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E0EF3439A09F467C81C17551D76603A1"/>
        </w:placeholder>
        <w:docPartList>
          <w:docPartGallery w:val="Quick Parts"/>
          <w:docPartCategory w:val=" Nombre del currículo"/>
        </w:docPartList>
      </w:sdtPr>
      <w:sdtEndPr>
        <w:rPr>
          <w:rFonts w:asciiTheme="majorHAnsi" w:hAnsiTheme="majorHAnsi"/>
          <w:sz w:val="36"/>
        </w:rPr>
      </w:sdtEndPr>
      <w:sdtContent>
        <w:p w14:paraId="1FC45A91" w14:textId="77777777" w:rsidR="00727EBD" w:rsidRPr="00201255" w:rsidRDefault="00201255" w:rsidP="00201255">
          <w:pPr>
            <w:pStyle w:val="Ttulo10"/>
            <w:pBdr>
              <w:between w:val="single" w:sz="4" w:space="1" w:color="auto"/>
            </w:pBdr>
            <w:rPr>
              <w:color w:val="auto"/>
            </w:rPr>
          </w:pPr>
          <w:r w:rsidRPr="00201255">
            <w:rPr>
              <w:color w:val="auto"/>
            </w:rPr>
            <w:t>IES 9 Valles</w:t>
          </w:r>
        </w:p>
        <w:p w14:paraId="4AD33C40" w14:textId="77777777" w:rsidR="00201255" w:rsidRPr="00201255" w:rsidRDefault="00201255" w:rsidP="00201255">
          <w:pPr>
            <w:pBdr>
              <w:between w:val="single" w:sz="4" w:space="1" w:color="auto"/>
            </w:pBdr>
            <w:jc w:val="both"/>
            <w:rPr>
              <w:rFonts w:asciiTheme="majorHAnsi" w:hAnsiTheme="majorHAnsi"/>
              <w:sz w:val="36"/>
            </w:rPr>
          </w:pPr>
          <w:r w:rsidRPr="00201255">
            <w:rPr>
              <w:rFonts w:asciiTheme="majorHAnsi" w:hAnsiTheme="majorHAnsi"/>
              <w:sz w:val="36"/>
            </w:rPr>
            <w:t>Departamento de Filosofía           2º de Bachillerato</w:t>
          </w:r>
        </w:p>
        <w:p w14:paraId="24BB3958" w14:textId="77777777" w:rsidR="00201255" w:rsidRPr="00201255" w:rsidRDefault="008A2499" w:rsidP="00201255">
          <w:pPr>
            <w:pBdr>
              <w:top w:val="single" w:sz="4" w:space="1" w:color="auto"/>
            </w:pBdr>
            <w:jc w:val="center"/>
            <w:rPr>
              <w:rFonts w:asciiTheme="majorHAnsi" w:hAnsiTheme="majorHAnsi"/>
              <w:b/>
              <w:color w:val="000000" w:themeColor="text1"/>
              <w:sz w:val="5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rFonts w:asciiTheme="majorHAnsi" w:hAnsiTheme="majorHAnsi"/>
              <w:b/>
              <w:color w:val="000000" w:themeColor="text1"/>
              <w:sz w:val="5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Platón</w:t>
          </w:r>
        </w:p>
        <w:p w14:paraId="3D93B37E" w14:textId="77777777" w:rsidR="00727EBD" w:rsidRPr="00201255" w:rsidRDefault="00160CA4" w:rsidP="00201255">
          <w:pPr>
            <w:pBdr>
              <w:top w:val="single" w:sz="4" w:space="1" w:color="auto"/>
            </w:pBdr>
            <w:jc w:val="center"/>
            <w:rPr>
              <w:rFonts w:asciiTheme="majorHAnsi" w:hAnsiTheme="majorHAnsi"/>
              <w:sz w:val="36"/>
            </w:rPr>
          </w:pPr>
          <w:r>
            <w:rPr>
              <w:rFonts w:asciiTheme="majorHAnsi" w:hAnsiTheme="majorHAnsi"/>
              <w:sz w:val="36"/>
            </w:rPr>
            <w:t>Trabajo 5ª Pregunta</w:t>
          </w:r>
        </w:p>
      </w:sdtContent>
    </w:sdt>
    <w:p w14:paraId="6659D066" w14:textId="77777777" w:rsidR="00160CA4" w:rsidRDefault="00160CA4" w:rsidP="00160CA4">
      <w:pPr>
        <w:pStyle w:val="Prrafodelista"/>
        <w:ind w:left="426" w:firstLine="0"/>
        <w:jc w:val="both"/>
        <w:rPr>
          <w:rFonts w:ascii="Arial" w:eastAsia="Arial Unicode MS" w:hAnsi="Arial" w:cs="Arial"/>
          <w:sz w:val="24"/>
        </w:rPr>
      </w:pPr>
    </w:p>
    <w:p w14:paraId="1E9CBAEA" w14:textId="77777777" w:rsidR="00160CA4" w:rsidRDefault="00160CA4" w:rsidP="00160CA4">
      <w:pPr>
        <w:pStyle w:val="Prrafodelista"/>
        <w:ind w:left="426" w:firstLine="0"/>
        <w:jc w:val="both"/>
        <w:rPr>
          <w:rFonts w:ascii="Arial" w:eastAsia="Arial Unicode MS" w:hAnsi="Arial" w:cs="Arial"/>
          <w:sz w:val="24"/>
        </w:rPr>
      </w:pPr>
    </w:p>
    <w:p w14:paraId="7DBB5F06" w14:textId="77777777" w:rsidR="00160CA4" w:rsidRDefault="008A2499" w:rsidP="004160C8">
      <w:pPr>
        <w:pStyle w:val="Prrafodelista"/>
        <w:ind w:left="0" w:firstLine="0"/>
        <w:jc w:val="both"/>
        <w:rPr>
          <w:rFonts w:ascii="Arial" w:eastAsia="Arial Unicode MS" w:hAnsi="Arial" w:cs="Arial"/>
          <w:sz w:val="24"/>
        </w:rPr>
      </w:pPr>
      <w:r w:rsidRPr="008A2499">
        <w:rPr>
          <w:rFonts w:ascii="Arial" w:eastAsia="Arial Unicode MS" w:hAnsi="Arial" w:cs="Arial"/>
          <w:sz w:val="24"/>
        </w:rPr>
        <w:t>-</w:t>
      </w:r>
      <w:r w:rsidRPr="004160C8">
        <w:rPr>
          <w:rFonts w:ascii="Arial" w:eastAsia="Arial Unicode MS" w:hAnsi="Arial" w:cs="Arial"/>
          <w:sz w:val="28"/>
        </w:rPr>
        <w:t>Que cada uno de los particulares asalariados o los que esos llaman sofistas y consideran como competidores no enseña otra cosa sino los mismos principios que el vulgo expresa en sus reuniones, y a esto es a lo que llaman ciencia. Es lo mismo que si el guardián de una criatura grande y poderosa se aprendiera bien sus instintos y humores y supiera por dónde hay que acercársele y por dónde tocarlo y cuándo está más  fiero o más manso y por qué causas y en qué ocasiones suele emitir tal o cual voz y cuáles son, en cambio, las que le apaciguan o irritan cuando las oye a otro; y, una vez enterado de todo ello por la experiencia de una larga familiaridad, considerase esto como una ciencia y, habiendo compuesto una especie de sistema, se dedicara a la enseñanza ignorando qué hay realmente en esas tendencias y apetitos de hermoso o de feo, de bueno o de malo, de justo o de injusto, y emplease todos estos términos con arreglo al criterio de la gran bestia, llamando bueno a aquello con que ella goza y malo a lo que a ella le molesta, sin poder, por lo demás, dar ninguna otra explicación acerca de estas calificaciones, y llamando también justo y hermoso a lo inevitable cuando ni ha comprendido ni es capaz de enseñar a otro cuánto es lo que realmente</w:t>
      </w:r>
      <w:r w:rsidR="004160C8" w:rsidRPr="004160C8">
        <w:rPr>
          <w:rFonts w:ascii="Arial" w:eastAsia="Arial Unicode MS" w:hAnsi="Arial" w:cs="Arial"/>
          <w:sz w:val="28"/>
        </w:rPr>
        <w:t xml:space="preserve"> </w:t>
      </w:r>
      <w:r w:rsidRPr="004160C8">
        <w:rPr>
          <w:rFonts w:ascii="Arial" w:eastAsia="Arial Unicode MS" w:hAnsi="Arial" w:cs="Arial"/>
          <w:sz w:val="28"/>
        </w:rPr>
        <w:t>difieren los conceptos de lo inevitable y lo bueno.</w:t>
      </w:r>
      <w:r w:rsidR="004160C8" w:rsidRPr="004160C8">
        <w:rPr>
          <w:rFonts w:ascii="Arial" w:eastAsia="Arial Unicode MS" w:hAnsi="Arial" w:cs="Arial"/>
          <w:sz w:val="28"/>
        </w:rPr>
        <w:t xml:space="preserve"> </w:t>
      </w:r>
      <w:r w:rsidRPr="004160C8">
        <w:rPr>
          <w:rFonts w:ascii="Arial" w:eastAsia="Arial Unicode MS" w:hAnsi="Arial" w:cs="Arial"/>
          <w:sz w:val="28"/>
        </w:rPr>
        <w:t>¿No te parece, por Zeus, que una tal persona sería un</w:t>
      </w:r>
      <w:r w:rsidR="004160C8" w:rsidRPr="004160C8">
        <w:rPr>
          <w:rFonts w:ascii="Arial" w:eastAsia="Arial Unicode MS" w:hAnsi="Arial" w:cs="Arial"/>
          <w:sz w:val="28"/>
        </w:rPr>
        <w:t xml:space="preserve"> </w:t>
      </w:r>
      <w:r w:rsidRPr="004160C8">
        <w:rPr>
          <w:rFonts w:ascii="Arial" w:eastAsia="Arial Unicode MS" w:hAnsi="Arial" w:cs="Arial"/>
          <w:sz w:val="28"/>
        </w:rPr>
        <w:t>singular educador?</w:t>
      </w:r>
    </w:p>
    <w:p w14:paraId="183955FA" w14:textId="77777777" w:rsidR="00160CA4" w:rsidRDefault="004160C8" w:rsidP="00160CA4">
      <w:pPr>
        <w:pStyle w:val="Prrafodelista"/>
        <w:ind w:left="426" w:firstLine="0"/>
        <w:jc w:val="right"/>
        <w:rPr>
          <w:rFonts w:ascii="Aharoni" w:hAnsi="Aharoni" w:cs="Aharoni"/>
          <w:sz w:val="28"/>
        </w:rPr>
      </w:pPr>
      <w:r>
        <w:rPr>
          <w:rFonts w:ascii="Arial" w:eastAsia="Arial Unicode MS" w:hAnsi="Arial" w:cs="Arial"/>
          <w:b/>
          <w:sz w:val="28"/>
        </w:rPr>
        <w:t>Platón</w:t>
      </w:r>
      <w:r w:rsidR="00160CA4" w:rsidRPr="00160CA4">
        <w:rPr>
          <w:rFonts w:ascii="Arial" w:eastAsia="Arial Unicode MS" w:hAnsi="Arial" w:cs="Arial"/>
          <w:b/>
          <w:sz w:val="28"/>
        </w:rPr>
        <w:t xml:space="preserve">, </w:t>
      </w:r>
      <w:r>
        <w:rPr>
          <w:rFonts w:ascii="Arial" w:eastAsia="Arial Unicode MS" w:hAnsi="Arial" w:cs="Arial"/>
          <w:b/>
          <w:i/>
          <w:sz w:val="28"/>
        </w:rPr>
        <w:t xml:space="preserve">La República </w:t>
      </w:r>
      <w:r w:rsidRPr="00EF731F">
        <w:rPr>
          <w:rFonts w:ascii="Arial" w:eastAsia="Arial Unicode MS" w:hAnsi="Arial" w:cs="Arial"/>
          <w:b/>
          <w:i/>
          <w:sz w:val="20"/>
        </w:rPr>
        <w:t>(493a y sigs)</w:t>
      </w:r>
      <w:r w:rsidR="00160CA4" w:rsidRPr="00EF731F">
        <w:rPr>
          <w:rFonts w:ascii="Arial" w:eastAsia="Arial Unicode MS" w:hAnsi="Arial" w:cs="Arial"/>
          <w:sz w:val="18"/>
        </w:rPr>
        <w:t>.</w:t>
      </w:r>
      <w:r w:rsidR="00201255" w:rsidRPr="00EF731F">
        <w:rPr>
          <w:rFonts w:ascii="Aharoni" w:hAnsi="Aharoni" w:cs="Aharoni"/>
          <w:sz w:val="22"/>
        </w:rPr>
        <w:t xml:space="preserve"> </w:t>
      </w:r>
    </w:p>
    <w:p w14:paraId="6AA427C4" w14:textId="77777777" w:rsidR="00201255" w:rsidRPr="00201255" w:rsidRDefault="00201255" w:rsidP="00160CA4">
      <w:pPr>
        <w:pStyle w:val="Prrafodelista"/>
        <w:ind w:left="426" w:firstLine="0"/>
        <w:jc w:val="right"/>
        <w:rPr>
          <w:rFonts w:ascii="Aharoni" w:hAnsi="Aharoni" w:cs="Aharoni"/>
          <w:sz w:val="28"/>
        </w:rPr>
      </w:pPr>
    </w:p>
    <w:p w14:paraId="36968323" w14:textId="77777777" w:rsidR="00201255" w:rsidRDefault="00201255" w:rsidP="00201255">
      <w:pPr>
        <w:pStyle w:val="Prrafodelista"/>
        <w:ind w:left="630" w:firstLine="0"/>
      </w:pPr>
    </w:p>
    <w:p w14:paraId="4731B5FF" w14:textId="77777777" w:rsidR="00A1198F" w:rsidRPr="00A1198F" w:rsidRDefault="00A1198F" w:rsidP="00201255">
      <w:pPr>
        <w:pStyle w:val="Prrafodelista"/>
        <w:ind w:left="630" w:firstLine="0"/>
        <w:rPr>
          <w:sz w:val="28"/>
          <w:szCs w:val="28"/>
        </w:rPr>
      </w:pPr>
    </w:p>
    <w:p w14:paraId="591FE122" w14:textId="369643B8" w:rsidR="00A1198F" w:rsidRDefault="00160CA4" w:rsidP="00F37123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Enunciar la tesis </w:t>
      </w:r>
      <w:r w:rsidR="00A1198F" w:rsidRPr="00A1198F">
        <w:rPr>
          <w:sz w:val="28"/>
          <w:szCs w:val="28"/>
        </w:rPr>
        <w:t>del texto.</w:t>
      </w:r>
    </w:p>
    <w:p w14:paraId="715DCD34" w14:textId="019BA276" w:rsidR="00F37123" w:rsidRPr="000140B6" w:rsidRDefault="000140B6" w:rsidP="00F37123">
      <w:pPr>
        <w:pStyle w:val="Prrafodelista"/>
        <w:ind w:left="702" w:firstLine="0"/>
        <w:jc w:val="both"/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</w:pPr>
      <w:r w:rsidRPr="000140B6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No se puede llamar a los sofistas educadores ya que unicamente enseñan por el beneficio propio, y no por tratar de enseñar lo que es la Idea del Bien.</w:t>
      </w:r>
    </w:p>
    <w:p w14:paraId="370CCBF7" w14:textId="63588B0D" w:rsidR="00A1198F" w:rsidRDefault="004160C8" w:rsidP="000140B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B061AA">
        <w:rPr>
          <w:b/>
          <w:sz w:val="28"/>
          <w:szCs w:val="28"/>
          <w:u w:val="single"/>
        </w:rPr>
        <w:t>Busca</w:t>
      </w:r>
      <w:r>
        <w:rPr>
          <w:sz w:val="28"/>
          <w:szCs w:val="28"/>
        </w:rPr>
        <w:t xml:space="preserve"> información </w:t>
      </w:r>
      <w:r w:rsidR="00313275">
        <w:rPr>
          <w:sz w:val="28"/>
          <w:szCs w:val="28"/>
        </w:rPr>
        <w:t xml:space="preserve">breve sobre los </w:t>
      </w:r>
      <w:r w:rsidR="00313275" w:rsidRPr="00313275">
        <w:rPr>
          <w:b/>
          <w:sz w:val="28"/>
          <w:szCs w:val="28"/>
        </w:rPr>
        <w:t>sofistas</w:t>
      </w:r>
      <w:r w:rsidR="00313275">
        <w:rPr>
          <w:sz w:val="28"/>
          <w:szCs w:val="28"/>
        </w:rPr>
        <w:t xml:space="preserve"> (que estudiaras en la 4ª pregunta) </w:t>
      </w:r>
      <w:r>
        <w:rPr>
          <w:sz w:val="28"/>
          <w:szCs w:val="28"/>
        </w:rPr>
        <w:t>y r</w:t>
      </w:r>
      <w:r w:rsidR="00160CA4">
        <w:rPr>
          <w:sz w:val="28"/>
          <w:szCs w:val="28"/>
        </w:rPr>
        <w:t xml:space="preserve">elaciona el texto con </w:t>
      </w:r>
      <w:r>
        <w:rPr>
          <w:sz w:val="28"/>
          <w:szCs w:val="28"/>
        </w:rPr>
        <w:t xml:space="preserve">la crítica </w:t>
      </w:r>
      <w:r w:rsidR="00313275">
        <w:rPr>
          <w:sz w:val="28"/>
          <w:szCs w:val="28"/>
        </w:rPr>
        <w:t xml:space="preserve">platónica </w:t>
      </w:r>
      <w:r>
        <w:rPr>
          <w:sz w:val="28"/>
          <w:szCs w:val="28"/>
        </w:rPr>
        <w:t xml:space="preserve">al </w:t>
      </w:r>
      <w:r w:rsidRPr="00313275">
        <w:rPr>
          <w:b/>
          <w:sz w:val="28"/>
          <w:szCs w:val="28"/>
        </w:rPr>
        <w:t>empirismo político</w:t>
      </w:r>
      <w:r w:rsidR="00160CA4">
        <w:rPr>
          <w:sz w:val="28"/>
          <w:szCs w:val="28"/>
        </w:rPr>
        <w:t>.</w:t>
      </w:r>
    </w:p>
    <w:p w14:paraId="110784B0" w14:textId="59EFECEC" w:rsidR="000140B6" w:rsidRPr="0008326D" w:rsidRDefault="000140B6" w:rsidP="000140B6">
      <w:pPr>
        <w:pStyle w:val="Prrafodelista"/>
        <w:ind w:left="702" w:firstLine="0"/>
        <w:jc w:val="both"/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</w:pPr>
      <w:r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Los sofistas e</w:t>
      </w:r>
      <w:r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ran estudiantes y maestros de retórica, que desarrollaron su actividad en la Atenas democrática del siglo V y IV a. C. Se enfocaban en el relativismo, la naturaleza, creación de leyes, la moralidad, conocimiento del lenguaje, y el escepticismo respecto al valor absoluto del conocimiento.</w:t>
      </w:r>
      <w:r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</w:t>
      </w:r>
      <w:r w:rsidR="00C56B39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Por otra </w:t>
      </w:r>
      <w:r w:rsidR="00C56B39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lastRenderedPageBreak/>
        <w:t xml:space="preserve">parte, el empirismo politico </w:t>
      </w:r>
      <w:r w:rsidR="00C56B39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es una teoría filosófica que enfatiza el papel de la experiencia y la evidencia</w:t>
      </w:r>
      <w:r w:rsidR="00C56B39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personal</w:t>
      </w:r>
      <w:r w:rsidR="00C56B39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, especialmente la percepción sensorial, en la formación de ideas y adquisición de conocimiento, sobre la noción de ideas.​ Para el empirismo más extremo, la experiencia es la base de todo conocimiento, no solo en cuanto a su origen sino también en cuanto a su contenido. Se parte del mundo sensible para formar los conceptos y estos encuentran en lo sensible su justificación y su limitación.</w:t>
      </w:r>
    </w:p>
    <w:p w14:paraId="5D9842AD" w14:textId="6606F5B7" w:rsidR="00C56B39" w:rsidRPr="0008326D" w:rsidRDefault="00C56B39" w:rsidP="000140B6">
      <w:pPr>
        <w:pStyle w:val="Prrafodelista"/>
        <w:ind w:left="702" w:firstLine="0"/>
        <w:jc w:val="both"/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</w:pPr>
      <w:r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En este texto, Plat</w:t>
      </w:r>
      <w:r w:rsidR="0008326D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ó</w:t>
      </w:r>
      <w:r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n critíca tanto a los sofistas como al empirismo politico porque </w:t>
      </w:r>
      <w:r w:rsidR="0008326D" w:rsidRPr="0008326D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utilizan la tecnica de enseñanza de la experiencia personal la cual a Platón no le gusta puesto que dice que no se puede aprender por los sentidos ya que pertenecen al mundo sensible y no al mundo inteligible o al mundo real y perfecto donde solo se puede llegar a él a traves de la inteligencia. </w:t>
      </w:r>
    </w:p>
    <w:p w14:paraId="7E7ED905" w14:textId="77777777" w:rsidR="000140B6" w:rsidRPr="00A1198F" w:rsidRDefault="000140B6" w:rsidP="000140B6">
      <w:pPr>
        <w:pStyle w:val="Prrafodelista"/>
        <w:ind w:left="702" w:firstLine="0"/>
        <w:jc w:val="both"/>
        <w:rPr>
          <w:sz w:val="28"/>
          <w:szCs w:val="28"/>
        </w:rPr>
      </w:pPr>
    </w:p>
    <w:p w14:paraId="00F98AD1" w14:textId="77777777" w:rsidR="00A1198F" w:rsidRDefault="00160CA4" w:rsidP="00160CA4">
      <w:pPr>
        <w:pStyle w:val="Prrafodelista"/>
        <w:ind w:left="63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1198F" w:rsidRPr="00A1198F">
        <w:rPr>
          <w:sz w:val="28"/>
          <w:szCs w:val="28"/>
        </w:rPr>
        <w:t>)</w:t>
      </w:r>
      <w:r w:rsidR="00A1198F" w:rsidRPr="00A1198F">
        <w:rPr>
          <w:sz w:val="28"/>
          <w:szCs w:val="28"/>
        </w:rPr>
        <w:tab/>
      </w:r>
      <w:r w:rsidR="00313275">
        <w:rPr>
          <w:sz w:val="28"/>
          <w:szCs w:val="28"/>
        </w:rPr>
        <w:t>Realiza un breve resumen de la</w:t>
      </w:r>
      <w:r w:rsidR="004160C8">
        <w:rPr>
          <w:sz w:val="28"/>
          <w:szCs w:val="28"/>
        </w:rPr>
        <w:t xml:space="preserve">s </w:t>
      </w:r>
      <w:r w:rsidR="00313275" w:rsidRPr="00313275">
        <w:rPr>
          <w:b/>
          <w:sz w:val="28"/>
          <w:szCs w:val="28"/>
        </w:rPr>
        <w:t>principales aportaciones</w:t>
      </w:r>
      <w:r w:rsidR="00313275">
        <w:rPr>
          <w:sz w:val="28"/>
          <w:szCs w:val="28"/>
        </w:rPr>
        <w:t xml:space="preserve"> de los </w:t>
      </w:r>
      <w:r w:rsidR="004160C8">
        <w:rPr>
          <w:sz w:val="28"/>
          <w:szCs w:val="28"/>
        </w:rPr>
        <w:t xml:space="preserve">filósofos </w:t>
      </w:r>
      <w:r w:rsidR="004160C8" w:rsidRPr="00313275">
        <w:rPr>
          <w:b/>
          <w:sz w:val="28"/>
          <w:szCs w:val="28"/>
        </w:rPr>
        <w:t>presocráticos</w:t>
      </w:r>
      <w:r w:rsidR="004160C8">
        <w:rPr>
          <w:sz w:val="28"/>
          <w:szCs w:val="28"/>
        </w:rPr>
        <w:t xml:space="preserve"> y establece </w:t>
      </w:r>
      <w:r w:rsidR="004160C8" w:rsidRPr="00313275">
        <w:rPr>
          <w:b/>
          <w:sz w:val="28"/>
          <w:szCs w:val="28"/>
          <w:u w:val="single"/>
        </w:rPr>
        <w:t>dos</w:t>
      </w:r>
      <w:r w:rsidR="004160C8">
        <w:rPr>
          <w:sz w:val="28"/>
          <w:szCs w:val="28"/>
        </w:rPr>
        <w:t xml:space="preserve"> influ</w:t>
      </w:r>
      <w:r w:rsidR="00313275">
        <w:rPr>
          <w:sz w:val="28"/>
          <w:szCs w:val="28"/>
        </w:rPr>
        <w:t xml:space="preserve">encias de ellos en el texto de </w:t>
      </w:r>
      <w:r w:rsidR="00313275" w:rsidRPr="00313275">
        <w:rPr>
          <w:i/>
          <w:sz w:val="28"/>
          <w:szCs w:val="28"/>
        </w:rPr>
        <w:t>L</w:t>
      </w:r>
      <w:r w:rsidR="004160C8" w:rsidRPr="00313275">
        <w:rPr>
          <w:i/>
          <w:sz w:val="28"/>
          <w:szCs w:val="28"/>
        </w:rPr>
        <w:t>a República</w:t>
      </w:r>
      <w:r w:rsidR="004160C8">
        <w:rPr>
          <w:sz w:val="28"/>
          <w:szCs w:val="28"/>
        </w:rPr>
        <w:t xml:space="preserve"> leído en clase</w:t>
      </w:r>
      <w:r w:rsidR="00B061AA">
        <w:rPr>
          <w:sz w:val="28"/>
          <w:szCs w:val="28"/>
        </w:rPr>
        <w:t xml:space="preserve"> (páginas 58-73 del libro de texto de la U</w:t>
      </w:r>
      <w:r w:rsidR="00313275">
        <w:rPr>
          <w:sz w:val="28"/>
          <w:szCs w:val="28"/>
        </w:rPr>
        <w:t xml:space="preserve">niversidad de </w:t>
      </w:r>
      <w:r w:rsidR="00B061AA">
        <w:rPr>
          <w:sz w:val="28"/>
          <w:szCs w:val="28"/>
        </w:rPr>
        <w:t>C</w:t>
      </w:r>
      <w:r w:rsidR="00313275">
        <w:rPr>
          <w:sz w:val="28"/>
          <w:szCs w:val="28"/>
        </w:rPr>
        <w:t>antabria</w:t>
      </w:r>
      <w:r w:rsidR="00B061A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5039273" w14:textId="128660B8" w:rsidR="00D3735B" w:rsidRDefault="00D3735B" w:rsidP="00D3735B">
      <w:p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</w:pPr>
      <w:r w:rsidRPr="00D3735B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Una de las principales aportaciones de todos los filósofos presocráticos fue brindar una manera racional y sistemática de entender el mundo y la naturaleza, basada en la razón y la observación directa de la realidad.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</w:t>
      </w:r>
      <w:r w:rsidRPr="00D3735B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Sus ideas sentaron las bases para la filosofía y la ciencia siendo relevantes aún hoy en día. Las supersticiones y creencias religiosas ya no eran la base para explicar la realidad.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</w:t>
      </w:r>
      <w:r w:rsidRPr="00D3735B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La importancia de establecer un principio fundamental.</w:t>
      </w:r>
    </w:p>
    <w:p w14:paraId="54743E78" w14:textId="137E204B" w:rsidR="00D3735B" w:rsidRPr="00D3735B" w:rsidRDefault="00D97CCF" w:rsidP="00D3735B">
      <w:p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Una de las influencias más caracteristicas es la que hace Parmenides puesto que los prisioneros creen que el cambio de pasar de la caverna al exterior es una ilusión</w:t>
      </w:r>
      <w:r w:rsidR="009A2A38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de los sentidos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pero al final,</w:t>
      </w:r>
      <w:r w:rsidR="009A2A38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el </w:t>
      </w:r>
      <w:r w:rsidR="00496B91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ser</w:t>
      </w:r>
      <w:r w:rsidR="009A2A38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 xml:space="preserve"> se acostumbra y </w:t>
      </w:r>
      <w:r w:rsidR="00496B91"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  <w:t>alcanza su exelencia.</w:t>
      </w:r>
    </w:p>
    <w:p w14:paraId="6007A8A4" w14:textId="77777777" w:rsidR="008373C5" w:rsidRPr="008373C5" w:rsidRDefault="008373C5" w:rsidP="008373C5">
      <w:pPr>
        <w:jc w:val="both"/>
        <w:rPr>
          <w:sz w:val="28"/>
          <w:szCs w:val="28"/>
        </w:rPr>
      </w:pPr>
    </w:p>
    <w:p w14:paraId="50EEFB0D" w14:textId="77777777" w:rsidR="008373C5" w:rsidRPr="00A1198F" w:rsidRDefault="008373C5" w:rsidP="00160CA4">
      <w:pPr>
        <w:pStyle w:val="Prrafodelista"/>
        <w:ind w:left="630"/>
        <w:jc w:val="both"/>
        <w:rPr>
          <w:sz w:val="28"/>
          <w:szCs w:val="28"/>
        </w:rPr>
      </w:pPr>
    </w:p>
    <w:sectPr w:rsidR="008373C5" w:rsidRPr="00A1198F" w:rsidSect="00A1198F">
      <w:headerReference w:type="default" r:id="rId12"/>
      <w:pgSz w:w="11907" w:h="16839"/>
      <w:pgMar w:top="426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E049" w14:textId="77777777" w:rsidR="00ED5BC3" w:rsidRDefault="00ED5BC3">
      <w:pPr>
        <w:spacing w:after="0" w:line="240" w:lineRule="auto"/>
      </w:pPr>
      <w:r>
        <w:separator/>
      </w:r>
    </w:p>
  </w:endnote>
  <w:endnote w:type="continuationSeparator" w:id="0">
    <w:p w14:paraId="671F014E" w14:textId="77777777" w:rsidR="00ED5BC3" w:rsidRDefault="00ED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1D5E" w14:textId="77777777" w:rsidR="00ED5BC3" w:rsidRDefault="00ED5BC3">
      <w:pPr>
        <w:spacing w:after="0" w:line="240" w:lineRule="auto"/>
      </w:pPr>
      <w:r>
        <w:separator/>
      </w:r>
    </w:p>
  </w:footnote>
  <w:footnote w:type="continuationSeparator" w:id="0">
    <w:p w14:paraId="340F25E6" w14:textId="77777777" w:rsidR="00ED5BC3" w:rsidRDefault="00ED5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36A0" w14:textId="77777777" w:rsidR="00727EBD" w:rsidRDefault="0008326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1811699784"/>
        <w:placeholder>
          <w:docPart w:val="19D09B4BB822439AB121E1B687FE2C5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01255">
          <w:rPr>
            <w:color w:val="6076B4" w:themeColor="accent1"/>
          </w:rPr>
          <w:t>Frances</w:t>
        </w:r>
      </w:sdtContent>
    </w:sdt>
  </w:p>
  <w:p w14:paraId="676C587C" w14:textId="77777777" w:rsidR="00727EBD" w:rsidRDefault="00FA2A7A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534E"/>
    <w:multiLevelType w:val="multilevel"/>
    <w:tmpl w:val="6252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6723"/>
    <w:multiLevelType w:val="hybridMultilevel"/>
    <w:tmpl w:val="ED100DF6"/>
    <w:lvl w:ilvl="0" w:tplc="AB2A056A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2" w:hanging="360"/>
      </w:pPr>
    </w:lvl>
    <w:lvl w:ilvl="2" w:tplc="0C0A001B" w:tentative="1">
      <w:start w:val="1"/>
      <w:numFmt w:val="lowerRoman"/>
      <w:lvlText w:val="%3."/>
      <w:lvlJc w:val="right"/>
      <w:pPr>
        <w:ind w:left="2142" w:hanging="180"/>
      </w:pPr>
    </w:lvl>
    <w:lvl w:ilvl="3" w:tplc="0C0A000F" w:tentative="1">
      <w:start w:val="1"/>
      <w:numFmt w:val="decimal"/>
      <w:lvlText w:val="%4."/>
      <w:lvlJc w:val="left"/>
      <w:pPr>
        <w:ind w:left="2862" w:hanging="360"/>
      </w:pPr>
    </w:lvl>
    <w:lvl w:ilvl="4" w:tplc="0C0A0019" w:tentative="1">
      <w:start w:val="1"/>
      <w:numFmt w:val="lowerLetter"/>
      <w:lvlText w:val="%5."/>
      <w:lvlJc w:val="left"/>
      <w:pPr>
        <w:ind w:left="3582" w:hanging="360"/>
      </w:pPr>
    </w:lvl>
    <w:lvl w:ilvl="5" w:tplc="0C0A001B" w:tentative="1">
      <w:start w:val="1"/>
      <w:numFmt w:val="lowerRoman"/>
      <w:lvlText w:val="%6."/>
      <w:lvlJc w:val="right"/>
      <w:pPr>
        <w:ind w:left="4302" w:hanging="180"/>
      </w:pPr>
    </w:lvl>
    <w:lvl w:ilvl="6" w:tplc="0C0A000F" w:tentative="1">
      <w:start w:val="1"/>
      <w:numFmt w:val="decimal"/>
      <w:lvlText w:val="%7."/>
      <w:lvlJc w:val="left"/>
      <w:pPr>
        <w:ind w:left="5022" w:hanging="360"/>
      </w:pPr>
    </w:lvl>
    <w:lvl w:ilvl="7" w:tplc="0C0A0019" w:tentative="1">
      <w:start w:val="1"/>
      <w:numFmt w:val="lowerLetter"/>
      <w:lvlText w:val="%8."/>
      <w:lvlJc w:val="left"/>
      <w:pPr>
        <w:ind w:left="5742" w:hanging="360"/>
      </w:pPr>
    </w:lvl>
    <w:lvl w:ilvl="8" w:tplc="0C0A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54303">
    <w:abstractNumId w:val="6"/>
  </w:num>
  <w:num w:numId="2" w16cid:durableId="493107317">
    <w:abstractNumId w:val="3"/>
  </w:num>
  <w:num w:numId="3" w16cid:durableId="1592811270">
    <w:abstractNumId w:val="4"/>
  </w:num>
  <w:num w:numId="4" w16cid:durableId="1977830437">
    <w:abstractNumId w:val="2"/>
  </w:num>
  <w:num w:numId="5" w16cid:durableId="1297177066">
    <w:abstractNumId w:val="5"/>
  </w:num>
  <w:num w:numId="6" w16cid:durableId="559050112">
    <w:abstractNumId w:val="0"/>
  </w:num>
  <w:num w:numId="7" w16cid:durableId="73315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55"/>
    <w:rsid w:val="00013559"/>
    <w:rsid w:val="000140B6"/>
    <w:rsid w:val="0008326D"/>
    <w:rsid w:val="00160CA4"/>
    <w:rsid w:val="00201255"/>
    <w:rsid w:val="00313275"/>
    <w:rsid w:val="004160C8"/>
    <w:rsid w:val="00496B91"/>
    <w:rsid w:val="005B1089"/>
    <w:rsid w:val="005C5FAC"/>
    <w:rsid w:val="00715EBE"/>
    <w:rsid w:val="00727EBD"/>
    <w:rsid w:val="00745216"/>
    <w:rsid w:val="008373C5"/>
    <w:rsid w:val="008A2499"/>
    <w:rsid w:val="008F68DB"/>
    <w:rsid w:val="00935078"/>
    <w:rsid w:val="009A2A38"/>
    <w:rsid w:val="009F3B5A"/>
    <w:rsid w:val="00A1198F"/>
    <w:rsid w:val="00A3446A"/>
    <w:rsid w:val="00B061AA"/>
    <w:rsid w:val="00C56B39"/>
    <w:rsid w:val="00D3735B"/>
    <w:rsid w:val="00D97CCF"/>
    <w:rsid w:val="00ED5BC3"/>
    <w:rsid w:val="00EF731F"/>
    <w:rsid w:val="00F32530"/>
    <w:rsid w:val="00F37123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79B0E4"/>
  <w15:docId w15:val="{04130782-C2D8-49BA-9CB9-CAA862D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s\AppData\Roaming\Microsoft\Plantilla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F3439A09F467C81C17551D766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20E7C-53E2-49B9-B3A1-C234889803E4}"/>
      </w:docPartPr>
      <w:docPartBody>
        <w:p w:rsidR="00A50A27" w:rsidRDefault="00D03F9D">
          <w:pPr>
            <w:pStyle w:val="E0EF3439A09F467C81C17551D76603A1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9D09B4BB822439AB121E1B687FE2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7BB54-5B7A-4F7D-BF8D-B6A1BD9EA1E3}"/>
      </w:docPartPr>
      <w:docPartBody>
        <w:p w:rsidR="00A50A27" w:rsidRDefault="00D03F9D">
          <w:pPr>
            <w:pStyle w:val="19D09B4BB822439AB121E1B687FE2C55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F9D"/>
    <w:rsid w:val="00197527"/>
    <w:rsid w:val="007947DE"/>
    <w:rsid w:val="008313E6"/>
    <w:rsid w:val="009A75A4"/>
    <w:rsid w:val="009F57D6"/>
    <w:rsid w:val="00A50A27"/>
    <w:rsid w:val="00CF6F94"/>
    <w:rsid w:val="00D03F9D"/>
    <w:rsid w:val="00DA4757"/>
    <w:rsid w:val="00E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E0EF3439A09F467C81C17551D76603A1">
    <w:name w:val="E0EF3439A09F467C81C17551D76603A1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4472C4" w:themeColor="accent1"/>
    </w:rPr>
  </w:style>
  <w:style w:type="paragraph" w:customStyle="1" w:styleId="19D09B4BB822439AB121E1B687FE2C55">
    <w:name w:val="19D09B4BB822439AB121E1B687FE2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1BF379D5210F43BEA15E7B80C8A42F" ma:contentTypeVersion="1" ma:contentTypeDescription="Crear nuevo documento." ma:contentTypeScope="" ma:versionID="9f988f35add84356f2cfce261a4898e6">
  <xsd:schema xmlns:xsd="http://www.w3.org/2001/XMLSchema" xmlns:xs="http://www.w3.org/2001/XMLSchema" xmlns:p="http://schemas.microsoft.com/office/2006/metadata/properties" xmlns:ns2="0889a39a-0a42-4664-a8ab-7f19ab55dd64" targetNamespace="http://schemas.microsoft.com/office/2006/metadata/properties" ma:root="true" ma:fieldsID="c09883b3e61c7b71ee0709d1c6319454" ns2:_="">
    <xsd:import namespace="0889a39a-0a42-4664-a8ab-7f19ab55dd6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9a39a-0a42-4664-a8ab-7f19ab55dd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7DAAB-FA5F-4CFA-9F08-EED69AE4F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876AE-1858-49A1-BB3A-8EC7F7F2AC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7A3079-0139-4784-BCEE-B3EEC0C6E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9a39a-0a42-4664-a8ab-7f19ab55d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11</TotalTime>
  <Pages>2</Pages>
  <Words>614</Words>
  <Characters>3379</Characters>
  <Application>Microsoft Office Word</Application>
  <DocSecurity>4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keywords/>
  <cp:lastModifiedBy>Carlos Valdés Barquin</cp:lastModifiedBy>
  <cp:revision>2</cp:revision>
  <cp:lastPrinted>2019-09-18T08:41:00Z</cp:lastPrinted>
  <dcterms:created xsi:type="dcterms:W3CDTF">2023-10-22T19:22:00Z</dcterms:created>
  <dcterms:modified xsi:type="dcterms:W3CDTF">2023-10-22T19:22:00Z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