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right"/>
      </w:pPr>
      <w:r>
        <w:t xml:space="preserve"> </w:t>
      </w:r>
    </w:p>
    <w:p>
      <w:pPr>
        <w:pStyle w:val="19"/>
        <w:jc w:val="right"/>
      </w:pPr>
    </w:p>
    <w:p>
      <w:pPr>
        <w:pStyle w:val="19"/>
        <w:jc w:val="right"/>
      </w:pPr>
      <w:r>
        <w:t xml:space="preserve"> </w:t>
      </w: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  <w:r>
        <w:t xml:space="preserve">  </w:t>
      </w:r>
    </w:p>
    <w:p>
      <w:pPr>
        <w:pStyle w:val="89"/>
        <w:wordWrap w:val="0"/>
        <w:spacing w:before="120"/>
        <w:jc w:val="right"/>
        <w:rPr>
          <w:color w:val="auto"/>
          <w:sz w:val="30"/>
          <w:lang w:val="pt-BR"/>
        </w:rPr>
      </w:pPr>
      <w:r>
        <w:rPr>
          <w:color w:val="auto"/>
          <w:sz w:val="30"/>
          <w:lang w:val="pt-BR"/>
        </w:rPr>
        <w:t>Sistema Verificador de Matrícula</w:t>
      </w:r>
    </w:p>
    <w:p>
      <w:pPr>
        <w:pStyle w:val="89"/>
        <w:spacing w:before="120"/>
        <w:jc w:val="right"/>
        <w:rPr>
          <w:color w:val="auto"/>
          <w:sz w:val="30"/>
        </w:rPr>
      </w:pPr>
      <w:r>
        <w:rPr>
          <w:color w:val="auto"/>
          <w:sz w:val="30"/>
        </w:rPr>
        <w:t>Plano de Testes</w:t>
      </w:r>
    </w:p>
    <w:p>
      <w:pPr>
        <w:pStyle w:val="89"/>
        <w:spacing w:before="120" w:after="0"/>
        <w:jc w:val="right"/>
        <w:rPr>
          <w:color w:val="0000FF"/>
        </w:rPr>
      </w:pPr>
      <w:r>
        <w:t xml:space="preserve">Versão </w:t>
      </w:r>
      <w:r>
        <w:rPr>
          <w:lang w:val="pt-BR"/>
        </w:rPr>
        <w:t>0.1</w:t>
      </w:r>
    </w:p>
    <w:p>
      <w:pPr>
        <w:pStyle w:val="19"/>
        <w:spacing w:before="40" w:after="40"/>
        <w:jc w:val="right"/>
        <w:rPr>
          <w:b/>
          <w:bCs/>
        </w:rPr>
      </w:pPr>
    </w:p>
    <w:p>
      <w:pPr>
        <w:pStyle w:val="19"/>
        <w:spacing w:before="40" w:after="40"/>
        <w:jc w:val="right"/>
      </w:pPr>
    </w:p>
    <w:p>
      <w:pPr>
        <w:pStyle w:val="68"/>
      </w:pPr>
      <w:r>
        <w:t xml:space="preserve"> [O nome do módulo deverá ser informado somente quando aplicável. Caso contrário, deverá ser excluído da capa do documento]</w:t>
      </w:r>
    </w:p>
    <w:p>
      <w:pPr>
        <w:pStyle w:val="19"/>
        <w:spacing w:before="120"/>
        <w:jc w:val="right"/>
      </w:pPr>
    </w:p>
    <w:p>
      <w:pPr>
        <w:rPr>
          <w:sz w:val="28"/>
          <w:szCs w:val="28"/>
        </w:rPr>
        <w:sectPr>
          <w:headerReference r:id="rId3" w:type="first"/>
          <w:footerReference r:id="rId4" w:type="firs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docGrid w:linePitch="326" w:charSpace="0"/>
        </w:sectPr>
      </w:pPr>
    </w:p>
    <w:p>
      <w:pPr>
        <w:pStyle w:val="3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Histórico de Revisão</w:t>
      </w:r>
    </w:p>
    <w:p/>
    <w:tbl>
      <w:tblPr>
        <w:tblStyle w:val="39"/>
        <w:tblW w:w="971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4252"/>
        <w:gridCol w:w="29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22/07/2018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0.1</w:t>
            </w: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rFonts w:hint="default"/>
                <w:color w:val="auto"/>
                <w:lang w:val="pt-BR"/>
              </w:rPr>
              <w:t>Criação dos Casos de Teste</w:t>
            </w: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Carlos Vilela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</w:tr>
    </w:tbl>
    <w:p>
      <w:pPr>
        <w:pStyle w:val="69"/>
        <w:jc w:val="center"/>
        <w:rPr>
          <w:sz w:val="28"/>
          <w:szCs w:val="28"/>
        </w:rPr>
      </w:pPr>
    </w:p>
    <w:p>
      <w:pPr>
        <w:pStyle w:val="69"/>
        <w:jc w:val="center"/>
        <w:rPr>
          <w:sz w:val="28"/>
          <w:szCs w:val="28"/>
        </w:rPr>
      </w:pPr>
    </w:p>
    <w:p>
      <w:pPr>
        <w:pStyle w:val="69"/>
        <w:jc w:val="center"/>
        <w:rPr>
          <w:sz w:val="28"/>
          <w:szCs w:val="28"/>
        </w:rPr>
        <w:sectPr>
          <w:headerReference r:id="rId5" w:type="default"/>
          <w:footerReference r:id="rId6" w:type="defaul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titlePg/>
          <w:docGrid w:linePitch="326" w:charSpace="0"/>
        </w:sectPr>
      </w:pPr>
    </w:p>
    <w:p>
      <w:pPr>
        <w:pStyle w:val="69"/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>
      <w:pPr>
        <w:pStyle w:val="69"/>
        <w:jc w:val="center"/>
        <w:rPr>
          <w:sz w:val="28"/>
          <w:szCs w:val="28"/>
        </w:rPr>
      </w:pP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"1-9" \t "CTM/IS Nível 1;1;Título 1;1;CTM/IS Nível 2;2;Título 2;2;CTM/IS Nível 3;3;Título 3;3" \h</w:instrText>
      </w:r>
      <w:r>
        <w:fldChar w:fldCharType="separate"/>
      </w:r>
      <w:r>
        <w:fldChar w:fldCharType="begin"/>
      </w:r>
      <w:r>
        <w:instrText xml:space="preserve"> HYPERLINK \l "_Toc350247348" </w:instrText>
      </w:r>
      <w:r>
        <w:fldChar w:fldCharType="separate"/>
      </w:r>
      <w:r>
        <w:rPr>
          <w:rStyle w:val="37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Introdução</w:t>
      </w:r>
      <w:r>
        <w:tab/>
      </w:r>
      <w:r>
        <w:fldChar w:fldCharType="begin"/>
      </w:r>
      <w:r>
        <w:instrText xml:space="preserve"> PAGEREF _Toc350247348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"_Toc350247349" </w:instrText>
      </w:r>
      <w:r>
        <w:fldChar w:fldCharType="separate"/>
      </w:r>
      <w:r>
        <w:rPr>
          <w:rStyle w:val="37"/>
        </w:rPr>
        <w:t>1.1.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Escopo</w:t>
      </w:r>
      <w:r>
        <w:tab/>
      </w:r>
      <w:r>
        <w:fldChar w:fldCharType="begin"/>
      </w:r>
      <w:r>
        <w:instrText xml:space="preserve"> PAGEREF _Toc350247349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"_Toc350247350" </w:instrText>
      </w:r>
      <w:r>
        <w:fldChar w:fldCharType="separate"/>
      </w:r>
      <w:r>
        <w:rPr>
          <w:rStyle w:val="37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Estágios de Teste</w:t>
      </w:r>
      <w:r>
        <w:tab/>
      </w:r>
      <w:r>
        <w:fldChar w:fldCharType="begin"/>
      </w:r>
      <w:r>
        <w:instrText xml:space="preserve"> PAGEREF _Toc350247350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"_Toc350247351" </w:instrText>
      </w:r>
      <w:r>
        <w:fldChar w:fldCharType="separate"/>
      </w:r>
      <w:r>
        <w:rPr>
          <w:rStyle w:val="37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Tipos de Testes</w:t>
      </w:r>
      <w:r>
        <w:tab/>
      </w:r>
      <w:r>
        <w:fldChar w:fldCharType="begin"/>
      </w:r>
      <w:r>
        <w:instrText xml:space="preserve"> PAGEREF _Toc350247351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"_Toc350247352" </w:instrText>
      </w:r>
      <w:r>
        <w:fldChar w:fldCharType="separate"/>
      </w:r>
      <w:r>
        <w:rPr>
          <w:rStyle w:val="37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necessários</w:t>
      </w:r>
      <w:r>
        <w:tab/>
      </w:r>
      <w:r>
        <w:fldChar w:fldCharType="begin"/>
      </w:r>
      <w:r>
        <w:instrText xml:space="preserve"> PAGEREF _Toc350247352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"_Toc350247353" </w:instrText>
      </w:r>
      <w:r>
        <w:fldChar w:fldCharType="separate"/>
      </w:r>
      <w:r>
        <w:rPr>
          <w:rStyle w:val="37"/>
        </w:rPr>
        <w:t>4.1.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Humanos</w:t>
      </w:r>
      <w:r>
        <w:tab/>
      </w:r>
      <w:r>
        <w:fldChar w:fldCharType="begin"/>
      </w:r>
      <w:r>
        <w:instrText xml:space="preserve"> PAGEREF _Toc350247353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"_Toc350247354" </w:instrText>
      </w:r>
      <w:r>
        <w:fldChar w:fldCharType="separate"/>
      </w:r>
      <w:r>
        <w:rPr>
          <w:rStyle w:val="37"/>
        </w:rPr>
        <w:t>4.2.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Computacionais</w:t>
      </w:r>
      <w:r>
        <w:tab/>
      </w:r>
      <w:r>
        <w:fldChar w:fldCharType="begin"/>
      </w:r>
      <w:r>
        <w:instrText xml:space="preserve"> PAGEREF _Toc350247354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"_Toc350247355" </w:instrText>
      </w:r>
      <w:r>
        <w:fldChar w:fldCharType="separate"/>
      </w:r>
      <w:r>
        <w:rPr>
          <w:rStyle w:val="37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Riscos e Restrições</w:t>
      </w:r>
      <w:r>
        <w:tab/>
      </w:r>
      <w:r>
        <w:rPr>
          <w:lang w:val="pt-BR"/>
        </w:rPr>
        <w:t>6</w:t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"_Toc350247356" </w:instrText>
      </w:r>
      <w:r>
        <w:fldChar w:fldCharType="separate"/>
      </w:r>
      <w:r>
        <w:rPr>
          <w:rStyle w:val="37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Produtos Gerados</w:t>
      </w:r>
      <w:r>
        <w:tab/>
      </w:r>
      <w:r>
        <w:rPr>
          <w:lang w:val="pt-BR"/>
        </w:rPr>
        <w:t>6</w:t>
      </w:r>
      <w:r>
        <w:fldChar w:fldCharType="end"/>
      </w:r>
      <w:bookmarkStart w:id="36" w:name="_GoBack"/>
      <w:bookmarkEnd w:id="36"/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"_Toc350247357" </w:instrText>
      </w:r>
      <w:r>
        <w:fldChar w:fldCharType="separate"/>
      </w:r>
      <w:r>
        <w:rPr>
          <w:rStyle w:val="37"/>
        </w:rPr>
        <w:t>7.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  <w:lang w:val="pt-BR"/>
        </w:rPr>
        <w:t>Caso de Teste</w:t>
      </w:r>
      <w:r>
        <w:tab/>
      </w:r>
      <w:r>
        <w:rPr>
          <w:lang w:val="pt-BR"/>
        </w:rPr>
        <w:t>7</w:t>
      </w:r>
      <w:r>
        <w:fldChar w:fldCharType="end"/>
      </w:r>
    </w:p>
    <w:p>
      <w:pPr>
        <w:pStyle w:val="32"/>
        <w:tabs>
          <w:tab w:val="right" w:leader="dot" w:pos="13957"/>
        </w:tabs>
        <w:sectPr>
          <w:headerReference r:id="rId7" w:type="default"/>
          <w:footerReference r:id="rId8" w:type="defaul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docGrid w:linePitch="326" w:charSpace="0"/>
        </w:sectPr>
      </w:pPr>
      <w:r>
        <w:fldChar w:fldCharType="end"/>
      </w:r>
    </w:p>
    <w:p>
      <w:pPr>
        <w:pStyle w:val="19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fldChar w:fldCharType="begin"/>
      </w:r>
      <w:r>
        <w:instrText xml:space="preserve"> TITLE </w:instrText>
      </w:r>
      <w:r>
        <w:fldChar w:fldCharType="separate"/>
      </w:r>
      <w:r>
        <w:t>Plano de Testes</w:t>
      </w:r>
      <w:r>
        <w:fldChar w:fldCharType="end"/>
      </w:r>
    </w:p>
    <w:p>
      <w:pPr>
        <w:pStyle w:val="71"/>
      </w:pPr>
      <w:bookmarkStart w:id="0" w:name="_Toc350247348"/>
      <w:r>
        <w:t>Introdução</w:t>
      </w:r>
      <w:bookmarkEnd w:id="0"/>
    </w:p>
    <w:p>
      <w:pPr>
        <w:pStyle w:val="69"/>
      </w:pPr>
      <w:r>
        <w:t>Este documento relaciona os casos de uso a serem testados, os estágios de testes, método de qualificação, detalhamento dos tipos de testes, alvos de testes, a estratégia adotada para a execução dos testes, os recursos humanos necessários, bem como os produtos que serão gerados.</w:t>
      </w:r>
    </w:p>
    <w:p>
      <w:pPr>
        <w:pStyle w:val="72"/>
        <w:numPr>
          <w:ilvl w:val="1"/>
          <w:numId w:val="1"/>
        </w:numPr>
      </w:pPr>
      <w:bookmarkStart w:id="1" w:name="_Toc117999318"/>
      <w:bookmarkStart w:id="2" w:name="_Toc350247349"/>
      <w:bookmarkStart w:id="3" w:name="_Toc115603040"/>
      <w:bookmarkStart w:id="4" w:name="_Toc115594952"/>
      <w:bookmarkStart w:id="5" w:name="_Toc527373895"/>
      <w:bookmarkStart w:id="6" w:name="_Toc456598589"/>
      <w:bookmarkStart w:id="7" w:name="_Toc22983970"/>
      <w:bookmarkStart w:id="8" w:name="_Toc456600920"/>
      <w:r>
        <w:t>Escopo</w:t>
      </w:r>
      <w:bookmarkEnd w:id="1"/>
      <w:bookmarkEnd w:id="2"/>
      <w:bookmarkEnd w:id="3"/>
      <w:bookmarkEnd w:id="4"/>
    </w:p>
    <w:p>
      <w:pPr>
        <w:pStyle w:val="69"/>
        <w:rPr>
          <w:color w:val="auto"/>
        </w:rPr>
      </w:pPr>
      <w:r>
        <w:rPr>
          <w:rFonts w:hint="default"/>
          <w:color w:val="auto"/>
        </w:rPr>
        <w:t xml:space="preserve">Este documento descreve o Plano de Testes a ser usado pelo projeto </w:t>
      </w:r>
      <w:r>
        <w:rPr>
          <w:rFonts w:hint="default"/>
          <w:color w:val="auto"/>
          <w:lang w:val="pt-BR"/>
        </w:rPr>
        <w:t>SysMatricula</w:t>
      </w:r>
      <w:r>
        <w:rPr>
          <w:rFonts w:hint="default"/>
          <w:color w:val="auto"/>
        </w:rPr>
        <w:t xml:space="preserve"> v.</w:t>
      </w:r>
      <w:r>
        <w:rPr>
          <w:rFonts w:hint="default"/>
          <w:color w:val="auto"/>
          <w:lang w:val="pt-BR"/>
        </w:rPr>
        <w:t>0.1</w:t>
      </w:r>
      <w:r>
        <w:rPr>
          <w:rFonts w:hint="default"/>
          <w:color w:val="auto"/>
        </w:rPr>
        <w:t xml:space="preserve"> para avaliar a qualidade funcional, confiabilidade e performance. O teste que será coberto por este documento será: Utilização </w:t>
      </w:r>
      <w:r>
        <w:rPr>
          <w:rFonts w:hint="default"/>
          <w:color w:val="auto"/>
          <w:lang w:val="pt-BR"/>
        </w:rPr>
        <w:t>de Seleção de Arquivos, Geração de Resultados</w:t>
      </w:r>
      <w:r>
        <w:rPr>
          <w:rFonts w:hint="default"/>
          <w:color w:val="auto"/>
        </w:rPr>
        <w:t>.</w:t>
      </w:r>
    </w:p>
    <w:bookmarkEnd w:id="5"/>
    <w:bookmarkEnd w:id="6"/>
    <w:bookmarkEnd w:id="7"/>
    <w:bookmarkEnd w:id="8"/>
    <w:p>
      <w:pPr>
        <w:pStyle w:val="71"/>
      </w:pPr>
      <w:bookmarkStart w:id="9" w:name="_Toc350247350"/>
      <w:r>
        <w:t>Estágios de Teste</w:t>
      </w:r>
      <w:bookmarkEnd w:id="9"/>
    </w:p>
    <w:p>
      <w:pPr>
        <w:pStyle w:val="69"/>
        <w:rPr>
          <w:color w:val="auto"/>
        </w:rPr>
      </w:pPr>
      <w:r>
        <w:rPr>
          <w:color w:val="auto"/>
        </w:rPr>
        <w:t xml:space="preserve">Definem o momento do ciclo de vida do software em que são realizados testes por pessoas diferentes daquelas que o programaram. Entretanto, considerando a divisão das tarefas de teste em quatro níveis relacionados ao escopo do software, estão previstos para o projeto </w:t>
      </w:r>
      <w:r>
        <w:rPr>
          <w:b/>
          <w:color w:val="auto"/>
          <w:lang w:val="pt-BR"/>
        </w:rPr>
        <w:t>SysMatricula - Sistema Verificador de Matrícula</w:t>
      </w:r>
      <w:r>
        <w:rPr>
          <w:color w:val="auto"/>
        </w:rPr>
        <w:t xml:space="preserve"> os seguintes estágios de teste: </w:t>
      </w:r>
    </w:p>
    <w:p>
      <w:pPr>
        <w:pStyle w:val="78"/>
        <w:numPr>
          <w:ilvl w:val="0"/>
          <w:numId w:val="3"/>
        </w:numPr>
        <w:tabs>
          <w:tab w:val="left" w:pos="785"/>
        </w:tabs>
        <w:ind w:left="785"/>
      </w:pPr>
      <w:r>
        <w:rPr>
          <w:color w:val="auto"/>
        </w:rPr>
        <w:t xml:space="preserve">Teste de Integração: são realizados para verificar basicamente se as unidades testadas de forma individual executam corretamente quando colocadas juntas, isto é, quando integradas. </w:t>
      </w:r>
      <w:r>
        <w:t xml:space="preserve">Os testes são realizados pelo Analista de Testes. </w:t>
      </w:r>
    </w:p>
    <w:p>
      <w:pPr>
        <w:pStyle w:val="78"/>
        <w:numPr>
          <w:ilvl w:val="0"/>
          <w:numId w:val="4"/>
        </w:numPr>
        <w:tabs>
          <w:tab w:val="left" w:pos="785"/>
        </w:tabs>
        <w:ind w:left="785"/>
      </w:pPr>
      <w:r>
        <w:t>Teste de Sistema: são realizados pelo Analista de Testes, visando a execução do sistema, dentro de um ambiente operacional controlado, para validar a exatidão e perfeição na execução de suas funções.</w:t>
      </w:r>
    </w:p>
    <w:p>
      <w:pPr>
        <w:pStyle w:val="78"/>
        <w:numPr>
          <w:ilvl w:val="0"/>
          <w:numId w:val="5"/>
        </w:numPr>
        <w:tabs>
          <w:tab w:val="left" w:pos="785"/>
        </w:tabs>
        <w:ind w:left="785"/>
      </w:pPr>
      <w:r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>
      <w:pPr>
        <w:pStyle w:val="71"/>
      </w:pPr>
      <w:bookmarkStart w:id="10" w:name="_Toc350247351"/>
      <w:r>
        <w:t>Tipos de Testes</w:t>
      </w:r>
      <w:bookmarkEnd w:id="10"/>
    </w:p>
    <w:p>
      <w:pPr>
        <w:pStyle w:val="69"/>
        <w:ind w:left="360" w:firstLine="0"/>
        <w:rPr>
          <w:b/>
          <w:color w:val="auto"/>
        </w:rPr>
      </w:pPr>
      <w:r>
        <w:br w:type="textWrapping"/>
      </w:r>
      <w:r>
        <w:rPr>
          <w:color w:val="auto"/>
        </w:rPr>
        <w:t xml:space="preserve">Seguem abaixo os tipos de testes a serem aplicados ao projeto </w:t>
      </w:r>
      <w:r>
        <w:rPr>
          <w:b/>
          <w:color w:val="auto"/>
          <w:lang w:val="pt-BR"/>
        </w:rPr>
        <w:t>SysMatricula</w:t>
      </w:r>
      <w:r>
        <w:rPr>
          <w:b/>
          <w:color w:val="auto"/>
        </w:rPr>
        <w:t>: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 xml:space="preserve">Configuração: </w:t>
      </w:r>
      <w:r>
        <w:t>verifica se o software está apto a rodar em diferentes versões ou configurações de ambientes (hardware e software), como, por exemplo, em diferentes browsers.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>Funcional:</w:t>
      </w:r>
      <w:r>
        <w:t xml:space="preserve"> grupos de testes que avaliam se o que foi especificado foi implementado.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 xml:space="preserve">Integridade de dados: </w:t>
      </w:r>
      <w:r>
        <w:rPr>
          <w:bCs/>
        </w:rPr>
        <w:t>v</w:t>
      </w:r>
      <w:r>
        <w:t>erificar se os dados do sistema foram incluídos, alterados, excluídos e pesquisados corretamente no banco de dados. Além de validar conteúdos de campos.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b/>
          <w:bCs/>
        </w:rPr>
        <w:t>Performance:</w:t>
      </w:r>
      <w:r>
        <w:rPr>
          <w:rFonts w:eastAsia="Arial" w:cs="Arial"/>
          <w:b/>
          <w:bCs/>
        </w:rPr>
        <w:t xml:space="preserve">  </w:t>
      </w:r>
      <w:r>
        <w:rPr>
          <w:rFonts w:eastAsia="Arial" w:cs="Arial"/>
        </w:rPr>
        <w:t>mede e avalia o tempo de resposta de cada transação dos requisitos sensíveis ao tempo.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>Usabilidade:</w:t>
      </w:r>
      <w:r>
        <w:t xml:space="preserve"> verificam o nível de facilidade de uso do software pelos usuários.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b/>
          <w:bCs/>
        </w:rPr>
        <w:t>Regressão:</w:t>
      </w:r>
      <w:r>
        <w:rPr>
          <w:rFonts w:eastAsia="Arial" w:cs="Arial"/>
        </w:rPr>
        <w:t xml:space="preserve"> verifica a ocorrência de novos defeitos após a resolução de defeitos.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rFonts w:eastAsia="Arial" w:cs="Arial"/>
          <w:b/>
        </w:rPr>
        <w:t>Acessibilidade</w:t>
      </w:r>
      <w:r>
        <w:rPr>
          <w:rFonts w:eastAsia="Arial" w:cs="Arial"/>
        </w:rPr>
        <w:t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rFonts w:eastAsia="Arial" w:cs="Arial"/>
          <w:b/>
        </w:rPr>
        <w:t>Disponibilidade</w:t>
      </w:r>
      <w:r>
        <w:rPr>
          <w:rFonts w:eastAsia="Arial" w:cs="Arial"/>
        </w:rPr>
        <w:t>: avaliam a capacidade do software em continuar operando mesmo quando algum elemento (software ou hardware) fica inoperante ou para de funcionar.</w:t>
      </w:r>
    </w:p>
    <w:p>
      <w:pPr>
        <w:pStyle w:val="72"/>
        <w:tabs>
          <w:tab w:val="left" w:pos="1146"/>
          <w:tab w:val="clear" w:pos="360"/>
        </w:tabs>
        <w:ind w:left="1146" w:firstLine="0"/>
        <w:rPr>
          <w:bCs w:val="0"/>
        </w:rPr>
      </w:pPr>
    </w:p>
    <w:p>
      <w:pPr>
        <w:ind w:left="360"/>
      </w:pPr>
    </w:p>
    <w:p>
      <w:pPr>
        <w:pStyle w:val="71"/>
      </w:pPr>
      <w:r>
        <w:t xml:space="preserve"> </w:t>
      </w:r>
      <w:bookmarkStart w:id="11" w:name="_Toc350247352"/>
      <w:r>
        <w:t>Recursos necessários</w:t>
      </w:r>
      <w:bookmarkEnd w:id="11"/>
    </w:p>
    <w:p>
      <w:pPr>
        <w:pStyle w:val="72"/>
        <w:numPr>
          <w:ilvl w:val="1"/>
          <w:numId w:val="1"/>
        </w:numPr>
        <w:rPr>
          <w:color w:val="auto"/>
        </w:rPr>
      </w:pPr>
      <w:bookmarkStart w:id="12" w:name="_Toc350247353"/>
      <w:r>
        <w:rPr>
          <w:color w:val="auto"/>
        </w:rPr>
        <w:t>Recursos Humanos</w:t>
      </w:r>
      <w:bookmarkEnd w:id="12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rFonts w:hint="default"/>
          <w:color w:val="auto"/>
        </w:rPr>
        <w:t>Esse teste é conduzido pelo analista de negócio juntamente com os usuários finais do sistema (Homologação do sistema), a fim de simular operações de rotina do sistema de modo a verificar se seu comportamento está de acordo com o solicitado</w:t>
      </w:r>
      <w:r>
        <w:rPr>
          <w:color w:val="auto"/>
        </w:rPr>
        <w:t xml:space="preserve">. </w:t>
      </w:r>
    </w:p>
    <w:p>
      <w:pPr>
        <w:pStyle w:val="72"/>
        <w:numPr>
          <w:ilvl w:val="1"/>
          <w:numId w:val="1"/>
        </w:numPr>
        <w:rPr>
          <w:color w:val="auto"/>
        </w:rPr>
      </w:pPr>
      <w:bookmarkStart w:id="13" w:name="_Toc350247354"/>
      <w:r>
        <w:rPr>
          <w:color w:val="auto"/>
        </w:rPr>
        <w:t>Recursos Computacionais</w:t>
      </w:r>
      <w:bookmarkEnd w:id="13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  <w:lang w:val="pt-BR"/>
        </w:rPr>
        <w:t>R</w:t>
      </w:r>
      <w:r>
        <w:rPr>
          <w:color w:val="auto"/>
        </w:rPr>
        <w:t xml:space="preserve">ecursos computacionais necessários para a execução dos testes, sejam eles de hardware ou software. </w:t>
      </w:r>
    </w:p>
    <w:p>
      <w:pPr>
        <w:pStyle w:val="69"/>
        <w:tabs>
          <w:tab w:val="left" w:pos="916"/>
        </w:tabs>
        <w:ind w:left="397" w:firstLine="0"/>
        <w:rPr>
          <w:color w:val="0000FF"/>
        </w:rPr>
      </w:pPr>
    </w:p>
    <w:p>
      <w:pPr>
        <w:pStyle w:val="4"/>
      </w:pPr>
      <w:bookmarkStart w:id="14" w:name="_Toc277691958"/>
      <w:bookmarkStart w:id="15" w:name="_Toc22983990"/>
      <w:bookmarkStart w:id="16" w:name="_Toc350247355"/>
      <w:r>
        <w:t>Necessidades de Hardware</w:t>
      </w:r>
      <w:bookmarkEnd w:id="14"/>
    </w:p>
    <w:tbl>
      <w:tblPr>
        <w:tblStyle w:val="39"/>
        <w:tblW w:w="934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3094"/>
        <w:gridCol w:w="1685"/>
        <w:gridCol w:w="1881"/>
        <w:gridCol w:w="12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33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Tipo de Hardware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Detalhamento</w:t>
            </w:r>
          </w:p>
        </w:tc>
        <w:tc>
          <w:tcPr>
            <w:tcW w:w="168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18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Forma de Disponibilização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 xml:space="preserve">Data Limite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jc w:val="left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Processador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240" w:leftChars="0" w:firstLine="0" w:firstLineChars="0"/>
              <w:rPr>
                <w:rFonts w:hint="default"/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-32 bits: Processador de 1 gigahertz (GHz) ou mais rápido de 32 bits (x86)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24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-64 bits: Processador de 1 gigahertz (GHz) ou mais rápido de 64 bits (x64)</w:t>
            </w:r>
          </w:p>
        </w:tc>
        <w:tc>
          <w:tcPr>
            <w:tcW w:w="16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881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Memória RAM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hint="default"/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-32 bits: 2 GB (4 GB recomendados)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-64 bits: 4 GB (8 GB recomendados)</w:t>
            </w:r>
          </w:p>
        </w:tc>
        <w:tc>
          <w:tcPr>
            <w:tcW w:w="16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881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7" w:name="_Toc277691959"/>
      <w:r>
        <w:t>Necessidades de Software</w:t>
      </w:r>
      <w:bookmarkEnd w:id="17"/>
    </w:p>
    <w:tbl>
      <w:tblPr>
        <w:tblStyle w:val="39"/>
        <w:tblW w:w="934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2119"/>
        <w:gridCol w:w="1418"/>
        <w:gridCol w:w="1985"/>
        <w:gridCol w:w="141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Tipo de Software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Detalhamento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Forma de Disponibilização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 xml:space="preserve">Data Limite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Java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  <w:u w:val="single"/>
              </w:rPr>
            </w:pPr>
            <w:r>
              <w:rPr>
                <w:rFonts w:hint="default"/>
                <w:i w:val="0"/>
                <w:iCs w:val="0"/>
                <w:color w:val="auto"/>
                <w:u w:val="single"/>
              </w:rPr>
              <w:t>versão 6 ou posterior</w:t>
            </w:r>
          </w:p>
        </w:tc>
        <w:tc>
          <w:tcPr>
            <w:tcW w:w="1418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9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8" w:name="_Toc277691960"/>
      <w:r>
        <w:t>Necessidade de Pessoas</w:t>
      </w:r>
      <w:bookmarkEnd w:id="18"/>
    </w:p>
    <w:tbl>
      <w:tblPr>
        <w:tblStyle w:val="39"/>
        <w:tblW w:w="9357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985"/>
        <w:gridCol w:w="1418"/>
        <w:gridCol w:w="255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Papel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Envolvimento Estimado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255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Período de Envolvimento no Projeto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Testador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1</w:t>
            </w:r>
            <w:r>
              <w:rPr>
                <w:i w:val="0"/>
                <w:iCs w:val="0"/>
                <w:color w:val="auto"/>
              </w:rPr>
              <w:t xml:space="preserve"> hora</w:t>
            </w:r>
          </w:p>
        </w:tc>
        <w:tc>
          <w:tcPr>
            <w:tcW w:w="14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255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  <w:r>
              <w:rPr>
                <w:i w:val="0"/>
                <w:iCs w:val="0"/>
                <w:color w:val="auto"/>
              </w:rPr>
              <w:t xml:space="preserve"> à </w:t>
            </w: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9" w:name="_Toc277691961"/>
      <w:r>
        <w:t>Necessidade de Capacitação</w:t>
      </w:r>
      <w:bookmarkEnd w:id="19"/>
    </w:p>
    <w:tbl>
      <w:tblPr>
        <w:tblStyle w:val="39"/>
        <w:tblW w:w="9072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2268"/>
        <w:gridCol w:w="283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3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Treinamento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Duração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Data de Realização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3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jc w:val="left"/>
              <w:rPr>
                <w:i w:val="0"/>
                <w:color w:val="auto"/>
              </w:rPr>
            </w:pP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color w:val="auto"/>
              </w:rPr>
            </w:pPr>
          </w:p>
        </w:tc>
        <w:tc>
          <w:tcPr>
            <w:tcW w:w="28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color w:val="auto"/>
              </w:rPr>
            </w:pPr>
          </w:p>
        </w:tc>
      </w:tr>
    </w:tbl>
    <w:p>
      <w:pPr>
        <w:pStyle w:val="71"/>
        <w:rPr>
          <w:color w:val="auto"/>
        </w:rPr>
      </w:pPr>
      <w:r>
        <w:rPr>
          <w:color w:val="auto"/>
        </w:rPr>
        <w:t>Riscos</w:t>
      </w:r>
      <w:bookmarkEnd w:id="15"/>
      <w:r>
        <w:rPr>
          <w:color w:val="auto"/>
        </w:rPr>
        <w:t xml:space="preserve"> e Restrições</w:t>
      </w:r>
      <w:bookmarkEnd w:id="16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</w:rPr>
        <w:t>Ambiente de testes não suporta testes de carga.</w:t>
      </w:r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</w:rPr>
        <w:t xml:space="preserve">Equipe de testes </w:t>
      </w:r>
      <w:r>
        <w:rPr>
          <w:color w:val="auto"/>
          <w:lang w:val="pt-BR"/>
        </w:rPr>
        <w:t>com tempo limitado para entregar projeto</w:t>
      </w:r>
      <w:r>
        <w:rPr>
          <w:color w:val="auto"/>
        </w:rPr>
        <w:t>.</w:t>
      </w:r>
    </w:p>
    <w:p>
      <w:pPr>
        <w:pStyle w:val="71"/>
        <w:rPr>
          <w:color w:val="auto"/>
        </w:rPr>
      </w:pPr>
      <w:bookmarkStart w:id="20" w:name="_Toc350247356"/>
      <w:r>
        <w:rPr>
          <w:color w:val="auto"/>
        </w:rPr>
        <w:t>Produtos Gerados</w:t>
      </w:r>
      <w:bookmarkEnd w:id="20"/>
    </w:p>
    <w:p>
      <w:pPr>
        <w:pStyle w:val="69"/>
        <w:tabs>
          <w:tab w:val="left" w:pos="916"/>
        </w:tabs>
        <w:ind w:left="397" w:firstLine="0"/>
        <w:rPr>
          <w:rFonts w:hint="default"/>
          <w:color w:val="auto"/>
        </w:rPr>
      </w:pPr>
      <w:r>
        <w:rPr>
          <w:rFonts w:hint="default"/>
          <w:color w:val="auto"/>
        </w:rPr>
        <w:t>O Sistema de Verificação de Matricula, doravante denominado simplesmente SYSMATRICULA, tem por finalidade verificar uma serie de matrículas.</w:t>
      </w:r>
    </w:p>
    <w:p>
      <w:pPr>
        <w:pStyle w:val="69"/>
        <w:tabs>
          <w:tab w:val="left" w:pos="916"/>
        </w:tabs>
        <w:ind w:left="397" w:firstLine="0"/>
        <w:rPr>
          <w:rFonts w:hint="default"/>
          <w:color w:val="auto"/>
        </w:rPr>
      </w:pPr>
      <w:r>
        <w:rPr>
          <w:rFonts w:hint="default"/>
          <w:color w:val="auto"/>
        </w:rPr>
        <w:t>As matrículas armazenadas em lote (arquivo em formato texto) e separadas com quebra de linha, sendo a divisão de matrículas indicada pela mudança de linha, serão verificadas da seguinte maneira:</w:t>
      </w:r>
    </w:p>
    <w:p>
      <w:pPr>
        <w:pStyle w:val="69"/>
        <w:numPr>
          <w:ilvl w:val="0"/>
          <w:numId w:val="7"/>
        </w:numPr>
        <w:tabs>
          <w:tab w:val="left" w:pos="916"/>
        </w:tabs>
        <w:rPr>
          <w:color w:val="auto"/>
        </w:rPr>
      </w:pPr>
      <w:r>
        <w:rPr>
          <w:rFonts w:hint="default"/>
          <w:color w:val="auto"/>
        </w:rPr>
        <w:t>As matriculas que não houverem dígito verificador terão este gerado automaticamente</w:t>
      </w:r>
      <w:r>
        <w:rPr>
          <w:color w:val="auto"/>
        </w:rPr>
        <w:t>.</w:t>
      </w:r>
    </w:p>
    <w:p>
      <w:pPr>
        <w:pStyle w:val="69"/>
        <w:numPr>
          <w:ilvl w:val="0"/>
          <w:numId w:val="7"/>
        </w:numPr>
        <w:tabs>
          <w:tab w:val="left" w:pos="916"/>
        </w:tabs>
        <w:rPr>
          <w:color w:val="auto"/>
        </w:rPr>
      </w:pPr>
      <w:r>
        <w:rPr>
          <w:rFonts w:hint="default"/>
          <w:color w:val="auto"/>
        </w:rPr>
        <w:t>As matrículas que possuírem o dígito verificador serão autenticadas, acusando se está correto ou não.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Dada uma matrícula de 0000 a 9999 o cálculo do dígito verificador deverá ser feito multiplicando o primeiro número a esquerda por 5, o segundo por 4, o terceiro por 3 e o quarto por 2. O resultado parcial de cada posição deve ser somado e o resultado final da soma deverá ser dividido por 16. O resto desta divisão deverá ser convertido para hexadecimal, sendo este então o dígito verificador.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Exemplo: matrícula = 9876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Cálculo: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 * 5 = 45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8 * 4 = 32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7 * 3 = 21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6 * 2 = 12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Total = 45 + 32 + 21 + 12 = 110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Resto da divisão de 110 por 16 é igual a 14. 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O número 14 em base 16 é "E". Este é o dígito verificador da matrícula.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Matrícula completa = 9876-E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1- Ler as matrículas que estão no arquivo matriculasSemDV.txt e gerar um arquivo de saída matriculasComDV.txt com as matrículas completas, conforme regra de formação descrita acima.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Exemplo: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matriculasSemDV.txt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matriculasComDV.txt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9992-0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2- Ler as matrículas que estão no arquivo matriculasParaVerificar.txt e gerar um arquivo matriculasVerificadas.txt com as matrículas e um indicador de "verdadeiro" ou "falso" ao lado de cada matrícula, separado por espaço.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Exemplo: 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matriculasParaVerificar.txt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9992-2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matriculasVerificadas.txt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 verdadeiro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color w:val="auto"/>
        </w:rPr>
      </w:pPr>
      <w:r>
        <w:rPr>
          <w:rFonts w:hint="default"/>
          <w:color w:val="auto"/>
        </w:rPr>
        <w:t>9992-2 falso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color w:val="auto"/>
        </w:rPr>
      </w:pPr>
    </w:p>
    <w:p>
      <w:pPr>
        <w:pStyle w:val="71"/>
        <w:ind w:left="360" w:leftChars="0" w:hanging="360" w:firstLineChars="0"/>
      </w:pPr>
      <w:bookmarkStart w:id="21" w:name="_Toc277691963"/>
      <w:r>
        <w:t>CASOS DE TESTE</w:t>
      </w:r>
      <w:bookmarkEnd w:id="21"/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color w:val="auto"/>
        </w:rPr>
      </w:pPr>
      <w:bookmarkStart w:id="22" w:name="_Toc324843640"/>
      <w:bookmarkStart w:id="23" w:name="_Toc324851947"/>
      <w:bookmarkStart w:id="24" w:name="_Toc314978534"/>
      <w:bookmarkStart w:id="25" w:name="_Toc324915530"/>
      <w:bookmarkStart w:id="26" w:name="_Toc433104443"/>
      <w:r>
        <w:rPr>
          <w:rFonts w:hint="default"/>
          <w:color w:val="auto"/>
        </w:rPr>
        <w:t>Para a definição dos Casos de Teste foram utilizados os módulos desenvolvidos d</w:t>
      </w:r>
      <w:r>
        <w:rPr>
          <w:rFonts w:hint="default"/>
          <w:color w:val="auto"/>
          <w:lang w:val="pt-BR"/>
        </w:rPr>
        <w:t>o SysMatricula</w:t>
      </w:r>
      <w:r>
        <w:rPr>
          <w:rFonts w:hint="default"/>
          <w:color w:val="auto"/>
        </w:rPr>
        <w:t>.</w:t>
      </w:r>
    </w:p>
    <w:p>
      <w:pPr>
        <w:pStyle w:val="3"/>
      </w:pPr>
    </w:p>
    <w:tbl>
      <w:tblPr>
        <w:tblStyle w:val="39"/>
        <w:tblW w:w="90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bookmarkStart w:id="27" w:name="_Toc277691964"/>
            <w:r>
              <w:rPr>
                <w:rFonts w:ascii="Arial" w:hAnsi="Arial" w:cs="Arial"/>
                <w:b w:val="0"/>
                <w:sz w:val="18"/>
                <w:szCs w:val="18"/>
              </w:rPr>
              <w:t>CT001 – Realizar acesso ao Morpheus.</w:t>
            </w:r>
            <w:bookmarkEnd w:id="27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Verificar se o usuário consegue efetuar o login.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Acessar a página de login do Morpheus: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</w:rPr>
              <w:t xml:space="preserve">Menu iniciar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Programas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Navegador.</w:t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 campo endereço, digite: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           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HYPERLINK "https://morpheus.des.pucpr.br/morpheus2/gerenciador/index.php" </w:instrText>
            </w:r>
            <w:r>
              <w:rPr>
                <w:color w:val="FF0000"/>
              </w:rPr>
              <w:fldChar w:fldCharType="separate"/>
            </w:r>
            <w:r>
              <w:rPr>
                <w:rStyle w:val="37"/>
              </w:rPr>
              <w:t>https://morpheus.des.p</w:t>
            </w:r>
            <w:bookmarkStart w:id="28" w:name="_Hlt276650331"/>
            <w:bookmarkStart w:id="29" w:name="_Hlt276650332"/>
            <w:r>
              <w:rPr>
                <w:rStyle w:val="37"/>
              </w:rPr>
              <w:t>u</w:t>
            </w:r>
            <w:bookmarkEnd w:id="28"/>
            <w:bookmarkEnd w:id="29"/>
            <w:r>
              <w:rPr>
                <w:rStyle w:val="37"/>
              </w:rPr>
              <w:t>cpr.</w:t>
            </w:r>
            <w:bookmarkStart w:id="30" w:name="_Hlt276650471"/>
            <w:bookmarkStart w:id="31" w:name="_Hlt276650470"/>
            <w:r>
              <w:rPr>
                <w:rStyle w:val="37"/>
              </w:rPr>
              <w:t>b</w:t>
            </w:r>
            <w:bookmarkEnd w:id="30"/>
            <w:bookmarkEnd w:id="31"/>
            <w:r>
              <w:rPr>
                <w:rStyle w:val="37"/>
              </w:rPr>
              <w:t>r/morpheus2/gerenciad</w:t>
            </w:r>
            <w:bookmarkStart w:id="32" w:name="_Hlt276652521"/>
            <w:bookmarkStart w:id="33" w:name="_Hlt276652520"/>
            <w:r>
              <w:rPr>
                <w:rStyle w:val="37"/>
              </w:rPr>
              <w:t>o</w:t>
            </w:r>
            <w:bookmarkEnd w:id="32"/>
            <w:bookmarkEnd w:id="33"/>
            <w:r>
              <w:rPr>
                <w:rStyle w:val="37"/>
              </w:rPr>
              <w:t>r/index.php</w:t>
            </w:r>
            <w:r>
              <w:rPr>
                <w:color w:val="FF0000"/>
              </w:rPr>
              <w:fldChar w:fldCharType="end"/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Informe o login de rede: </w:t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Informe a senha: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color w:val="FF0000"/>
                <w:u w:val="single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acessar a próxima tela onde irá selecionar o domínio e o diretório que deseja trabalhar.</w:t>
            </w:r>
          </w:p>
        </w:tc>
      </w:tr>
      <w:bookmarkEnd w:id="22"/>
      <w:bookmarkEnd w:id="23"/>
      <w:bookmarkEnd w:id="24"/>
      <w:bookmarkEnd w:id="25"/>
      <w:bookmarkEnd w:id="26"/>
    </w:tbl>
    <w:p/>
    <w:tbl>
      <w:tblPr>
        <w:tblStyle w:val="39"/>
        <w:tblW w:w="90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  <w:highlight w:val="yellow"/>
              </w:rPr>
            </w:pPr>
            <w:bookmarkStart w:id="34" w:name="_Toc277691965"/>
            <w:r>
              <w:rPr>
                <w:rFonts w:ascii="Arial" w:hAnsi="Arial"/>
                <w:b w:val="0"/>
                <w:sz w:val="18"/>
              </w:rPr>
              <w:t>CT002 – Selecionar domínio e diretório.</w:t>
            </w:r>
            <w:bookmarkEnd w:id="34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cs="Arial"/>
                <w:i w:val="0"/>
                <w:color w:val="auto"/>
                <w:szCs w:val="18"/>
              </w:rPr>
            </w:pPr>
            <w:r>
              <w:rPr>
                <w:rFonts w:cs="Arial"/>
                <w:i w:val="0"/>
                <w:color w:val="auto"/>
                <w:szCs w:val="18"/>
              </w:rPr>
              <w:t>Verificar se o usuário consegue selecionar um domínio e um diretório para trabalhar no Morpheus.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9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Selecionar um domínio.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Executar o CT001;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combo “selecione o domínio”;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Selecionar dentre os domínios listados, aquele que pretende trabalhar.</w:t>
            </w:r>
          </w:p>
          <w:p>
            <w:pPr>
              <w:pStyle w:val="93"/>
              <w:numPr>
                <w:ilvl w:val="0"/>
                <w:numId w:val="1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Selecionar um diretório.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Selecionar um domínio;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mais ‘+’ e abrir a árvore de diretórios.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Localizar o diretório que pretende trabalhar e clicar sobre ele.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13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Selecionar um domínio.</w:t>
            </w:r>
          </w:p>
          <w:p>
            <w:pPr>
              <w:pStyle w:val="93"/>
              <w:numPr>
                <w:ilvl w:val="0"/>
                <w:numId w:val="1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selecionar um domínio.</w:t>
            </w:r>
          </w:p>
          <w:p>
            <w:pPr>
              <w:pStyle w:val="93"/>
              <w:numPr>
                <w:ilvl w:val="0"/>
                <w:numId w:val="15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Selecionar um diretório.</w:t>
            </w:r>
          </w:p>
          <w:p>
            <w:pPr>
              <w:pStyle w:val="93"/>
              <w:numPr>
                <w:ilvl w:val="0"/>
                <w:numId w:val="16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selecionar um diretório que possui acesso.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</w:tbl>
    <w:p/>
    <w:tbl>
      <w:tblPr>
        <w:tblStyle w:val="39"/>
        <w:tblW w:w="9073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  <w:highlight w:val="yellow"/>
              </w:rPr>
            </w:pPr>
            <w:bookmarkStart w:id="35" w:name="_Toc277691966"/>
            <w:r>
              <w:rPr>
                <w:rFonts w:ascii="Arial" w:hAnsi="Arial"/>
                <w:b w:val="0"/>
                <w:sz w:val="18"/>
              </w:rPr>
              <w:t>CT025 – Utilização do módulo Temas.</w:t>
            </w:r>
            <w:bookmarkEnd w:id="35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 xml:space="preserve">Verificar se as funcionalidades: Acesso ao módulo, cadastro, edição e exclusão de temas estão funcionando conforme o caso de teste atual.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17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Acesso ao módulo.</w:t>
            </w:r>
          </w:p>
          <w:p>
            <w:pPr>
              <w:pStyle w:val="93"/>
              <w:numPr>
                <w:ilvl w:val="0"/>
                <w:numId w:val="1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Executar o CT002;</w:t>
            </w:r>
          </w:p>
          <w:p>
            <w:pPr>
              <w:pStyle w:val="93"/>
              <w:numPr>
                <w:ilvl w:val="0"/>
                <w:numId w:val="1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ícone Temas.</w:t>
            </w:r>
          </w:p>
          <w:p>
            <w:pPr>
              <w:pStyle w:val="93"/>
              <w:numPr>
                <w:ilvl w:val="0"/>
                <w:numId w:val="19"/>
              </w:numPr>
              <w:tabs>
                <w:tab w:val="left" w:pos="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Estado inicial da tela.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     Caso existam registros cadastrados nesse diretório, estes serão listados na tela inicial;</w:t>
            </w:r>
          </w:p>
          <w:p>
            <w:pPr>
              <w:pStyle w:val="93"/>
              <w:numPr>
                <w:ilvl w:val="0"/>
                <w:numId w:val="20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As informações são mostradas através de listagens paginadas;</w:t>
            </w:r>
          </w:p>
          <w:p>
            <w:pPr>
              <w:pStyle w:val="93"/>
              <w:numPr>
                <w:ilvl w:val="0"/>
                <w:numId w:val="20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Cada página contém no máximo 15 registros, iniciando outra página caso esse número seja superado.</w:t>
            </w:r>
          </w:p>
          <w:p>
            <w:pPr>
              <w:pStyle w:val="93"/>
              <w:numPr>
                <w:ilvl w:val="0"/>
                <w:numId w:val="21"/>
              </w:numPr>
              <w:tabs>
                <w:tab w:val="left" w:pos="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Cadastrar Tema.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botão “Criar Novo Tema”.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irá carregar a tela de cadastro mostrando os campos Nome, Arquivo imagem , Arquivo CSS e um campo para a digitação dos códigos em formato CSS.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informa o nome do tema (informação obrigatória).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O usuário informa a imagem PNG a ser enviada (informação obrigatória). 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informa o arquivo CSS a ser enviado ou utiliza o campo para a digitação dos códigos em formato CSS.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finalização do cadastro, clicar sobre o botão “Adicionar Tema”.</w:t>
            </w:r>
          </w:p>
          <w:p>
            <w:pPr>
              <w:pStyle w:val="93"/>
              <w:numPr>
                <w:ilvl w:val="0"/>
                <w:numId w:val="21"/>
              </w:numPr>
              <w:tabs>
                <w:tab w:val="left" w:pos="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Editar Tema.</w:t>
            </w:r>
          </w:p>
          <w:p>
            <w:pPr>
              <w:pStyle w:val="93"/>
              <w:numPr>
                <w:ilvl w:val="0"/>
                <w:numId w:val="23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ícone de edição do tema que deseja editar;</w:t>
            </w:r>
          </w:p>
          <w:p>
            <w:pPr>
              <w:pStyle w:val="93"/>
              <w:numPr>
                <w:ilvl w:val="0"/>
                <w:numId w:val="23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irá carregar a tela de edição com o retorno das informações do tema selecionado nos campos Nome, Arquivo CSS, imagem e o código carregado.</w:t>
            </w:r>
          </w:p>
          <w:p>
            <w:pPr>
              <w:pStyle w:val="93"/>
              <w:numPr>
                <w:ilvl w:val="0"/>
                <w:numId w:val="2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Alterar as informações conforme a necessidade ou realiza o envio do arquivo .CSS à ser alterado.</w:t>
            </w:r>
          </w:p>
          <w:p>
            <w:pPr>
              <w:pStyle w:val="93"/>
              <w:numPr>
                <w:ilvl w:val="0"/>
                <w:numId w:val="2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botão “Atualizar Tema”.</w:t>
            </w:r>
          </w:p>
          <w:p>
            <w:pPr>
              <w:pStyle w:val="93"/>
              <w:numPr>
                <w:ilvl w:val="0"/>
                <w:numId w:val="21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Excluir Tema.</w:t>
            </w:r>
          </w:p>
          <w:p>
            <w:pPr>
              <w:pStyle w:val="93"/>
              <w:numPr>
                <w:ilvl w:val="0"/>
                <w:numId w:val="2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ícone de exclusão do tema que deseja excluir;</w:t>
            </w:r>
          </w:p>
          <w:p>
            <w:pPr>
              <w:pStyle w:val="93"/>
              <w:numPr>
                <w:ilvl w:val="0"/>
                <w:numId w:val="2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uma mensagem “Confirma realmente a exclusão do tema? Esta ação é irreversível!”.</w:t>
            </w:r>
          </w:p>
          <w:p>
            <w:pPr>
              <w:pStyle w:val="93"/>
              <w:numPr>
                <w:ilvl w:val="0"/>
                <w:numId w:val="2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botão OK.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25"/>
              </w:numPr>
              <w:tabs>
                <w:tab w:val="left" w:pos="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Acesso ao módulo.</w:t>
            </w:r>
          </w:p>
          <w:p>
            <w:pPr>
              <w:pStyle w:val="93"/>
              <w:numPr>
                <w:ilvl w:val="0"/>
                <w:numId w:val="26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acessar o módulo.</w:t>
            </w:r>
          </w:p>
          <w:p>
            <w:pPr>
              <w:pStyle w:val="93"/>
              <w:numPr>
                <w:ilvl w:val="0"/>
                <w:numId w:val="27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Estado inicial da tela.</w:t>
            </w:r>
          </w:p>
          <w:p>
            <w:pPr>
              <w:pStyle w:val="93"/>
              <w:numPr>
                <w:ilvl w:val="0"/>
                <w:numId w:val="2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Os registros devem ser apresentados em forma de listagem, caso não existam registros cadastrados o sistema retorna a mensagem “</w:t>
            </w:r>
            <w:r>
              <w:rPr>
                <w:color w:val="auto"/>
              </w:rPr>
              <w:t>Nenhum registro foi localizado</w:t>
            </w:r>
            <w:r>
              <w:t>.</w:t>
            </w:r>
            <w:r>
              <w:rPr>
                <w:i w:val="0"/>
                <w:iCs w:val="0"/>
                <w:color w:val="auto"/>
              </w:rPr>
              <w:t>”.</w:t>
            </w:r>
            <w:r>
              <w:rPr>
                <w:i w:val="0"/>
                <w:iCs w:val="0"/>
                <w:color w:val="auto"/>
              </w:rPr>
              <w:br w:type="textWrapping"/>
            </w:r>
          </w:p>
          <w:p>
            <w:pPr>
              <w:pStyle w:val="93"/>
              <w:numPr>
                <w:ilvl w:val="0"/>
                <w:numId w:val="29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Cadastrar Tema.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realizar o cadastro do tema.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As informações referentes ao tema deverão ser salvas no banco de dados;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Uma pasta deve ser criada no servidor com o nome do tema e o arquivo </w:t>
            </w:r>
            <w:r>
              <w:rPr>
                <w:i w:val="0"/>
                <w:iCs w:val="0"/>
                <w:color w:val="auto"/>
                <w:u w:val="single"/>
              </w:rPr>
              <w:t>.css</w:t>
            </w:r>
            <w:r>
              <w:rPr>
                <w:i w:val="0"/>
                <w:iCs w:val="0"/>
                <w:color w:val="auto"/>
              </w:rPr>
              <w:t xml:space="preserve"> enviado ou criado deverá ser salvo dentro da mesma com o nome alterado para o “id” do tema 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A imagem </w:t>
            </w:r>
            <w:r>
              <w:rPr>
                <w:i w:val="0"/>
                <w:iCs w:val="0"/>
                <w:color w:val="auto"/>
                <w:u w:val="single"/>
              </w:rPr>
              <w:t>.png</w:t>
            </w:r>
            <w:r>
              <w:rPr>
                <w:i w:val="0"/>
                <w:iCs w:val="0"/>
                <w:color w:val="auto"/>
              </w:rPr>
              <w:t xml:space="preserve"> enviada deverá ser salvo no servidor com o nome alterado para o “id” do tema.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mensagem de êxito ou de falha do processo.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para a tela inicial com a listagem dos temas.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arquivo .css enviado, ir até o diretório: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\\apsdes\webserver\morpheus2.pucpr.br-des\</w:t>
            </w:r>
            <w:r>
              <w:rPr>
                <w:rFonts w:ascii="Courier New" w:hAnsi="Courier New" w:cs="Courier New"/>
                <w:iCs w:val="0"/>
                <w:color w:val="auto"/>
              </w:rPr>
              <w:t>dominioescolhido</w:t>
            </w: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\recursos\css\nomedotema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arquivo .png enviado, ir até o diretório: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\\apsdes\webserver\morpheus2.pucpr.br-des\</w:t>
            </w:r>
            <w:r>
              <w:rPr>
                <w:rFonts w:ascii="Courier New" w:hAnsi="Courier New" w:cs="Courier New"/>
                <w:iCs w:val="0"/>
                <w:color w:val="auto"/>
              </w:rPr>
              <w:t>gerenciador\temas\imagens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tema inserido no banco, executar o SQL: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Cs w:val="0"/>
                <w:color w:val="auto"/>
                <w:lang w:val="en-US"/>
              </w:rPr>
            </w:pPr>
            <w:r>
              <w:rPr>
                <w:iCs w:val="0"/>
                <w:color w:val="auto"/>
                <w:lang w:val="en-US"/>
              </w:rPr>
              <w:t>select * from ger_temas order by tema desc</w:t>
            </w:r>
          </w:p>
          <w:p>
            <w:pPr>
              <w:pStyle w:val="93"/>
              <w:numPr>
                <w:ilvl w:val="0"/>
                <w:numId w:val="3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Editar Tema.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alterar o tema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As informações referentes à alteração deverão ser salvas no banco de dados.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arquivo enviado ou alterado deverá ser salvo no servidor e substituir o arquivo antigo.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para a tela inicial com a listagem dos temas.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arquivo .css alterado, ir até o diretório: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\\apsdes\webserver\morpheus2.pucpr.br-des\</w:t>
            </w:r>
            <w:r>
              <w:rPr>
                <w:rFonts w:ascii="Courier New" w:hAnsi="Courier New" w:cs="Courier New"/>
                <w:iCs w:val="0"/>
                <w:color w:val="auto"/>
              </w:rPr>
              <w:t>dominioescolhido</w:t>
            </w: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\recursos\css\nomedotema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tema alterado no banco, executar o SQL: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Cs w:val="0"/>
                <w:color w:val="auto"/>
                <w:lang w:val="en-US"/>
              </w:rPr>
            </w:pPr>
            <w:r>
              <w:rPr>
                <w:iCs w:val="0"/>
                <w:color w:val="auto"/>
                <w:lang w:val="en-US"/>
              </w:rPr>
              <w:t>select * from ger_temas order by tema desc</w:t>
            </w:r>
          </w:p>
          <w:p>
            <w:pPr>
              <w:pStyle w:val="93"/>
              <w:numPr>
                <w:ilvl w:val="0"/>
                <w:numId w:val="3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Excluir Tema.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excluir o tema.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diretório contendo o nome do tema deverá ser excluído do servidor, bem como a imagem com o id do tema.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mensagem de êxito ou falha do processo.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da imagem excluída, ir até o diretório: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Para conferência da pasta excluída no servidor, ir até o diretório: 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da informação excluída, executar o SQL: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Cs w:val="0"/>
                <w:color w:val="auto"/>
                <w:lang w:val="en-US"/>
              </w:rPr>
            </w:pPr>
            <w:r>
              <w:rPr>
                <w:iCs w:val="0"/>
                <w:color w:val="auto"/>
                <w:lang w:val="en-US"/>
              </w:rPr>
              <w:t>select * from ger_temas order by tema desc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jc w:val="left"/>
              <w:rPr>
                <w:i w:val="0"/>
                <w:iCs w:val="0"/>
                <w:color w:val="auto"/>
                <w:sz w:val="14"/>
                <w:szCs w:val="14"/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jc w:val="both"/>
        <w:rPr>
          <w:rFonts w:cs="Arial"/>
          <w:lang w:val="en-US"/>
        </w:rPr>
      </w:pPr>
    </w:p>
    <w:p>
      <w:pPr>
        <w:pStyle w:val="74"/>
        <w:spacing w:before="240" w:after="0"/>
      </w:pPr>
      <w:r>
        <w:rPr>
          <w:rFonts w:cs="Arial"/>
          <w:lang w:val="en-US"/>
        </w:rPr>
        <w:br w:type="page"/>
      </w:r>
    </w:p>
    <w:sectPr>
      <w:headerReference r:id="rId9" w:type="default"/>
      <w:footerReference r:id="rId10" w:type="default"/>
      <w:footnotePr>
        <w:pos w:val="beneathText"/>
      </w:footnotePr>
      <w:pgSz w:w="11905" w:h="16837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(W1)">
    <w:altName w:val="Arial"/>
    <w:panose1 w:val="00000000000000000000"/>
    <w:charset w:val="00"/>
    <w:family w:val="swiss"/>
    <w:pitch w:val="default"/>
    <w:sig w:usb0="00000000" w:usb1="00000000" w:usb2="00000008" w:usb3="00000000" w:csb0="000001FF" w:csb1="00000000"/>
  </w:font>
  <w:font w:name="Star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7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left:511.9pt;margin-top:1.55pt;height:16.25pt;width:10.1pt;mso-position-horizontal-relative:page;mso-wrap-distance-bottom:0pt;mso-wrap-distance-left:0pt;mso-wrap-distance-right:0pt;mso-wrap-distance-top:0pt;z-index:251657216;mso-width-relative:page;mso-height-relative:page;" fillcolor="#FFFFFF" filled="t" stroked="f" coordsize="21600,21600" o:gfxdata="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ay41tYAAAAKAQAADwAAAAAAAAABACAAAAAiAAAAZHJz&#10;L2Rvd25yZXYueG1sUEsBAhQAFAAAAAgAh07iQIzcUwIGAgAACgQAAA4AAAAAAAAAAQAgAAAAJQEA&#10;AGRycy9lMm9Eb2MueG1sUEsFBgAAAAAGAAYAWQEAAJ0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2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sz w:val="16"/>
      </w:rPr>
      <w:t xml:space="preserve">Projeto: </w:t>
    </w:r>
    <w:r>
      <w:rPr>
        <w:rFonts w:cs="Arial"/>
        <w:sz w:val="16"/>
        <w:lang w:val="pt-BR"/>
      </w:rPr>
      <w:t>Sistema Verificador de Matrícula</w:t>
    </w:r>
  </w:p>
  <w:p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</w:p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color w:val="0000FF"/>
        <w:sz w:val="16"/>
      </w:rPr>
    </w:pPr>
    <w:r>
      <w:rPr>
        <w:rFonts w:cs="Arial"/>
        <w:sz w:val="16"/>
      </w:rPr>
      <w:t xml:space="preserve">Projeto: </w:t>
    </w:r>
    <w:r>
      <w:rPr>
        <w:rFonts w:cs="Arial"/>
        <w:color w:val="0000FF"/>
        <w:sz w:val="16"/>
      </w:rPr>
      <w:t>&lt;Incluir nome do Projeto</w:t>
    </w:r>
  </w:p>
  <w:p>
    <w:pPr>
      <w:ind w:right="-13"/>
    </w:pPr>
    <w:r>
      <w:rPr>
        <w:rFonts w:cs="Arial"/>
        <w:sz w:val="16"/>
      </w:rPr>
      <w:t xml:space="preserve">Contrato/OS: </w:t>
    </w:r>
    <w:r>
      <w:rPr>
        <w:rFonts w:cs="Arial"/>
        <w:color w:val="0000FF"/>
        <w:sz w:val="16"/>
      </w:rPr>
      <w:t>&lt;Incluir nº do Contrato/OS&gt;</w:t>
    </w:r>
    <w:r>
      <w:rPr>
        <w:sz w:val="16"/>
      </w:rPr>
      <w:t xml:space="preserve"> 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 xml:space="preserve">                                                                                                                             Página </w:t>
    </w:r>
  </w:p>
  <w:p>
    <w:pPr>
      <w:tabs>
        <w:tab w:val="right" w:pos="13920"/>
      </w:tabs>
    </w:pPr>
    <w:r>
      <w:rPr>
        <w:sz w:val="16"/>
      </w:rPr>
      <w:tab/>
    </w:r>
    <w:r>
      <w:rPr>
        <w:sz w:val="16"/>
      </w:rPr>
      <w:t xml:space="preserve">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-22"/>
      <w:rPr>
        <w:rFonts w:cs="Arial"/>
        <w:color w:val="auto"/>
        <w:sz w:val="16"/>
        <w:lang w:val="en-US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6513195</wp:posOffset>
              </wp:positionH>
              <wp:positionV relativeFrom="paragraph">
                <wp:posOffset>17145</wp:posOffset>
              </wp:positionV>
              <wp:extent cx="128270" cy="206375"/>
              <wp:effectExtent l="0" t="0" r="0" b="0"/>
              <wp:wrapSquare wrapText="largest"/>
              <wp:docPr id="6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3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0" o:spid="_x0000_s1026" o:spt="202" type="#_x0000_t202" style="position:absolute;left:0pt;margin-left:512.85pt;margin-top:1.35pt;height:16.25pt;width:10.1pt;mso-position-horizontal-relative:page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g1+I1gAAAAoBAAAPAAAAAAAAAAEAIAAAACIAAABkcnMv&#10;ZG93bnJldi54bWxQSwECFAAUAAAACACHTuJAcs09UgUCAAAKBAAADgAAAAAAAAABACAAAAAlAQAA&#10;ZHJzL2Uyb0RvYy54bWxQSwUGAAAAAAYABgBZAQAAnA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3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color w:val="auto"/>
        <w:sz w:val="16"/>
      </w:rPr>
      <w:t xml:space="preserve">Projeto: </w:t>
    </w:r>
    <w:r>
      <w:rPr>
        <w:rFonts w:cs="Arial"/>
        <w:color w:val="auto"/>
        <w:sz w:val="16"/>
        <w:lang w:val="pt-BR"/>
      </w:rPr>
      <w:t>Sistema Verificador de Matrícula</w:t>
    </w:r>
  </w:p>
  <w:p>
    <w:pPr>
      <w:tabs>
        <w:tab w:val="right" w:pos="13920"/>
      </w:tabs>
    </w:pPr>
    <w:r>
      <w:rPr>
        <w:sz w:val="16"/>
      </w:rPr>
      <w:tab/>
    </w:r>
    <w:r>
      <w:rPr>
        <w:sz w:val="16"/>
      </w:rPr>
      <w:t xml:space="preserve">        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color w:val="auto"/>
        <w:sz w:val="16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5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9" o:spid="_x0000_s1026" o:spt="202" type="#_x0000_t202" style="position:absolute;left:0pt;margin-left:511.9pt;margin-top:1.55pt;height:16.25pt;width:10.1pt;mso-position-horizontal-relative:page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2suNbWAAAACgEAAA8AAAAAAAAAAQAgAAAAIgAAAGRy&#10;cy9kb3ducmV2LnhtbFBLAQIUABQAAAAIAIdO4kCmuUbJBwIAAAoEAAAOAAAAAAAAAAEAIAAAACUB&#10;AABkcnMvZTJvRG9jLnhtbFBLBQYAAAAABgAGAFkBAACe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5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color w:val="auto"/>
        <w:sz w:val="16"/>
      </w:rPr>
      <w:t xml:space="preserve">Projeto: </w:t>
    </w:r>
    <w:r>
      <w:rPr>
        <w:rFonts w:cs="Arial"/>
        <w:color w:val="auto"/>
        <w:sz w:val="16"/>
        <w:lang w:val="pt-BR"/>
      </w:rPr>
      <w:t>Sistema Verificador de Matrícula</w:t>
    </w:r>
  </w:p>
  <w:p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</w:t>
    </w:r>
  </w:p>
  <w:p>
    <w:pPr>
      <w:ind w:right="-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640" w:type="dxa"/>
      <w:tblInd w:w="-214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339"/>
      <w:gridCol w:w="6905"/>
      <w:gridCol w:w="1396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87" w:hRule="atLeast"/>
        <w:tblHeader/>
      </w:trPr>
      <w:tc>
        <w:tcPr>
          <w:tcW w:w="133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396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14317" w:type="dxa"/>
      <w:tblInd w:w="-72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843"/>
      <w:gridCol w:w="10632"/>
      <w:gridCol w:w="1842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019" w:hRule="atLeast"/>
        <w:tblHeader/>
      </w:trPr>
      <w:tc>
        <w:tcPr>
          <w:tcW w:w="1843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  <w:r>
            <w:rPr>
              <w:rFonts w:cs="Arial"/>
              <w:sz w:val="20"/>
              <w:lang w:eastAsia="pt-BR"/>
            </w:rPr>
            <w:drawing>
              <wp:inline distT="0" distB="0" distL="0" distR="0">
                <wp:extent cx="1009650" cy="438785"/>
                <wp:effectExtent l="0" t="0" r="0" b="0"/>
                <wp:docPr id="2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842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sz w:val="20"/>
              <w:lang w:val="en-US"/>
            </w:rPr>
          </w:pPr>
          <w:r>
            <w:rPr>
              <w:rFonts w:cs="Arial"/>
              <w:sz w:val="20"/>
              <w:lang w:val="en-US"/>
            </w:rPr>
            <w:t>CTM/IS V.3</w:t>
          </w:r>
        </w:p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  <w:r>
            <w:rPr>
              <w:rFonts w:cs="Arial"/>
              <w:sz w:val="20"/>
              <w:lang w:val="en-US"/>
            </w:rPr>
            <w:t>NC-</w:t>
          </w:r>
          <w:r>
            <w:rPr>
              <w:rFonts w:cs="Arial"/>
              <w:b/>
              <w:color w:val="0000FF"/>
              <w:sz w:val="20"/>
              <w:lang w:val="en-US"/>
            </w:rPr>
            <w:t>&lt;XX&gt;</w:t>
          </w:r>
        </w:p>
      </w:tc>
    </w:tr>
  </w:tbl>
  <w:p>
    <w:pPr>
      <w:pStyle w:val="25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640" w:type="dxa"/>
      <w:tblInd w:w="-214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339"/>
      <w:gridCol w:w="6905"/>
      <w:gridCol w:w="1396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87" w:hRule="atLeast"/>
        <w:tblHeader/>
      </w:trPr>
      <w:tc>
        <w:tcPr>
          <w:tcW w:w="133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396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550" w:type="dxa"/>
      <w:tblInd w:w="-72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229"/>
      <w:gridCol w:w="7092"/>
      <w:gridCol w:w="1229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71" w:hRule="atLeast"/>
        <w:tblHeader/>
      </w:trPr>
      <w:tc>
        <w:tcPr>
          <w:tcW w:w="122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229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1146"/>
        </w:tabs>
        <w:ind w:left="1146" w:hanging="72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440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600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</w:lvl>
  </w:abstractNum>
  <w:abstractNum w:abstractNumId="4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08D4C7D"/>
    <w:multiLevelType w:val="multilevel"/>
    <w:tmpl w:val="008D4C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73F2DD6"/>
    <w:multiLevelType w:val="multilevel"/>
    <w:tmpl w:val="073F2DD6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07BF6917"/>
    <w:multiLevelType w:val="multilevel"/>
    <w:tmpl w:val="07BF69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870629E"/>
    <w:multiLevelType w:val="multilevel"/>
    <w:tmpl w:val="087062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b w:val="0"/>
      </w:rPr>
    </w:lvl>
    <w:lvl w:ilvl="2" w:tentative="0">
      <w:start w:val="1"/>
      <w:numFmt w:val="decimal"/>
      <w:lvlText w:val="%3"/>
      <w:lvlJc w:val="left"/>
      <w:pPr>
        <w:ind w:left="2340" w:hanging="360"/>
      </w:pPr>
      <w:rPr>
        <w:rFonts w:hint="default"/>
        <w:b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B6B3B8B"/>
    <w:multiLevelType w:val="multilevel"/>
    <w:tmpl w:val="0B6B3B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0BC114BA"/>
    <w:multiLevelType w:val="multilevel"/>
    <w:tmpl w:val="0BC114B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E185E7F"/>
    <w:multiLevelType w:val="multilevel"/>
    <w:tmpl w:val="0E185E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116E6A31"/>
    <w:multiLevelType w:val="multilevel"/>
    <w:tmpl w:val="116E6A31"/>
    <w:lvl w:ilvl="0" w:tentative="0">
      <w:start w:val="3"/>
      <w:numFmt w:val="decimal"/>
      <w:lvlText w:val="%1."/>
      <w:lvlJc w:val="left"/>
      <w:pPr>
        <w:tabs>
          <w:tab w:val="left" w:pos="395"/>
        </w:tabs>
        <w:ind w:left="395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1CCE428B"/>
    <w:multiLevelType w:val="multilevel"/>
    <w:tmpl w:val="1CCE42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224F64E7"/>
    <w:multiLevelType w:val="multilevel"/>
    <w:tmpl w:val="224F64E7"/>
    <w:lvl w:ilvl="0" w:tentative="0">
      <w:start w:val="2"/>
      <w:numFmt w:val="decimal"/>
      <w:lvlText w:val="%1."/>
      <w:lvlJc w:val="left"/>
      <w:pPr>
        <w:tabs>
          <w:tab w:val="left" w:pos="395"/>
        </w:tabs>
        <w:ind w:left="395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249F0F98"/>
    <w:multiLevelType w:val="multilevel"/>
    <w:tmpl w:val="249F0F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>
    <w:nsid w:val="275761D8"/>
    <w:multiLevelType w:val="multilevel"/>
    <w:tmpl w:val="275761D8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2E4B3ABF"/>
    <w:multiLevelType w:val="multilevel"/>
    <w:tmpl w:val="2E4B3ABF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>
    <w:nsid w:val="2F9E77DD"/>
    <w:multiLevelType w:val="multilevel"/>
    <w:tmpl w:val="2F9E77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47E001D"/>
    <w:multiLevelType w:val="multilevel"/>
    <w:tmpl w:val="347E001D"/>
    <w:lvl w:ilvl="0" w:tentative="0">
      <w:start w:val="1"/>
      <w:numFmt w:val="decimal"/>
      <w:pStyle w:val="98"/>
      <w:lvlText w:val="%1."/>
      <w:lvlJc w:val="left"/>
    </w:lvl>
    <w:lvl w:ilvl="1" w:tentative="0">
      <w:start w:val="1"/>
      <w:numFmt w:val="decimal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."/>
      <w:lvlJc w:val="left"/>
    </w:lvl>
  </w:abstractNum>
  <w:abstractNum w:abstractNumId="20">
    <w:nsid w:val="3BEF7C50"/>
    <w:multiLevelType w:val="multilevel"/>
    <w:tmpl w:val="3BEF7C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>
    <w:nsid w:val="434D1107"/>
    <w:multiLevelType w:val="multilevel"/>
    <w:tmpl w:val="434D1107"/>
    <w:lvl w:ilvl="0" w:tentative="0">
      <w:start w:val="1"/>
      <w:numFmt w:val="decimal"/>
      <w:lvlText w:val="%1."/>
      <w:lvlJc w:val="left"/>
      <w:pPr>
        <w:tabs>
          <w:tab w:val="left" w:pos="679"/>
        </w:tabs>
        <w:ind w:left="679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>
    <w:nsid w:val="46C778B4"/>
    <w:multiLevelType w:val="multilevel"/>
    <w:tmpl w:val="46C778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>
    <w:nsid w:val="5F964259"/>
    <w:multiLevelType w:val="multilevel"/>
    <w:tmpl w:val="5F9642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4">
    <w:nsid w:val="63A877FB"/>
    <w:multiLevelType w:val="multilevel"/>
    <w:tmpl w:val="63A877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5">
    <w:nsid w:val="677701BA"/>
    <w:multiLevelType w:val="multilevel"/>
    <w:tmpl w:val="677701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>
    <w:nsid w:val="6778221B"/>
    <w:multiLevelType w:val="multilevel"/>
    <w:tmpl w:val="6778221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7">
    <w:nsid w:val="6E19031E"/>
    <w:multiLevelType w:val="multilevel"/>
    <w:tmpl w:val="6E1903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8">
    <w:nsid w:val="6F08539C"/>
    <w:multiLevelType w:val="multilevel"/>
    <w:tmpl w:val="6F0853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9">
    <w:nsid w:val="71ED6024"/>
    <w:multiLevelType w:val="multilevel"/>
    <w:tmpl w:val="71ED6024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0">
    <w:nsid w:val="720B6522"/>
    <w:multiLevelType w:val="multilevel"/>
    <w:tmpl w:val="720B65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1">
    <w:nsid w:val="751D278C"/>
    <w:multiLevelType w:val="multilevel"/>
    <w:tmpl w:val="751D278C"/>
    <w:lvl w:ilvl="0" w:tentative="0">
      <w:start w:val="1"/>
      <w:numFmt w:val="decimal"/>
      <w:lvlText w:val="%1."/>
      <w:lvlJc w:val="left"/>
      <w:pPr>
        <w:tabs>
          <w:tab w:val="left" w:pos="679"/>
        </w:tabs>
        <w:ind w:left="679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299"/>
        </w:tabs>
        <w:ind w:left="129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019"/>
        </w:tabs>
        <w:ind w:left="2019" w:hanging="180"/>
      </w:pPr>
    </w:lvl>
    <w:lvl w:ilvl="3" w:tentative="0">
      <w:start w:val="1"/>
      <w:numFmt w:val="decimal"/>
      <w:lvlText w:val="%4."/>
      <w:lvlJc w:val="left"/>
      <w:pPr>
        <w:tabs>
          <w:tab w:val="left" w:pos="2739"/>
        </w:tabs>
        <w:ind w:left="273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459"/>
        </w:tabs>
        <w:ind w:left="345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179"/>
        </w:tabs>
        <w:ind w:left="4179" w:hanging="180"/>
      </w:pPr>
    </w:lvl>
    <w:lvl w:ilvl="6" w:tentative="0">
      <w:start w:val="1"/>
      <w:numFmt w:val="decimal"/>
      <w:lvlText w:val="%7."/>
      <w:lvlJc w:val="left"/>
      <w:pPr>
        <w:tabs>
          <w:tab w:val="left" w:pos="4899"/>
        </w:tabs>
        <w:ind w:left="489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619"/>
        </w:tabs>
        <w:ind w:left="561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339"/>
        </w:tabs>
        <w:ind w:left="6339" w:hanging="180"/>
      </w:pPr>
    </w:lvl>
  </w:abstractNum>
  <w:abstractNum w:abstractNumId="32">
    <w:nsid w:val="7BD863C2"/>
    <w:multiLevelType w:val="multilevel"/>
    <w:tmpl w:val="7BD863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8"/>
  </w:num>
  <w:num w:numId="8">
    <w:abstractNumId w:val="15"/>
  </w:num>
  <w:num w:numId="9">
    <w:abstractNumId w:val="9"/>
  </w:num>
  <w:num w:numId="10">
    <w:abstractNumId w:val="5"/>
  </w:num>
  <w:num w:numId="11">
    <w:abstractNumId w:val="10"/>
  </w:num>
  <w:num w:numId="12">
    <w:abstractNumId w:val="25"/>
  </w:num>
  <w:num w:numId="13">
    <w:abstractNumId w:val="7"/>
  </w:num>
  <w:num w:numId="14">
    <w:abstractNumId w:val="22"/>
  </w:num>
  <w:num w:numId="15">
    <w:abstractNumId w:val="29"/>
  </w:num>
  <w:num w:numId="16">
    <w:abstractNumId w:val="28"/>
  </w:num>
  <w:num w:numId="17">
    <w:abstractNumId w:val="13"/>
  </w:num>
  <w:num w:numId="18">
    <w:abstractNumId w:val="27"/>
  </w:num>
  <w:num w:numId="19">
    <w:abstractNumId w:val="14"/>
  </w:num>
  <w:num w:numId="20">
    <w:abstractNumId w:val="20"/>
  </w:num>
  <w:num w:numId="21">
    <w:abstractNumId w:val="12"/>
  </w:num>
  <w:num w:numId="22">
    <w:abstractNumId w:val="31"/>
  </w:num>
  <w:num w:numId="23">
    <w:abstractNumId w:val="21"/>
  </w:num>
  <w:num w:numId="24">
    <w:abstractNumId w:val="24"/>
  </w:num>
  <w:num w:numId="25">
    <w:abstractNumId w:val="26"/>
  </w:num>
  <w:num w:numId="26">
    <w:abstractNumId w:val="11"/>
  </w:num>
  <w:num w:numId="27">
    <w:abstractNumId w:val="17"/>
  </w:num>
  <w:num w:numId="28">
    <w:abstractNumId w:val="23"/>
  </w:num>
  <w:num w:numId="29">
    <w:abstractNumId w:val="16"/>
  </w:num>
  <w:num w:numId="30">
    <w:abstractNumId w:val="8"/>
  </w:num>
  <w:num w:numId="31">
    <w:abstractNumId w:val="6"/>
  </w:num>
  <w:num w:numId="32">
    <w:abstractNumId w:val="30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attachedTemplate r:id="rId1"/>
  <w:documentProtection w:enforcement="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 w:val="1"/>
  <w:characterSpacingControl w:val="doNotCompress"/>
  <w:hdrShapeDefaults>
    <o:shapelayout v:ext="edit">
      <o:idmap v:ext="edit" data="4"/>
    </o:shapelayout>
  </w:hdrShapeDefaults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B2"/>
    <w:rsid w:val="00065183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C6AE4"/>
    <w:rsid w:val="001D181F"/>
    <w:rsid w:val="001E01A8"/>
    <w:rsid w:val="001F25AA"/>
    <w:rsid w:val="001F4D3B"/>
    <w:rsid w:val="00204554"/>
    <w:rsid w:val="00206454"/>
    <w:rsid w:val="002618DB"/>
    <w:rsid w:val="0027601B"/>
    <w:rsid w:val="002921E3"/>
    <w:rsid w:val="002B2C51"/>
    <w:rsid w:val="002C0528"/>
    <w:rsid w:val="002E7503"/>
    <w:rsid w:val="00302799"/>
    <w:rsid w:val="00304CE8"/>
    <w:rsid w:val="0034682D"/>
    <w:rsid w:val="0038284B"/>
    <w:rsid w:val="0038574F"/>
    <w:rsid w:val="003D0C31"/>
    <w:rsid w:val="003F3D31"/>
    <w:rsid w:val="003F6684"/>
    <w:rsid w:val="00406C51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805D7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61762"/>
    <w:rsid w:val="00664ECC"/>
    <w:rsid w:val="00667FD1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40A1"/>
    <w:rsid w:val="009644E5"/>
    <w:rsid w:val="00975469"/>
    <w:rsid w:val="009D5FE1"/>
    <w:rsid w:val="009E1EBE"/>
    <w:rsid w:val="009F0568"/>
    <w:rsid w:val="00A07C55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B73A1"/>
    <w:rsid w:val="00CC0220"/>
    <w:rsid w:val="00CD54C8"/>
    <w:rsid w:val="00CF06C8"/>
    <w:rsid w:val="00D32AC5"/>
    <w:rsid w:val="00D91E42"/>
    <w:rsid w:val="00DC4590"/>
    <w:rsid w:val="00DD5E9A"/>
    <w:rsid w:val="00DD6B36"/>
    <w:rsid w:val="00DE789E"/>
    <w:rsid w:val="00E07463"/>
    <w:rsid w:val="00E2572E"/>
    <w:rsid w:val="00E4328E"/>
    <w:rsid w:val="00E55850"/>
    <w:rsid w:val="00E73875"/>
    <w:rsid w:val="00EA0441"/>
    <w:rsid w:val="00EB2B41"/>
    <w:rsid w:val="00EC790C"/>
    <w:rsid w:val="00EE49F7"/>
    <w:rsid w:val="00F368FE"/>
    <w:rsid w:val="00F67CFC"/>
    <w:rsid w:val="00F8403F"/>
    <w:rsid w:val="00F87843"/>
    <w:rsid w:val="00FB5EED"/>
    <w:rsid w:val="00FC70EC"/>
    <w:rsid w:val="00FD0284"/>
    <w:rsid w:val="00FF4653"/>
    <w:rsid w:val="104E363E"/>
    <w:rsid w:val="167C11EE"/>
    <w:rsid w:val="188E7CAF"/>
    <w:rsid w:val="1A9F7C00"/>
    <w:rsid w:val="1AE44F22"/>
    <w:rsid w:val="23371C49"/>
    <w:rsid w:val="26561553"/>
    <w:rsid w:val="2DFF3262"/>
    <w:rsid w:val="32DC0985"/>
    <w:rsid w:val="3BDB0AB4"/>
    <w:rsid w:val="42F25BCD"/>
    <w:rsid w:val="48201920"/>
    <w:rsid w:val="4BB134CB"/>
    <w:rsid w:val="54335D48"/>
    <w:rsid w:val="59E02BBC"/>
    <w:rsid w:val="5A9326D1"/>
    <w:rsid w:val="5DBF031E"/>
    <w:rsid w:val="69D84BC1"/>
    <w:rsid w:val="6C2F2A7E"/>
    <w:rsid w:val="73C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Arial" w:hAnsi="Arial" w:eastAsia="Times New Roman" w:cs="Times New Roman"/>
      <w:color w:val="000000"/>
      <w:sz w:val="24"/>
      <w:lang w:val="pt-BR" w:eastAsia="ar-SA" w:bidi="ar-SA"/>
    </w:rPr>
  </w:style>
  <w:style w:type="paragraph" w:styleId="2">
    <w:name w:val="heading 1"/>
    <w:basedOn w:val="1"/>
    <w:next w:val="3"/>
    <w:qFormat/>
    <w:uiPriority w:val="0"/>
    <w:pPr>
      <w:keepNext/>
      <w:outlineLvl w:val="0"/>
    </w:pPr>
    <w:rPr>
      <w:rFonts w:ascii="Tahoma" w:hAnsi="Tahoma"/>
      <w:b/>
      <w:sz w:val="20"/>
    </w:rPr>
  </w:style>
  <w:style w:type="paragraph" w:styleId="4">
    <w:name w:val="heading 2"/>
    <w:basedOn w:val="1"/>
    <w:next w:val="3"/>
    <w:qFormat/>
    <w:uiPriority w:val="0"/>
    <w:pPr>
      <w:keepNext/>
      <w:jc w:val="both"/>
      <w:outlineLvl w:val="1"/>
    </w:pPr>
    <w:rPr>
      <w:rFonts w:ascii="Tahoma" w:hAnsi="Tahoma"/>
      <w:b/>
      <w:sz w:val="20"/>
    </w:rPr>
  </w:style>
  <w:style w:type="paragraph" w:styleId="5">
    <w:name w:val="heading 3"/>
    <w:basedOn w:val="1"/>
    <w:next w:val="1"/>
    <w:qFormat/>
    <w:uiPriority w:val="0"/>
    <w:pPr>
      <w:keepNext/>
      <w:outlineLvl w:val="2"/>
    </w:pPr>
    <w:rPr>
      <w:rFonts w:ascii="Tahoma" w:hAnsi="Tahoma"/>
      <w:b/>
      <w:sz w:val="12"/>
    </w:rPr>
  </w:style>
  <w:style w:type="paragraph" w:styleId="6">
    <w:name w:val="heading 4"/>
    <w:basedOn w:val="1"/>
    <w:next w:val="1"/>
    <w:qFormat/>
    <w:uiPriority w:val="0"/>
    <w:pPr>
      <w:keepNext/>
      <w:outlineLvl w:val="3"/>
    </w:pPr>
    <w:rPr>
      <w:rFonts w:ascii="Tahoma" w:hAnsi="Tahoma"/>
      <w:b/>
      <w:sz w:val="16"/>
    </w:rPr>
  </w:style>
  <w:style w:type="paragraph" w:styleId="7">
    <w:name w:val="heading 5"/>
    <w:basedOn w:val="1"/>
    <w:next w:val="1"/>
    <w:qFormat/>
    <w:uiPriority w:val="0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8">
    <w:name w:val="heading 6"/>
    <w:basedOn w:val="1"/>
    <w:next w:val="1"/>
    <w:qFormat/>
    <w:uiPriority w:val="0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9">
    <w:name w:val="heading 7"/>
    <w:basedOn w:val="1"/>
    <w:next w:val="1"/>
    <w:qFormat/>
    <w:uiPriority w:val="0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10">
    <w:name w:val="heading 8"/>
    <w:basedOn w:val="1"/>
    <w:next w:val="1"/>
    <w:qFormat/>
    <w:uiPriority w:val="0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11">
    <w:name w:val="heading 9"/>
    <w:basedOn w:val="1"/>
    <w:next w:val="1"/>
    <w:qFormat/>
    <w:uiPriority w:val="0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spacing w:after="120"/>
    </w:pPr>
  </w:style>
  <w:style w:type="paragraph" w:styleId="12">
    <w:name w:val="toc 2"/>
    <w:basedOn w:val="1"/>
    <w:next w:val="1"/>
    <w:qFormat/>
    <w:uiPriority w:val="39"/>
    <w:pPr>
      <w:spacing w:before="120"/>
      <w:ind w:left="240"/>
    </w:pPr>
    <w:rPr>
      <w:b/>
      <w:bCs/>
      <w:sz w:val="20"/>
      <w:szCs w:val="26"/>
    </w:rPr>
  </w:style>
  <w:style w:type="paragraph" w:styleId="13">
    <w:name w:val="List"/>
    <w:basedOn w:val="3"/>
    <w:semiHidden/>
    <w:qFormat/>
    <w:uiPriority w:val="0"/>
    <w:rPr>
      <w:rFonts w:cs="Tahoma"/>
    </w:rPr>
  </w:style>
  <w:style w:type="paragraph" w:styleId="14">
    <w:name w:val="toc 9"/>
    <w:basedOn w:val="1"/>
    <w:next w:val="1"/>
    <w:semiHidden/>
    <w:qFormat/>
    <w:uiPriority w:val="0"/>
    <w:pPr>
      <w:ind w:left="1920"/>
    </w:pPr>
    <w:rPr>
      <w:rFonts w:ascii="Times New Roman" w:hAnsi="Times New Roman"/>
      <w:szCs w:val="24"/>
    </w:rPr>
  </w:style>
  <w:style w:type="paragraph" w:styleId="15">
    <w:name w:val="toc 6"/>
    <w:basedOn w:val="1"/>
    <w:next w:val="1"/>
    <w:semiHidden/>
    <w:qFormat/>
    <w:uiPriority w:val="0"/>
    <w:pPr>
      <w:ind w:left="1200"/>
    </w:pPr>
    <w:rPr>
      <w:rFonts w:ascii="Times New Roman" w:hAnsi="Times New Roman"/>
      <w:szCs w:val="24"/>
    </w:rPr>
  </w:style>
  <w:style w:type="paragraph" w:styleId="16">
    <w:name w:val="annotation text"/>
    <w:basedOn w:val="1"/>
    <w:link w:val="100"/>
    <w:semiHidden/>
    <w:unhideWhenUsed/>
    <w:qFormat/>
    <w:uiPriority w:val="99"/>
    <w:rPr>
      <w:sz w:val="20"/>
    </w:rPr>
  </w:style>
  <w:style w:type="paragraph" w:styleId="17">
    <w:name w:val="toc 5"/>
    <w:basedOn w:val="1"/>
    <w:next w:val="1"/>
    <w:semiHidden/>
    <w:qFormat/>
    <w:uiPriority w:val="0"/>
    <w:pPr>
      <w:ind w:left="960"/>
    </w:pPr>
    <w:rPr>
      <w:rFonts w:ascii="Times New Roman" w:hAnsi="Times New Roman"/>
      <w:szCs w:val="24"/>
    </w:rPr>
  </w:style>
  <w:style w:type="paragraph" w:styleId="18">
    <w:name w:val="Title"/>
    <w:basedOn w:val="19"/>
    <w:next w:val="20"/>
    <w:qFormat/>
    <w:uiPriority w:val="0"/>
  </w:style>
  <w:style w:type="paragraph" w:customStyle="1" w:styleId="19">
    <w:name w:val="Título2"/>
    <w:basedOn w:val="1"/>
    <w:next w:val="3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20">
    <w:name w:val="Subtitle"/>
    <w:basedOn w:val="19"/>
    <w:next w:val="3"/>
    <w:qFormat/>
    <w:uiPriority w:val="0"/>
    <w:pPr>
      <w:jc w:val="center"/>
    </w:pPr>
    <w:rPr>
      <w:i/>
      <w:iCs/>
    </w:rPr>
  </w:style>
  <w:style w:type="paragraph" w:styleId="21">
    <w:name w:val="endnote text"/>
    <w:basedOn w:val="1"/>
    <w:semiHidden/>
    <w:qFormat/>
    <w:uiPriority w:val="0"/>
    <w:rPr>
      <w:sz w:val="20"/>
    </w:rPr>
  </w:style>
  <w:style w:type="paragraph" w:styleId="22">
    <w:name w:val="Normal (Web)"/>
    <w:basedOn w:val="1"/>
    <w:qFormat/>
    <w:uiPriority w:val="0"/>
    <w:pPr>
      <w:spacing w:before="100" w:after="100"/>
    </w:pPr>
    <w:rPr>
      <w:rFonts w:ascii="Times New Roman" w:hAnsi="Times New Roman"/>
      <w:szCs w:val="24"/>
    </w:rPr>
  </w:style>
  <w:style w:type="paragraph" w:styleId="23">
    <w:name w:val="toc 4"/>
    <w:basedOn w:val="1"/>
    <w:next w:val="1"/>
    <w:semiHidden/>
    <w:qFormat/>
    <w:uiPriority w:val="0"/>
    <w:pPr>
      <w:ind w:left="720"/>
    </w:pPr>
    <w:rPr>
      <w:rFonts w:ascii="Times New Roman" w:hAnsi="Times New Roman"/>
      <w:szCs w:val="24"/>
    </w:rPr>
  </w:style>
  <w:style w:type="paragraph" w:styleId="24">
    <w:name w:val="toc 8"/>
    <w:basedOn w:val="1"/>
    <w:next w:val="1"/>
    <w:semiHidden/>
    <w:qFormat/>
    <w:uiPriority w:val="0"/>
    <w:pPr>
      <w:ind w:left="1680"/>
    </w:pPr>
    <w:rPr>
      <w:rFonts w:ascii="Times New Roman" w:hAnsi="Times New Roman"/>
      <w:szCs w:val="24"/>
    </w:rPr>
  </w:style>
  <w:style w:type="paragraph" w:styleId="25">
    <w:name w:val="header"/>
    <w:basedOn w:val="1"/>
    <w:link w:val="92"/>
    <w:qFormat/>
    <w:uiPriority w:val="99"/>
    <w:pPr>
      <w:tabs>
        <w:tab w:val="center" w:pos="4419"/>
        <w:tab w:val="right" w:pos="8838"/>
      </w:tabs>
    </w:pPr>
  </w:style>
  <w:style w:type="paragraph" w:styleId="26">
    <w:name w:val="annotation subject"/>
    <w:basedOn w:val="16"/>
    <w:next w:val="16"/>
    <w:link w:val="101"/>
    <w:semiHidden/>
    <w:unhideWhenUsed/>
    <w:qFormat/>
    <w:uiPriority w:val="99"/>
    <w:rPr>
      <w:b/>
      <w:bCs/>
    </w:rPr>
  </w:style>
  <w:style w:type="paragraph" w:styleId="27">
    <w:name w:val="footer"/>
    <w:basedOn w:val="1"/>
    <w:link w:val="91"/>
    <w:semiHidden/>
    <w:qFormat/>
    <w:uiPriority w:val="0"/>
    <w:pPr>
      <w:tabs>
        <w:tab w:val="center" w:pos="4419"/>
        <w:tab w:val="right" w:pos="8838"/>
      </w:tabs>
    </w:pPr>
  </w:style>
  <w:style w:type="paragraph" w:styleId="28">
    <w:name w:val="toc 7"/>
    <w:basedOn w:val="1"/>
    <w:next w:val="1"/>
    <w:semiHidden/>
    <w:qFormat/>
    <w:uiPriority w:val="0"/>
    <w:pPr>
      <w:ind w:left="1440"/>
    </w:pPr>
    <w:rPr>
      <w:rFonts w:ascii="Times New Roman" w:hAnsi="Times New Roman"/>
      <w:szCs w:val="24"/>
    </w:rPr>
  </w:style>
  <w:style w:type="paragraph" w:styleId="29">
    <w:name w:val="toc 3"/>
    <w:basedOn w:val="1"/>
    <w:next w:val="1"/>
    <w:semiHidden/>
    <w:qFormat/>
    <w:uiPriority w:val="0"/>
    <w:pPr>
      <w:ind w:left="480"/>
    </w:pPr>
    <w:rPr>
      <w:sz w:val="20"/>
      <w:szCs w:val="24"/>
    </w:rPr>
  </w:style>
  <w:style w:type="paragraph" w:styleId="30">
    <w:name w:val="Balloon Text"/>
    <w:basedOn w:val="1"/>
    <w:link w:val="9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1">
    <w:name w:val="footnote text"/>
    <w:basedOn w:val="1"/>
    <w:semiHidden/>
    <w:qFormat/>
    <w:uiPriority w:val="0"/>
    <w:rPr>
      <w:rFonts w:ascii="Arial (W1)" w:hAnsi="Arial (W1)"/>
      <w:sz w:val="16"/>
    </w:rPr>
  </w:style>
  <w:style w:type="paragraph" w:styleId="32">
    <w:name w:val="toc 1"/>
    <w:basedOn w:val="1"/>
    <w:next w:val="1"/>
    <w:qFormat/>
    <w:uiPriority w:val="39"/>
    <w:pPr>
      <w:spacing w:before="120"/>
    </w:pPr>
    <w:rPr>
      <w:b/>
      <w:bCs/>
      <w:i/>
      <w:iCs/>
      <w:sz w:val="20"/>
      <w:szCs w:val="28"/>
    </w:rPr>
  </w:style>
  <w:style w:type="character" w:styleId="34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styleId="35">
    <w:name w:val="FollowedHyperlink"/>
    <w:basedOn w:val="36"/>
    <w:semiHidden/>
    <w:qFormat/>
    <w:uiPriority w:val="0"/>
    <w:rPr>
      <w:color w:val="800080"/>
      <w:u w:val="single"/>
    </w:rPr>
  </w:style>
  <w:style w:type="character" w:customStyle="1" w:styleId="36">
    <w:name w:val="Fonte parág. padrão1"/>
    <w:qFormat/>
    <w:uiPriority w:val="0"/>
  </w:style>
  <w:style w:type="character" w:styleId="37">
    <w:name w:val="Hyperlink"/>
    <w:basedOn w:val="36"/>
    <w:uiPriority w:val="99"/>
    <w:rPr>
      <w:color w:val="0000FF"/>
      <w:u w:val="single"/>
    </w:rPr>
  </w:style>
  <w:style w:type="character" w:styleId="38">
    <w:name w:val="page number"/>
    <w:basedOn w:val="33"/>
    <w:semiHidden/>
    <w:qFormat/>
    <w:uiPriority w:val="0"/>
    <w:rPr>
      <w:sz w:val="16"/>
    </w:rPr>
  </w:style>
  <w:style w:type="character" w:customStyle="1" w:styleId="40">
    <w:name w:val="Caracteres de Nota de Rodapé"/>
    <w:basedOn w:val="36"/>
    <w:qFormat/>
    <w:uiPriority w:val="0"/>
    <w:rPr>
      <w:vertAlign w:val="superscript"/>
    </w:rPr>
  </w:style>
  <w:style w:type="character" w:customStyle="1" w:styleId="41">
    <w:name w:val="Símbolos de numeração"/>
    <w:qFormat/>
    <w:uiPriority w:val="0"/>
    <w:rPr>
      <w:rFonts w:ascii="Arial" w:hAnsi="Arial" w:eastAsia="Times New Roman" w:cs="Times New Roman"/>
      <w:color w:val="000000"/>
      <w:sz w:val="20"/>
      <w:szCs w:val="20"/>
      <w:lang w:val="pt-BR" w:eastAsia="ar-SA" w:bidi="ar-SA"/>
    </w:rPr>
  </w:style>
  <w:style w:type="character" w:customStyle="1" w:styleId="42">
    <w:name w:val="Marcadore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43">
    <w:name w:val="Caracteres de Nota de Fim"/>
    <w:basedOn w:val="36"/>
    <w:uiPriority w:val="0"/>
    <w:rPr>
      <w:vertAlign w:val="superscript"/>
    </w:rPr>
  </w:style>
  <w:style w:type="character" w:customStyle="1" w:styleId="44">
    <w:name w:val="WW8Num1z0"/>
    <w:qFormat/>
    <w:uiPriority w:val="0"/>
    <w:rPr>
      <w:rFonts w:ascii="Symbol" w:hAnsi="Symbol"/>
    </w:rPr>
  </w:style>
  <w:style w:type="character" w:customStyle="1" w:styleId="45">
    <w:name w:val="WW8Num2z0"/>
    <w:uiPriority w:val="0"/>
    <w:rPr>
      <w:rFonts w:ascii="Symbol" w:hAnsi="Symbol"/>
    </w:rPr>
  </w:style>
  <w:style w:type="character" w:customStyle="1" w:styleId="46">
    <w:name w:val="WW8Num2z1"/>
    <w:qFormat/>
    <w:uiPriority w:val="0"/>
    <w:rPr>
      <w:rFonts w:ascii="Courier New" w:hAnsi="Courier New" w:cs="Arial (W1)"/>
    </w:rPr>
  </w:style>
  <w:style w:type="character" w:customStyle="1" w:styleId="47">
    <w:name w:val="WW8Num2z2"/>
    <w:qFormat/>
    <w:uiPriority w:val="0"/>
    <w:rPr>
      <w:rFonts w:ascii="Wingdings" w:hAnsi="Wingdings"/>
    </w:rPr>
  </w:style>
  <w:style w:type="character" w:customStyle="1" w:styleId="48">
    <w:name w:val="WW8Num3z0"/>
    <w:qFormat/>
    <w:uiPriority w:val="0"/>
    <w:rPr>
      <w:rFonts w:ascii="Symbol" w:hAnsi="Symbol"/>
    </w:rPr>
  </w:style>
  <w:style w:type="character" w:customStyle="1" w:styleId="49">
    <w:name w:val="WW8Num4z0"/>
    <w:qFormat/>
    <w:uiPriority w:val="0"/>
    <w:rPr>
      <w:rFonts w:ascii="Symbol" w:hAnsi="Symbol"/>
    </w:rPr>
  </w:style>
  <w:style w:type="character" w:customStyle="1" w:styleId="50">
    <w:name w:val="WW8Num4z1"/>
    <w:qFormat/>
    <w:uiPriority w:val="0"/>
    <w:rPr>
      <w:rFonts w:ascii="Courier New" w:hAnsi="Courier New" w:cs="Arial (W1)"/>
    </w:rPr>
  </w:style>
  <w:style w:type="character" w:customStyle="1" w:styleId="51">
    <w:name w:val="WW8Num4z2"/>
    <w:qFormat/>
    <w:uiPriority w:val="0"/>
    <w:rPr>
      <w:rFonts w:ascii="Wingdings" w:hAnsi="Wingdings"/>
    </w:rPr>
  </w:style>
  <w:style w:type="character" w:customStyle="1" w:styleId="52">
    <w:name w:val="WW8Num5z0"/>
    <w:uiPriority w:val="0"/>
    <w:rPr>
      <w:rFonts w:ascii="Symbol" w:hAnsi="Symbol"/>
    </w:rPr>
  </w:style>
  <w:style w:type="character" w:customStyle="1" w:styleId="53">
    <w:name w:val="WW8Num5z1"/>
    <w:qFormat/>
    <w:uiPriority w:val="0"/>
    <w:rPr>
      <w:rFonts w:ascii="Courier New" w:hAnsi="Courier New" w:cs="Arial (W1)"/>
    </w:rPr>
  </w:style>
  <w:style w:type="character" w:customStyle="1" w:styleId="54">
    <w:name w:val="WW8Num5z2"/>
    <w:qFormat/>
    <w:uiPriority w:val="0"/>
    <w:rPr>
      <w:rFonts w:ascii="Wingdings" w:hAnsi="Wingdings"/>
    </w:rPr>
  </w:style>
  <w:style w:type="character" w:customStyle="1" w:styleId="55">
    <w:name w:val="WW8Num6z0"/>
    <w:uiPriority w:val="0"/>
    <w:rPr>
      <w:rFonts w:ascii="Symbol" w:hAnsi="Symbol"/>
    </w:rPr>
  </w:style>
  <w:style w:type="character" w:customStyle="1" w:styleId="56">
    <w:name w:val="WW8Num7z0"/>
    <w:qFormat/>
    <w:uiPriority w:val="0"/>
    <w:rPr>
      <w:rFonts w:ascii="Symbol" w:hAnsi="Symbol"/>
    </w:rPr>
  </w:style>
  <w:style w:type="character" w:customStyle="1" w:styleId="57">
    <w:name w:val="WW8Num7z1"/>
    <w:qFormat/>
    <w:uiPriority w:val="0"/>
    <w:rPr>
      <w:rFonts w:ascii="Courier New" w:hAnsi="Courier New" w:cs="Arial (W1)"/>
    </w:rPr>
  </w:style>
  <w:style w:type="character" w:customStyle="1" w:styleId="58">
    <w:name w:val="WW8Num7z2"/>
    <w:qFormat/>
    <w:uiPriority w:val="0"/>
    <w:rPr>
      <w:rFonts w:ascii="Wingdings" w:hAnsi="Wingdings"/>
    </w:rPr>
  </w:style>
  <w:style w:type="character" w:customStyle="1" w:styleId="59">
    <w:name w:val="WW8Num8z0"/>
    <w:qFormat/>
    <w:uiPriority w:val="0"/>
    <w:rPr>
      <w:rFonts w:ascii="Symbol" w:hAnsi="Symbol"/>
    </w:rPr>
  </w:style>
  <w:style w:type="character" w:customStyle="1" w:styleId="60">
    <w:name w:val="WW8Num10z0"/>
    <w:qFormat/>
    <w:uiPriority w:val="0"/>
    <w:rPr>
      <w:rFonts w:ascii="Symbol" w:hAnsi="Symbol"/>
    </w:rPr>
  </w:style>
  <w:style w:type="character" w:customStyle="1" w:styleId="61">
    <w:name w:val="Hiperlink"/>
    <w:qFormat/>
    <w:uiPriority w:val="0"/>
    <w:rPr>
      <w:color w:val="0000FF"/>
      <w:u w:val="single"/>
    </w:rPr>
  </w:style>
  <w:style w:type="paragraph" w:customStyle="1" w:styleId="62">
    <w:name w:val="Conteúdo da tabela"/>
    <w:basedOn w:val="1"/>
    <w:qFormat/>
    <w:uiPriority w:val="0"/>
    <w:pPr>
      <w:suppressLineNumbers/>
    </w:pPr>
  </w:style>
  <w:style w:type="paragraph" w:customStyle="1" w:styleId="63">
    <w:name w:val="Título da tabela"/>
    <w:basedOn w:val="62"/>
    <w:qFormat/>
    <w:uiPriority w:val="0"/>
    <w:pPr>
      <w:jc w:val="center"/>
    </w:pPr>
    <w:rPr>
      <w:b/>
      <w:bCs/>
      <w:i/>
      <w:iCs/>
    </w:rPr>
  </w:style>
  <w:style w:type="paragraph" w:customStyle="1" w:styleId="64">
    <w:name w:val="Legenda1"/>
    <w:basedOn w:val="1"/>
    <w:next w:val="1"/>
    <w:qFormat/>
    <w:uiPriority w:val="0"/>
    <w:pPr>
      <w:jc w:val="center"/>
    </w:pPr>
    <w:rPr>
      <w:rFonts w:ascii="Times New Roman" w:hAnsi="Times New Roman"/>
      <w:i/>
      <w:iCs/>
      <w:sz w:val="18"/>
    </w:rPr>
  </w:style>
  <w:style w:type="paragraph" w:customStyle="1" w:styleId="65">
    <w:name w:val="Conteúdo do quadro"/>
    <w:basedOn w:val="3"/>
    <w:qFormat/>
    <w:uiPriority w:val="0"/>
  </w:style>
  <w:style w:type="paragraph" w:customStyle="1" w:styleId="66">
    <w:name w:val="Índice"/>
    <w:basedOn w:val="1"/>
    <w:qFormat/>
    <w:uiPriority w:val="0"/>
    <w:pPr>
      <w:suppressLineNumbers/>
    </w:pPr>
    <w:rPr>
      <w:rFonts w:cs="Tahoma"/>
    </w:rPr>
  </w:style>
  <w:style w:type="paragraph" w:customStyle="1" w:styleId="67">
    <w:name w:val="Conteúdo 10"/>
    <w:basedOn w:val="66"/>
    <w:qFormat/>
    <w:uiPriority w:val="0"/>
    <w:pPr>
      <w:tabs>
        <w:tab w:val="right" w:leader="dot" w:pos="9637"/>
      </w:tabs>
      <w:ind w:left="2547"/>
    </w:pPr>
  </w:style>
  <w:style w:type="paragraph" w:customStyle="1" w:styleId="68">
    <w:name w:val="CTM/IS Instruções"/>
    <w:qFormat/>
    <w:uiPriority w:val="0"/>
    <w:pPr>
      <w:suppressAutoHyphens/>
      <w:spacing w:before="60" w:after="60"/>
      <w:jc w:val="both"/>
    </w:pPr>
    <w:rPr>
      <w:rFonts w:ascii="Arial (W1)" w:hAnsi="Arial (W1)" w:eastAsia="Times New Roman" w:cs="Times New Roman"/>
      <w:i/>
      <w:vanish/>
      <w:color w:val="0000FF"/>
      <w:sz w:val="18"/>
      <w:lang w:val="pt-BR" w:eastAsia="ar-SA" w:bidi="ar-SA"/>
    </w:rPr>
  </w:style>
  <w:style w:type="paragraph" w:customStyle="1" w:styleId="69">
    <w:name w:val="CTM/IS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0">
    <w:name w:val="CTM/IS Nível 4"/>
    <w:next w:val="69"/>
    <w:qFormat/>
    <w:uiPriority w:val="0"/>
    <w:pPr>
      <w:tabs>
        <w:tab w:val="left" w:pos="360"/>
        <w:tab w:val="left" w:pos="840"/>
      </w:tabs>
      <w:suppressAutoHyphens/>
      <w:spacing w:before="120"/>
      <w:ind w:left="-10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1">
    <w:name w:val="CTM/IS Nível 1"/>
    <w:next w:val="72"/>
    <w:qFormat/>
    <w:uiPriority w:val="0"/>
    <w:pPr>
      <w:keepNext/>
      <w:numPr>
        <w:ilvl w:val="0"/>
        <w:numId w:val="1"/>
      </w:numPr>
      <w:suppressAutoHyphens/>
      <w:spacing w:before="240"/>
    </w:pPr>
    <w:rPr>
      <w:rFonts w:ascii="Arial" w:hAnsi="Arial" w:eastAsia="Times New Roman" w:cs="Times New Roman"/>
      <w:b/>
      <w:i/>
      <w:caps/>
      <w:sz w:val="24"/>
      <w:lang w:val="pt-BR" w:eastAsia="ar-SA" w:bidi="ar-SA"/>
    </w:rPr>
  </w:style>
  <w:style w:type="paragraph" w:customStyle="1" w:styleId="72">
    <w:name w:val="CTM/IS Nível 2"/>
    <w:next w:val="73"/>
    <w:qFormat/>
    <w:uiPriority w:val="0"/>
    <w:pPr>
      <w:keepNext/>
      <w:tabs>
        <w:tab w:val="left" w:pos="360"/>
      </w:tabs>
      <w:suppressAutoHyphens/>
      <w:spacing w:before="240"/>
      <w:ind w:left="360" w:hanging="360"/>
      <w:jc w:val="both"/>
    </w:pPr>
    <w:rPr>
      <w:rFonts w:ascii="Arial" w:hAnsi="Arial" w:eastAsia="Times New Roman" w:cs="Times New Roman"/>
      <w:b/>
      <w:bCs/>
      <w:i/>
      <w:lang w:val="pt-BR" w:eastAsia="ar-SA" w:bidi="ar-SA"/>
    </w:rPr>
  </w:style>
  <w:style w:type="paragraph" w:customStyle="1" w:styleId="73">
    <w:name w:val="CTM/IS Nível 3"/>
    <w:next w:val="69"/>
    <w:qFormat/>
    <w:uiPriority w:val="0"/>
    <w:pPr>
      <w:tabs>
        <w:tab w:val="left" w:pos="360"/>
        <w:tab w:val="left" w:pos="720"/>
      </w:tabs>
      <w:suppressAutoHyphens/>
      <w:spacing w:before="180"/>
      <w:ind w:left="-72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4">
    <w:name w:val="CTM/IS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75">
    <w:name w:val="CTM/IS Corpo 2"/>
    <w:qFormat/>
    <w:uiPriority w:val="0"/>
    <w:pPr>
      <w:suppressAutoHyphens/>
      <w:spacing w:before="120"/>
      <w:ind w:firstLine="567"/>
      <w:jc w:val="both"/>
    </w:pPr>
    <w:rPr>
      <w:rFonts w:ascii="Arial" w:hAnsi="Arial" w:eastAsia="Times New Roman" w:cs="Arial"/>
      <w:lang w:val="pt-BR" w:eastAsia="ar-SA" w:bidi="ar-SA"/>
    </w:rPr>
  </w:style>
  <w:style w:type="paragraph" w:customStyle="1" w:styleId="76">
    <w:name w:val="CTM/IS Corpo 3"/>
    <w:qFormat/>
    <w:uiPriority w:val="0"/>
    <w:pPr>
      <w:suppressAutoHyphens/>
      <w:spacing w:before="120"/>
      <w:ind w:firstLine="72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7">
    <w:name w:val="CTM/IS Corpo 4"/>
    <w:qFormat/>
    <w:uiPriority w:val="0"/>
    <w:pPr>
      <w:suppressAutoHyphens/>
      <w:spacing w:before="120"/>
      <w:ind w:firstLine="84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8">
    <w:name w:val="ISO 9000 Corpo"/>
    <w:qFormat/>
    <w:uiPriority w:val="0"/>
    <w:pPr>
      <w:suppressAutoHyphens/>
      <w:spacing w:before="60" w:after="60"/>
      <w:ind w:left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9">
    <w:name w:val="infoblue"/>
    <w:basedOn w:val="1"/>
    <w:qFormat/>
    <w:uiPriority w:val="0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80">
    <w:name w:val="H3"/>
    <w:basedOn w:val="1"/>
    <w:next w:val="1"/>
    <w:qFormat/>
    <w:uiPriority w:val="0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81">
    <w:name w:val="Default"/>
    <w:basedOn w:val="1"/>
    <w:qFormat/>
    <w:uiPriority w:val="0"/>
    <w:pPr>
      <w:autoSpaceDE w:val="0"/>
    </w:pPr>
    <w:rPr>
      <w:rFonts w:eastAsia="Arial"/>
      <w:szCs w:val="24"/>
    </w:rPr>
  </w:style>
  <w:style w:type="paragraph" w:customStyle="1" w:styleId="82">
    <w:name w:val="RUP Nível 2"/>
    <w:next w:val="83"/>
    <w:qFormat/>
    <w:uiPriority w:val="0"/>
    <w:pPr>
      <w:keepNext/>
      <w:suppressAutoHyphens/>
      <w:spacing w:before="240"/>
      <w:jc w:val="both"/>
    </w:pPr>
    <w:rPr>
      <w:rFonts w:ascii="Arial" w:hAnsi="Arial" w:eastAsia="Times New Roman" w:cs="Times New Roman"/>
      <w:b/>
      <w:i/>
      <w:lang w:val="pt-BR" w:eastAsia="ar-SA" w:bidi="ar-SA"/>
    </w:rPr>
  </w:style>
  <w:style w:type="paragraph" w:customStyle="1" w:styleId="83">
    <w:name w:val="RUP Nível 3"/>
    <w:next w:val="84"/>
    <w:qFormat/>
    <w:uiPriority w:val="0"/>
    <w:pPr>
      <w:tabs>
        <w:tab w:val="left" w:pos="720"/>
      </w:tabs>
      <w:suppressAutoHyphens/>
      <w:spacing w:before="1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4">
    <w:name w:val="RUP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5">
    <w:name w:val="Edson"/>
    <w:basedOn w:val="82"/>
    <w:qFormat/>
    <w:uiPriority w:val="0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86">
    <w:name w:val="RUP Instruções"/>
    <w:qFormat/>
    <w:uiPriority w:val="0"/>
    <w:pPr>
      <w:suppressAutoHyphens/>
      <w:spacing w:before="60" w:after="60"/>
      <w:jc w:val="both"/>
    </w:pPr>
    <w:rPr>
      <w:rFonts w:ascii="Arial" w:hAnsi="Arial" w:eastAsia="Times New Roman" w:cs="Arial"/>
      <w:i/>
      <w:sz w:val="18"/>
      <w:lang w:val="pt-BR" w:eastAsia="ar-SA" w:bidi="ar-SA"/>
    </w:rPr>
  </w:style>
  <w:style w:type="paragraph" w:customStyle="1" w:styleId="87">
    <w:name w:val="Estilo RUP Instruções + 10 pt Não Itálico"/>
    <w:basedOn w:val="86"/>
    <w:qFormat/>
    <w:uiPriority w:val="0"/>
    <w:rPr>
      <w:i w:val="0"/>
      <w:color w:val="000000"/>
      <w:sz w:val="20"/>
    </w:rPr>
  </w:style>
  <w:style w:type="paragraph" w:customStyle="1" w:styleId="88">
    <w:name w:val="RUP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89">
    <w:name w:val="Título1"/>
    <w:basedOn w:val="1"/>
    <w:next w:val="3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90">
    <w:name w:val="Recuo de corpo de texto 31"/>
    <w:basedOn w:val="1"/>
    <w:qFormat/>
    <w:uiPriority w:val="0"/>
    <w:pPr>
      <w:ind w:left="709"/>
      <w:jc w:val="both"/>
    </w:pPr>
    <w:rPr>
      <w:color w:val="auto"/>
    </w:rPr>
  </w:style>
  <w:style w:type="character" w:customStyle="1" w:styleId="91">
    <w:name w:val="Rodapé Char"/>
    <w:basedOn w:val="33"/>
    <w:link w:val="27"/>
    <w:semiHidden/>
    <w:qFormat/>
    <w:uiPriority w:val="0"/>
    <w:rPr>
      <w:rFonts w:ascii="Arial" w:hAnsi="Arial"/>
      <w:color w:val="000000"/>
      <w:sz w:val="24"/>
      <w:lang w:eastAsia="ar-SA"/>
    </w:rPr>
  </w:style>
  <w:style w:type="character" w:customStyle="1" w:styleId="92">
    <w:name w:val="Cabeçalho Char"/>
    <w:basedOn w:val="33"/>
    <w:link w:val="25"/>
    <w:qFormat/>
    <w:uiPriority w:val="99"/>
    <w:rPr>
      <w:rFonts w:ascii="Arial" w:hAnsi="Arial"/>
      <w:color w:val="000000"/>
      <w:sz w:val="24"/>
      <w:lang w:eastAsia="ar-SA"/>
    </w:rPr>
  </w:style>
  <w:style w:type="paragraph" w:customStyle="1" w:styleId="93">
    <w:name w:val="InfoBlue"/>
    <w:basedOn w:val="1"/>
    <w:next w:val="3"/>
    <w:qFormat/>
    <w:uiPriority w:val="0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94">
    <w:name w:val="Instrução"/>
    <w:basedOn w:val="1"/>
    <w:next w:val="1"/>
    <w:qFormat/>
    <w:uiPriority w:val="0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95">
    <w:name w:val="tabela"/>
    <w:basedOn w:val="1"/>
    <w:qFormat/>
    <w:uiPriority w:val="0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character" w:customStyle="1" w:styleId="96">
    <w:name w:val="Texto de balão Char"/>
    <w:basedOn w:val="33"/>
    <w:link w:val="30"/>
    <w:semiHidden/>
    <w:qFormat/>
    <w:uiPriority w:val="99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97">
    <w:name w:val="Text"/>
    <w:basedOn w:val="1"/>
    <w:qFormat/>
    <w:uiPriority w:val="0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98">
    <w:name w:val="Título_Nível2"/>
    <w:basedOn w:val="1"/>
    <w:next w:val="97"/>
    <w:qFormat/>
    <w:uiPriority w:val="0"/>
    <w:pPr>
      <w:keepNext/>
      <w:keepLines/>
      <w:numPr>
        <w:ilvl w:val="0"/>
        <w:numId w:val="2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paragraph" w:styleId="99">
    <w:name w:val="List Paragraph"/>
    <w:basedOn w:val="1"/>
    <w:qFormat/>
    <w:uiPriority w:val="34"/>
    <w:pPr>
      <w:ind w:left="708"/>
    </w:pPr>
  </w:style>
  <w:style w:type="character" w:customStyle="1" w:styleId="100">
    <w:name w:val="Texto de comentário Char"/>
    <w:basedOn w:val="33"/>
    <w:link w:val="16"/>
    <w:semiHidden/>
    <w:qFormat/>
    <w:uiPriority w:val="99"/>
    <w:rPr>
      <w:rFonts w:ascii="Arial" w:hAnsi="Arial"/>
      <w:color w:val="000000"/>
      <w:lang w:eastAsia="ar-SA"/>
    </w:rPr>
  </w:style>
  <w:style w:type="character" w:customStyle="1" w:styleId="101">
    <w:name w:val="Assunto do comentário Char"/>
    <w:basedOn w:val="100"/>
    <w:link w:val="26"/>
    <w:semiHidden/>
    <w:qFormat/>
    <w:uiPriority w:val="99"/>
    <w:rPr>
      <w:rFonts w:ascii="Arial" w:hAnsi="Arial"/>
      <w:b/>
      <w:bCs/>
      <w:color w:val="000000"/>
      <w:lang w:eastAsia="ar-SA"/>
    </w:rPr>
  </w:style>
  <w:style w:type="paragraph" w:customStyle="1" w:styleId="102">
    <w:name w:val="Tabela_Titulo"/>
    <w:basedOn w:val="1"/>
    <w:qFormat/>
    <w:uiPriority w:val="0"/>
    <w:rPr>
      <w:rFonts w:ascii="Arial" w:hAnsi="Arial"/>
      <w:b/>
      <w:smallCaps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9091D1-470A-4EFD-9196-7C71BBE8DE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Company>Ministério da Saúde</Company>
  <Pages>5</Pages>
  <Words>869</Words>
  <Characters>4695</Characters>
  <Lines>39</Lines>
  <Paragraphs>11</Paragraphs>
  <ScaleCrop>false</ScaleCrop>
  <LinksUpToDate>false</LinksUpToDate>
  <CharactersWithSpaces>5553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2014-10-09T16:50:00Z</dcterms:created>
  <dc:creator>Eliane Miranda de Freitas Freschi</dc:creator>
  <dc:description>&lt;Nome do Sistema&gt;</dc:description>
  <cp:lastModifiedBy>root</cp:lastModifiedBy>
  <cp:lastPrinted>2006-08-17T12:12:00Z</cp:lastPrinted>
  <dcterms:modified xsi:type="dcterms:W3CDTF">2018-07-22T18:51:21Z</dcterms:modified>
  <dc:subject>&lt;Nome do Projeto&gt;</dc:subject>
  <dc:title>Plano de Testes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