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02B0" w:rsidRPr="00C009F6" w:rsidRDefault="006B02B0" w:rsidP="00C009F6">
      <w:pPr>
        <w:spacing w:after="500"/>
        <w:jc w:val="both"/>
        <w:rPr>
          <w:lang w:val="es-CL"/>
        </w:rPr>
      </w:pPr>
    </w:p>
    <w:p w:rsidR="006B02B0" w:rsidRPr="00C009F6" w:rsidRDefault="00967FCF" w:rsidP="00386CC5">
      <w:pPr>
        <w:spacing w:after="620"/>
        <w:jc w:val="center"/>
        <w:rPr>
          <w:lang w:val="es-CL"/>
        </w:rPr>
      </w:pPr>
      <w:r w:rsidRPr="00C009F6">
        <w:rPr>
          <w:noProof/>
        </w:rPr>
        <w:drawing>
          <wp:inline distT="0" distB="0" distL="0" distR="0">
            <wp:extent cx="2952750" cy="10572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952750" cy="1057275"/>
                    </a:xfrm>
                    <a:prstGeom prst="rect">
                      <a:avLst/>
                    </a:prstGeom>
                  </pic:spPr>
                </pic:pic>
              </a:graphicData>
            </a:graphic>
          </wp:inline>
        </w:drawing>
      </w:r>
    </w:p>
    <w:tbl>
      <w:tblPr>
        <w:tblW w:w="936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02B0" w:rsidRPr="006A5D7A">
        <w:trPr>
          <w:jc w:val="center"/>
        </w:trPr>
        <w:tc>
          <w:tcPr>
            <w:tcW w:w="9360" w:type="dxa"/>
            <w:shd w:val="clear" w:color="auto" w:fill="2C2878"/>
            <w:tcMar>
              <w:top w:w="620" w:type="dxa"/>
              <w:left w:w="600" w:type="dxa"/>
              <w:bottom w:w="620" w:type="dxa"/>
              <w:right w:w="600" w:type="dxa"/>
            </w:tcMar>
          </w:tcPr>
          <w:p w:rsidR="006B02B0" w:rsidRDefault="00967FCF" w:rsidP="00386CC5">
            <w:pPr>
              <w:spacing w:after="160"/>
              <w:jc w:val="center"/>
              <w:rPr>
                <w:b/>
                <w:bCs/>
                <w:color w:val="FFFFFF"/>
                <w:sz w:val="48"/>
                <w:szCs w:val="48"/>
                <w:lang w:val="es-CL"/>
              </w:rPr>
            </w:pPr>
            <w:r w:rsidRPr="00C009F6">
              <w:rPr>
                <w:b/>
                <w:bCs/>
                <w:color w:val="FFFFFF"/>
                <w:sz w:val="48"/>
                <w:szCs w:val="48"/>
                <w:lang w:val="es-CL"/>
              </w:rPr>
              <w:t>ARQUITECTURA DEL MÓDULO 1</w:t>
            </w:r>
          </w:p>
          <w:p w:rsidR="006A5D7A" w:rsidRPr="00C009F6" w:rsidRDefault="006A5D7A" w:rsidP="00386CC5">
            <w:pPr>
              <w:spacing w:after="160"/>
              <w:jc w:val="center"/>
              <w:rPr>
                <w:lang w:val="es-CL"/>
              </w:rPr>
            </w:pPr>
            <w:r w:rsidRPr="007A5659">
              <w:rPr>
                <w:b/>
                <w:bCs/>
                <w:color w:val="2FB0E9"/>
                <w:sz w:val="26"/>
                <w:szCs w:val="26"/>
                <w:lang w:val="es-CL"/>
              </w:rPr>
              <w:t>Sistema de Autoaprendizaje Adaptativo para Personas Facilitadoras</w:t>
            </w:r>
            <w:bookmarkStart w:id="0" w:name="_GoBack"/>
            <w:bookmarkEnd w:id="0"/>
          </w:p>
          <w:p w:rsidR="006B02B0" w:rsidRPr="00C009F6" w:rsidRDefault="00967FCF" w:rsidP="00386CC5">
            <w:pPr>
              <w:jc w:val="center"/>
              <w:rPr>
                <w:lang w:val="es-CL"/>
              </w:rPr>
            </w:pPr>
            <w:r w:rsidRPr="00C009F6">
              <w:rPr>
                <w:i/>
                <w:iCs/>
                <w:color w:val="C9E8F7"/>
                <w:lang w:val="es-CL"/>
              </w:rPr>
              <w:t>Puerta de entrada formativa y adaptativa de las personas facilitadoras a la suite</w:t>
            </w:r>
          </w:p>
        </w:tc>
      </w:tr>
    </w:tbl>
    <w:p w:rsidR="006B02B0" w:rsidRPr="00C009F6" w:rsidRDefault="006B02B0" w:rsidP="00386CC5">
      <w:pPr>
        <w:spacing w:before="500" w:after="500"/>
        <w:jc w:val="center"/>
        <w:rPr>
          <w:lang w:val="es-CL"/>
        </w:rPr>
      </w:pPr>
    </w:p>
    <w:p w:rsidR="006B02B0" w:rsidRPr="00C009F6" w:rsidRDefault="00967FCF" w:rsidP="00386CC5">
      <w:pPr>
        <w:spacing w:after="60"/>
        <w:jc w:val="center"/>
        <w:rPr>
          <w:lang w:val="es-CL"/>
        </w:rPr>
      </w:pPr>
      <w:r w:rsidRPr="00C009F6">
        <w:rPr>
          <w:b/>
          <w:bCs/>
          <w:color w:val="2C2878"/>
          <w:sz w:val="24"/>
          <w:szCs w:val="24"/>
          <w:lang w:val="es-CL"/>
        </w:rPr>
        <w:t xml:space="preserve">Preparado por </w:t>
      </w:r>
      <w:proofErr w:type="spellStart"/>
      <w:r w:rsidRPr="00C009F6">
        <w:rPr>
          <w:b/>
          <w:bCs/>
          <w:color w:val="2C2878"/>
          <w:sz w:val="24"/>
          <w:szCs w:val="24"/>
          <w:lang w:val="es-CL"/>
        </w:rPr>
        <w:t>Interfases</w:t>
      </w:r>
      <w:proofErr w:type="spellEnd"/>
      <w:r w:rsidRPr="00C009F6">
        <w:rPr>
          <w:b/>
          <w:bCs/>
          <w:color w:val="2C2878"/>
          <w:sz w:val="24"/>
          <w:szCs w:val="24"/>
          <w:lang w:val="es-CL"/>
        </w:rPr>
        <w:t xml:space="preserve"> Consultores</w:t>
      </w:r>
    </w:p>
    <w:p w:rsidR="006B02B0" w:rsidRPr="00C009F6" w:rsidRDefault="00967FCF" w:rsidP="00386CC5">
      <w:pPr>
        <w:spacing w:after="60"/>
        <w:jc w:val="center"/>
        <w:rPr>
          <w:lang w:val="es-CL"/>
        </w:rPr>
      </w:pPr>
      <w:r w:rsidRPr="00C009F6">
        <w:rPr>
          <w:color w:val="6B7686"/>
          <w:sz w:val="20"/>
          <w:szCs w:val="20"/>
          <w:lang w:val="es-CL"/>
        </w:rPr>
        <w:t>Producto 4 — Componente evolucionado de diagnóstico, nivelación y desarrollo adaptativo</w:t>
      </w:r>
    </w:p>
    <w:p w:rsidR="006B02B0" w:rsidRPr="00C009F6" w:rsidRDefault="00967FCF" w:rsidP="00386CC5">
      <w:pPr>
        <w:spacing w:after="900"/>
        <w:jc w:val="center"/>
        <w:rPr>
          <w:lang w:val="es-CL"/>
        </w:rPr>
      </w:pPr>
      <w:r w:rsidRPr="00C009F6">
        <w:rPr>
          <w:color w:val="6B7686"/>
          <w:sz w:val="20"/>
          <w:szCs w:val="20"/>
          <w:lang w:val="es-CL"/>
        </w:rPr>
        <w:t>Septiembre 2026</w:t>
      </w:r>
    </w:p>
    <w:p w:rsidR="006B02B0" w:rsidRPr="00C009F6" w:rsidRDefault="006B02B0" w:rsidP="00386CC5">
      <w:pPr>
        <w:jc w:val="center"/>
        <w:rPr>
          <w:lang w:val="es-CL"/>
        </w:rPr>
        <w:sectPr w:rsidR="006B02B0" w:rsidRPr="00C009F6">
          <w:pgSz w:w="12240" w:h="15840"/>
          <w:pgMar w:top="1417" w:right="1701" w:bottom="1417" w:left="1701" w:header="708" w:footer="708" w:gutter="0"/>
          <w:cols w:space="720"/>
          <w:docGrid w:linePitch="360"/>
        </w:sectPr>
      </w:pPr>
    </w:p>
    <w:p w:rsidR="006B02B0" w:rsidRPr="00C009F6" w:rsidRDefault="00967FCF" w:rsidP="00C009F6">
      <w:pPr>
        <w:pBdr>
          <w:top w:val="single" w:sz="2" w:space="8" w:color="BFE3F5"/>
          <w:left w:val="single" w:sz="28" w:space="10" w:color="2C2878"/>
          <w:bottom w:val="single" w:sz="2" w:space="8" w:color="BFE3F5"/>
          <w:right w:val="single" w:sz="2" w:space="8" w:color="BFE3F5"/>
        </w:pBdr>
        <w:shd w:val="clear" w:color="auto" w:fill="EAF6FC"/>
        <w:spacing w:before="200" w:after="400"/>
        <w:ind w:left="40"/>
        <w:jc w:val="both"/>
        <w:rPr>
          <w:lang w:val="es-CL"/>
        </w:rPr>
      </w:pPr>
      <w:r w:rsidRPr="00C009F6">
        <w:rPr>
          <w:color w:val="201A5C"/>
          <w:lang w:val="es-CL"/>
        </w:rPr>
        <w:lastRenderedPageBreak/>
        <w:t>La arquitectura del Módulo 1 debe configurarse como la puerta de entrada formativa y adaptativa de las personas facilitadoras a la suite: primero nivelar, luego diagnosticar, posteriormente orientar un plan individual de desarrollo y, finalmente, verificar integración mediante un producto aplicado. Su diseño debe permitir que la experiencia sea pedagógicamente coherente, operable en Moodle, trazable para la analítica de la suite y ampliable en fases posteriores.</w:t>
      </w:r>
    </w:p>
    <w:p w:rsidR="006B02B0" w:rsidRPr="00C009F6" w:rsidRDefault="00967FCF" w:rsidP="00C009F6">
      <w:pPr>
        <w:spacing w:after="200"/>
        <w:jc w:val="both"/>
        <w:rPr>
          <w:lang w:val="es-CL"/>
        </w:rPr>
      </w:pPr>
      <w:r w:rsidRPr="00C009F6">
        <w:rPr>
          <w:b/>
          <w:bCs/>
          <w:color w:val="2C2878"/>
          <w:sz w:val="32"/>
          <w:szCs w:val="32"/>
          <w:lang w:val="es-CL"/>
        </w:rPr>
        <w:t>Índice</w:t>
      </w:r>
    </w:p>
    <w:sdt>
      <w:sdtPr>
        <w:rPr>
          <w:lang w:val="es-CL"/>
        </w:rPr>
        <w:alias w:val="Índice"/>
        <w:id w:val="1730645741"/>
      </w:sdtPr>
      <w:sdtEndPr/>
      <w:sdtContent>
        <w:p w:rsidR="00A8512E" w:rsidRDefault="00967FCF">
          <w:pPr>
            <w:pStyle w:val="TDC1"/>
            <w:tabs>
              <w:tab w:val="right" w:leader="dot" w:pos="8828"/>
            </w:tabs>
            <w:rPr>
              <w:rFonts w:asciiTheme="minorHAnsi" w:eastAsiaTheme="minorEastAsia" w:hAnsiTheme="minorHAnsi" w:cstheme="minorBidi"/>
              <w:noProof/>
              <w:color w:val="auto"/>
              <w:sz w:val="22"/>
              <w:szCs w:val="22"/>
            </w:rPr>
          </w:pPr>
          <w:r w:rsidRPr="00C009F6">
            <w:rPr>
              <w:lang w:val="es-CL"/>
            </w:rPr>
            <w:fldChar w:fldCharType="begin"/>
          </w:r>
          <w:r w:rsidRPr="00C009F6">
            <w:rPr>
              <w:lang w:val="es-CL"/>
            </w:rPr>
            <w:instrText>TOC \h \o "1-2"</w:instrText>
          </w:r>
          <w:r w:rsidRPr="00C009F6">
            <w:rPr>
              <w:lang w:val="es-CL"/>
            </w:rPr>
            <w:fldChar w:fldCharType="separate"/>
          </w:r>
          <w:hyperlink w:anchor="_Toc239844115" w:history="1">
            <w:r w:rsidR="00A8512E" w:rsidRPr="00E61F7E">
              <w:rPr>
                <w:rStyle w:val="Hipervnculo"/>
                <w:noProof/>
                <w:lang w:val="es-CL"/>
              </w:rPr>
              <w:t>Definición funcional</w:t>
            </w:r>
            <w:r w:rsidR="00A8512E">
              <w:rPr>
                <w:noProof/>
              </w:rPr>
              <w:tab/>
            </w:r>
            <w:r w:rsidR="00A8512E">
              <w:rPr>
                <w:noProof/>
              </w:rPr>
              <w:fldChar w:fldCharType="begin"/>
            </w:r>
            <w:r w:rsidR="00A8512E">
              <w:rPr>
                <w:noProof/>
              </w:rPr>
              <w:instrText xml:space="preserve"> PAGEREF _Toc239844115 \h </w:instrText>
            </w:r>
            <w:r w:rsidR="00A8512E">
              <w:rPr>
                <w:noProof/>
              </w:rPr>
            </w:r>
            <w:r w:rsidR="00A8512E">
              <w:rPr>
                <w:noProof/>
              </w:rPr>
              <w:fldChar w:fldCharType="separate"/>
            </w:r>
            <w:r w:rsidR="00A8512E">
              <w:rPr>
                <w:noProof/>
              </w:rPr>
              <w:t>3</w:t>
            </w:r>
            <w:r w:rsidR="00A8512E">
              <w:rPr>
                <w:noProof/>
              </w:rPr>
              <w:fldChar w:fldCharType="end"/>
            </w:r>
          </w:hyperlink>
        </w:p>
        <w:p w:rsidR="00A8512E" w:rsidRDefault="00AF0CAB">
          <w:pPr>
            <w:pStyle w:val="TDC2"/>
            <w:tabs>
              <w:tab w:val="right" w:leader="dot" w:pos="8828"/>
            </w:tabs>
            <w:rPr>
              <w:rFonts w:asciiTheme="minorHAnsi" w:eastAsiaTheme="minorEastAsia" w:hAnsiTheme="minorHAnsi" w:cstheme="minorBidi"/>
              <w:noProof/>
              <w:color w:val="auto"/>
              <w:sz w:val="22"/>
              <w:szCs w:val="22"/>
            </w:rPr>
          </w:pPr>
          <w:hyperlink w:anchor="_Toc239844116" w:history="1">
            <w:r w:rsidR="00A8512E" w:rsidRPr="00E61F7E">
              <w:rPr>
                <w:rStyle w:val="Hipervnculo"/>
                <w:noProof/>
                <w:lang w:val="es-CL"/>
              </w:rPr>
              <w:t>Propósito</w:t>
            </w:r>
            <w:r w:rsidR="00A8512E">
              <w:rPr>
                <w:noProof/>
              </w:rPr>
              <w:tab/>
            </w:r>
            <w:r w:rsidR="00A8512E">
              <w:rPr>
                <w:noProof/>
              </w:rPr>
              <w:fldChar w:fldCharType="begin"/>
            </w:r>
            <w:r w:rsidR="00A8512E">
              <w:rPr>
                <w:noProof/>
              </w:rPr>
              <w:instrText xml:space="preserve"> PAGEREF _Toc239844116 \h </w:instrText>
            </w:r>
            <w:r w:rsidR="00A8512E">
              <w:rPr>
                <w:noProof/>
              </w:rPr>
            </w:r>
            <w:r w:rsidR="00A8512E">
              <w:rPr>
                <w:noProof/>
              </w:rPr>
              <w:fldChar w:fldCharType="separate"/>
            </w:r>
            <w:r w:rsidR="00A8512E">
              <w:rPr>
                <w:noProof/>
              </w:rPr>
              <w:t>3</w:t>
            </w:r>
            <w:r w:rsidR="00A8512E">
              <w:rPr>
                <w:noProof/>
              </w:rPr>
              <w:fldChar w:fldCharType="end"/>
            </w:r>
          </w:hyperlink>
        </w:p>
        <w:p w:rsidR="00A8512E" w:rsidRDefault="00AF0CAB">
          <w:pPr>
            <w:pStyle w:val="TDC2"/>
            <w:tabs>
              <w:tab w:val="right" w:leader="dot" w:pos="8828"/>
            </w:tabs>
            <w:rPr>
              <w:rFonts w:asciiTheme="minorHAnsi" w:eastAsiaTheme="minorEastAsia" w:hAnsiTheme="minorHAnsi" w:cstheme="minorBidi"/>
              <w:noProof/>
              <w:color w:val="auto"/>
              <w:sz w:val="22"/>
              <w:szCs w:val="22"/>
            </w:rPr>
          </w:pPr>
          <w:hyperlink w:anchor="_Toc239844117" w:history="1">
            <w:r w:rsidR="00A8512E" w:rsidRPr="00E61F7E">
              <w:rPr>
                <w:rStyle w:val="Hipervnculo"/>
                <w:noProof/>
                <w:lang w:val="es-CL"/>
              </w:rPr>
              <w:t>Usuario principal</w:t>
            </w:r>
            <w:r w:rsidR="00A8512E">
              <w:rPr>
                <w:noProof/>
              </w:rPr>
              <w:tab/>
            </w:r>
            <w:r w:rsidR="00A8512E">
              <w:rPr>
                <w:noProof/>
              </w:rPr>
              <w:fldChar w:fldCharType="begin"/>
            </w:r>
            <w:r w:rsidR="00A8512E">
              <w:rPr>
                <w:noProof/>
              </w:rPr>
              <w:instrText xml:space="preserve"> PAGEREF _Toc239844117 \h </w:instrText>
            </w:r>
            <w:r w:rsidR="00A8512E">
              <w:rPr>
                <w:noProof/>
              </w:rPr>
            </w:r>
            <w:r w:rsidR="00A8512E">
              <w:rPr>
                <w:noProof/>
              </w:rPr>
              <w:fldChar w:fldCharType="separate"/>
            </w:r>
            <w:r w:rsidR="00A8512E">
              <w:rPr>
                <w:noProof/>
              </w:rPr>
              <w:t>3</w:t>
            </w:r>
            <w:r w:rsidR="00A8512E">
              <w:rPr>
                <w:noProof/>
              </w:rPr>
              <w:fldChar w:fldCharType="end"/>
            </w:r>
          </w:hyperlink>
        </w:p>
        <w:p w:rsidR="00A8512E" w:rsidRDefault="00AF0CAB">
          <w:pPr>
            <w:pStyle w:val="TDC2"/>
            <w:tabs>
              <w:tab w:val="right" w:leader="dot" w:pos="8828"/>
            </w:tabs>
            <w:rPr>
              <w:rFonts w:asciiTheme="minorHAnsi" w:eastAsiaTheme="minorEastAsia" w:hAnsiTheme="minorHAnsi" w:cstheme="minorBidi"/>
              <w:noProof/>
              <w:color w:val="auto"/>
              <w:sz w:val="22"/>
              <w:szCs w:val="22"/>
            </w:rPr>
          </w:pPr>
          <w:hyperlink w:anchor="_Toc239844118" w:history="1">
            <w:r w:rsidR="00A8512E" w:rsidRPr="00E61F7E">
              <w:rPr>
                <w:rStyle w:val="Hipervnculo"/>
                <w:noProof/>
                <w:lang w:val="es-CL"/>
              </w:rPr>
              <w:t>Resultado esperado</w:t>
            </w:r>
            <w:r w:rsidR="00A8512E">
              <w:rPr>
                <w:noProof/>
              </w:rPr>
              <w:tab/>
            </w:r>
            <w:r w:rsidR="00A8512E">
              <w:rPr>
                <w:noProof/>
              </w:rPr>
              <w:fldChar w:fldCharType="begin"/>
            </w:r>
            <w:r w:rsidR="00A8512E">
              <w:rPr>
                <w:noProof/>
              </w:rPr>
              <w:instrText xml:space="preserve"> PAGEREF _Toc239844118 \h </w:instrText>
            </w:r>
            <w:r w:rsidR="00A8512E">
              <w:rPr>
                <w:noProof/>
              </w:rPr>
            </w:r>
            <w:r w:rsidR="00A8512E">
              <w:rPr>
                <w:noProof/>
              </w:rPr>
              <w:fldChar w:fldCharType="separate"/>
            </w:r>
            <w:r w:rsidR="00A8512E">
              <w:rPr>
                <w:noProof/>
              </w:rPr>
              <w:t>3</w:t>
            </w:r>
            <w:r w:rsidR="00A8512E">
              <w:rPr>
                <w:noProof/>
              </w:rPr>
              <w:fldChar w:fldCharType="end"/>
            </w:r>
          </w:hyperlink>
        </w:p>
        <w:p w:rsidR="00A8512E" w:rsidRDefault="00AF0CAB">
          <w:pPr>
            <w:pStyle w:val="TDC1"/>
            <w:tabs>
              <w:tab w:val="right" w:leader="dot" w:pos="8828"/>
            </w:tabs>
            <w:rPr>
              <w:rFonts w:asciiTheme="minorHAnsi" w:eastAsiaTheme="minorEastAsia" w:hAnsiTheme="minorHAnsi" w:cstheme="minorBidi"/>
              <w:noProof/>
              <w:color w:val="auto"/>
              <w:sz w:val="22"/>
              <w:szCs w:val="22"/>
            </w:rPr>
          </w:pPr>
          <w:hyperlink w:anchor="_Toc239844119" w:history="1">
            <w:r w:rsidR="00A8512E" w:rsidRPr="00E61F7E">
              <w:rPr>
                <w:rStyle w:val="Hipervnculo"/>
                <w:noProof/>
                <w:lang w:val="es-CL"/>
              </w:rPr>
              <w:t>Arquitectura pedagógica</w:t>
            </w:r>
            <w:r w:rsidR="00A8512E">
              <w:rPr>
                <w:noProof/>
              </w:rPr>
              <w:tab/>
            </w:r>
            <w:r w:rsidR="00A8512E">
              <w:rPr>
                <w:noProof/>
              </w:rPr>
              <w:fldChar w:fldCharType="begin"/>
            </w:r>
            <w:r w:rsidR="00A8512E">
              <w:rPr>
                <w:noProof/>
              </w:rPr>
              <w:instrText xml:space="preserve"> PAGEREF _Toc239844119 \h </w:instrText>
            </w:r>
            <w:r w:rsidR="00A8512E">
              <w:rPr>
                <w:noProof/>
              </w:rPr>
            </w:r>
            <w:r w:rsidR="00A8512E">
              <w:rPr>
                <w:noProof/>
              </w:rPr>
              <w:fldChar w:fldCharType="separate"/>
            </w:r>
            <w:r w:rsidR="00A8512E">
              <w:rPr>
                <w:noProof/>
              </w:rPr>
              <w:t>3</w:t>
            </w:r>
            <w:r w:rsidR="00A8512E">
              <w:rPr>
                <w:noProof/>
              </w:rPr>
              <w:fldChar w:fldCharType="end"/>
            </w:r>
          </w:hyperlink>
        </w:p>
        <w:p w:rsidR="00A8512E" w:rsidRDefault="00AF0CAB">
          <w:pPr>
            <w:pStyle w:val="TDC1"/>
            <w:tabs>
              <w:tab w:val="right" w:leader="dot" w:pos="8828"/>
            </w:tabs>
            <w:rPr>
              <w:rFonts w:asciiTheme="minorHAnsi" w:eastAsiaTheme="minorEastAsia" w:hAnsiTheme="minorHAnsi" w:cstheme="minorBidi"/>
              <w:noProof/>
              <w:color w:val="auto"/>
              <w:sz w:val="22"/>
              <w:szCs w:val="22"/>
            </w:rPr>
          </w:pPr>
          <w:hyperlink w:anchor="_Toc239844120" w:history="1">
            <w:r w:rsidR="00A8512E" w:rsidRPr="00E61F7E">
              <w:rPr>
                <w:rStyle w:val="Hipervnculo"/>
                <w:noProof/>
                <w:lang w:val="es-CL"/>
              </w:rPr>
              <w:t>Flujo de experiencia</w:t>
            </w:r>
            <w:r w:rsidR="00A8512E">
              <w:rPr>
                <w:noProof/>
              </w:rPr>
              <w:tab/>
            </w:r>
            <w:r w:rsidR="00A8512E">
              <w:rPr>
                <w:noProof/>
              </w:rPr>
              <w:fldChar w:fldCharType="begin"/>
            </w:r>
            <w:r w:rsidR="00A8512E">
              <w:rPr>
                <w:noProof/>
              </w:rPr>
              <w:instrText xml:space="preserve"> PAGEREF _Toc239844120 \h </w:instrText>
            </w:r>
            <w:r w:rsidR="00A8512E">
              <w:rPr>
                <w:noProof/>
              </w:rPr>
            </w:r>
            <w:r w:rsidR="00A8512E">
              <w:rPr>
                <w:noProof/>
              </w:rPr>
              <w:fldChar w:fldCharType="separate"/>
            </w:r>
            <w:r w:rsidR="00A8512E">
              <w:rPr>
                <w:noProof/>
              </w:rPr>
              <w:t>4</w:t>
            </w:r>
            <w:r w:rsidR="00A8512E">
              <w:rPr>
                <w:noProof/>
              </w:rPr>
              <w:fldChar w:fldCharType="end"/>
            </w:r>
          </w:hyperlink>
        </w:p>
        <w:p w:rsidR="00A8512E" w:rsidRDefault="00AF0CAB">
          <w:pPr>
            <w:pStyle w:val="TDC2"/>
            <w:tabs>
              <w:tab w:val="right" w:leader="dot" w:pos="8828"/>
            </w:tabs>
            <w:rPr>
              <w:rFonts w:asciiTheme="minorHAnsi" w:eastAsiaTheme="minorEastAsia" w:hAnsiTheme="minorHAnsi" w:cstheme="minorBidi"/>
              <w:noProof/>
              <w:color w:val="auto"/>
              <w:sz w:val="22"/>
              <w:szCs w:val="22"/>
            </w:rPr>
          </w:pPr>
          <w:hyperlink w:anchor="_Toc239844121" w:history="1">
            <w:r w:rsidR="00A8512E" w:rsidRPr="00E61F7E">
              <w:rPr>
                <w:rStyle w:val="Hipervnculo"/>
                <w:noProof/>
                <w:lang w:val="es-CL"/>
              </w:rPr>
              <w:t>Recorrido principal</w:t>
            </w:r>
            <w:r w:rsidR="00A8512E">
              <w:rPr>
                <w:noProof/>
              </w:rPr>
              <w:tab/>
            </w:r>
            <w:r w:rsidR="00A8512E">
              <w:rPr>
                <w:noProof/>
              </w:rPr>
              <w:fldChar w:fldCharType="begin"/>
            </w:r>
            <w:r w:rsidR="00A8512E">
              <w:rPr>
                <w:noProof/>
              </w:rPr>
              <w:instrText xml:space="preserve"> PAGEREF _Toc239844121 \h </w:instrText>
            </w:r>
            <w:r w:rsidR="00A8512E">
              <w:rPr>
                <w:noProof/>
              </w:rPr>
            </w:r>
            <w:r w:rsidR="00A8512E">
              <w:rPr>
                <w:noProof/>
              </w:rPr>
              <w:fldChar w:fldCharType="separate"/>
            </w:r>
            <w:r w:rsidR="00A8512E">
              <w:rPr>
                <w:noProof/>
              </w:rPr>
              <w:t>4</w:t>
            </w:r>
            <w:r w:rsidR="00A8512E">
              <w:rPr>
                <w:noProof/>
              </w:rPr>
              <w:fldChar w:fldCharType="end"/>
            </w:r>
          </w:hyperlink>
        </w:p>
        <w:p w:rsidR="00A8512E" w:rsidRDefault="00AF0CAB">
          <w:pPr>
            <w:pStyle w:val="TDC2"/>
            <w:tabs>
              <w:tab w:val="right" w:leader="dot" w:pos="8828"/>
            </w:tabs>
            <w:rPr>
              <w:rFonts w:asciiTheme="minorHAnsi" w:eastAsiaTheme="minorEastAsia" w:hAnsiTheme="minorHAnsi" w:cstheme="minorBidi"/>
              <w:noProof/>
              <w:color w:val="auto"/>
              <w:sz w:val="22"/>
              <w:szCs w:val="22"/>
            </w:rPr>
          </w:pPr>
          <w:hyperlink w:anchor="_Toc239844122" w:history="1">
            <w:r w:rsidR="00A8512E" w:rsidRPr="00E61F7E">
              <w:rPr>
                <w:rStyle w:val="Hipervnculo"/>
                <w:noProof/>
                <w:lang w:val="es-CL"/>
              </w:rPr>
              <w:t>Reglas de progresión</w:t>
            </w:r>
            <w:r w:rsidR="00A8512E">
              <w:rPr>
                <w:noProof/>
              </w:rPr>
              <w:tab/>
            </w:r>
            <w:r w:rsidR="00A8512E">
              <w:rPr>
                <w:noProof/>
              </w:rPr>
              <w:fldChar w:fldCharType="begin"/>
            </w:r>
            <w:r w:rsidR="00A8512E">
              <w:rPr>
                <w:noProof/>
              </w:rPr>
              <w:instrText xml:space="preserve"> PAGEREF _Toc239844122 \h </w:instrText>
            </w:r>
            <w:r w:rsidR="00A8512E">
              <w:rPr>
                <w:noProof/>
              </w:rPr>
            </w:r>
            <w:r w:rsidR="00A8512E">
              <w:rPr>
                <w:noProof/>
              </w:rPr>
              <w:fldChar w:fldCharType="separate"/>
            </w:r>
            <w:r w:rsidR="00A8512E">
              <w:rPr>
                <w:noProof/>
              </w:rPr>
              <w:t>5</w:t>
            </w:r>
            <w:r w:rsidR="00A8512E">
              <w:rPr>
                <w:noProof/>
              </w:rPr>
              <w:fldChar w:fldCharType="end"/>
            </w:r>
          </w:hyperlink>
        </w:p>
        <w:p w:rsidR="00A8512E" w:rsidRDefault="00AF0CAB">
          <w:pPr>
            <w:pStyle w:val="TDC1"/>
            <w:tabs>
              <w:tab w:val="right" w:leader="dot" w:pos="8828"/>
            </w:tabs>
            <w:rPr>
              <w:rFonts w:asciiTheme="minorHAnsi" w:eastAsiaTheme="minorEastAsia" w:hAnsiTheme="minorHAnsi" w:cstheme="minorBidi"/>
              <w:noProof/>
              <w:color w:val="auto"/>
              <w:sz w:val="22"/>
              <w:szCs w:val="22"/>
            </w:rPr>
          </w:pPr>
          <w:hyperlink w:anchor="_Toc239844123" w:history="1">
            <w:r w:rsidR="00A8512E" w:rsidRPr="00E61F7E">
              <w:rPr>
                <w:rStyle w:val="Hipervnculo"/>
                <w:noProof/>
                <w:lang w:val="es-CL"/>
              </w:rPr>
              <w:t>Estructura interna</w:t>
            </w:r>
            <w:r w:rsidR="00A8512E">
              <w:rPr>
                <w:noProof/>
              </w:rPr>
              <w:tab/>
            </w:r>
            <w:r w:rsidR="00A8512E">
              <w:rPr>
                <w:noProof/>
              </w:rPr>
              <w:fldChar w:fldCharType="begin"/>
            </w:r>
            <w:r w:rsidR="00A8512E">
              <w:rPr>
                <w:noProof/>
              </w:rPr>
              <w:instrText xml:space="preserve"> PAGEREF _Toc239844123 \h </w:instrText>
            </w:r>
            <w:r w:rsidR="00A8512E">
              <w:rPr>
                <w:noProof/>
              </w:rPr>
            </w:r>
            <w:r w:rsidR="00A8512E">
              <w:rPr>
                <w:noProof/>
              </w:rPr>
              <w:fldChar w:fldCharType="separate"/>
            </w:r>
            <w:r w:rsidR="00A8512E">
              <w:rPr>
                <w:noProof/>
              </w:rPr>
              <w:t>6</w:t>
            </w:r>
            <w:r w:rsidR="00A8512E">
              <w:rPr>
                <w:noProof/>
              </w:rPr>
              <w:fldChar w:fldCharType="end"/>
            </w:r>
          </w:hyperlink>
        </w:p>
        <w:p w:rsidR="00A8512E" w:rsidRDefault="00AF0CAB">
          <w:pPr>
            <w:pStyle w:val="TDC2"/>
            <w:tabs>
              <w:tab w:val="right" w:leader="dot" w:pos="8828"/>
            </w:tabs>
            <w:rPr>
              <w:rFonts w:asciiTheme="minorHAnsi" w:eastAsiaTheme="minorEastAsia" w:hAnsiTheme="minorHAnsi" w:cstheme="minorBidi"/>
              <w:noProof/>
              <w:color w:val="auto"/>
              <w:sz w:val="22"/>
              <w:szCs w:val="22"/>
            </w:rPr>
          </w:pPr>
          <w:hyperlink w:anchor="_Toc239844124" w:history="1">
            <w:r w:rsidR="00A8512E" w:rsidRPr="00E61F7E">
              <w:rPr>
                <w:rStyle w:val="Hipervnculo"/>
                <w:noProof/>
                <w:lang w:val="es-CL"/>
              </w:rPr>
              <w:t>0. Inicio y orientación</w:t>
            </w:r>
            <w:r w:rsidR="00A8512E">
              <w:rPr>
                <w:noProof/>
              </w:rPr>
              <w:tab/>
            </w:r>
            <w:r w:rsidR="00A8512E">
              <w:rPr>
                <w:noProof/>
              </w:rPr>
              <w:fldChar w:fldCharType="begin"/>
            </w:r>
            <w:r w:rsidR="00A8512E">
              <w:rPr>
                <w:noProof/>
              </w:rPr>
              <w:instrText xml:space="preserve"> PAGEREF _Toc239844124 \h </w:instrText>
            </w:r>
            <w:r w:rsidR="00A8512E">
              <w:rPr>
                <w:noProof/>
              </w:rPr>
            </w:r>
            <w:r w:rsidR="00A8512E">
              <w:rPr>
                <w:noProof/>
              </w:rPr>
              <w:fldChar w:fldCharType="separate"/>
            </w:r>
            <w:r w:rsidR="00A8512E">
              <w:rPr>
                <w:noProof/>
              </w:rPr>
              <w:t>6</w:t>
            </w:r>
            <w:r w:rsidR="00A8512E">
              <w:rPr>
                <w:noProof/>
              </w:rPr>
              <w:fldChar w:fldCharType="end"/>
            </w:r>
          </w:hyperlink>
        </w:p>
        <w:p w:rsidR="00A8512E" w:rsidRDefault="00AF0CAB">
          <w:pPr>
            <w:pStyle w:val="TDC2"/>
            <w:tabs>
              <w:tab w:val="right" w:leader="dot" w:pos="8828"/>
            </w:tabs>
            <w:rPr>
              <w:rFonts w:asciiTheme="minorHAnsi" w:eastAsiaTheme="minorEastAsia" w:hAnsiTheme="minorHAnsi" w:cstheme="minorBidi"/>
              <w:noProof/>
              <w:color w:val="auto"/>
              <w:sz w:val="22"/>
              <w:szCs w:val="22"/>
            </w:rPr>
          </w:pPr>
          <w:hyperlink w:anchor="_Toc239844125" w:history="1">
            <w:r w:rsidR="00A8512E" w:rsidRPr="00E61F7E">
              <w:rPr>
                <w:rStyle w:val="Hipervnculo"/>
                <w:noProof/>
                <w:lang w:val="es-CL"/>
              </w:rPr>
              <w:t>1. Diagnóstico autoaplicado</w:t>
            </w:r>
            <w:r w:rsidR="00A8512E">
              <w:rPr>
                <w:noProof/>
              </w:rPr>
              <w:tab/>
            </w:r>
            <w:r w:rsidR="00A8512E">
              <w:rPr>
                <w:noProof/>
              </w:rPr>
              <w:fldChar w:fldCharType="begin"/>
            </w:r>
            <w:r w:rsidR="00A8512E">
              <w:rPr>
                <w:noProof/>
              </w:rPr>
              <w:instrText xml:space="preserve"> PAGEREF _Toc239844125 \h </w:instrText>
            </w:r>
            <w:r w:rsidR="00A8512E">
              <w:rPr>
                <w:noProof/>
              </w:rPr>
            </w:r>
            <w:r w:rsidR="00A8512E">
              <w:rPr>
                <w:noProof/>
              </w:rPr>
              <w:fldChar w:fldCharType="separate"/>
            </w:r>
            <w:r w:rsidR="00A8512E">
              <w:rPr>
                <w:noProof/>
              </w:rPr>
              <w:t>7</w:t>
            </w:r>
            <w:r w:rsidR="00A8512E">
              <w:rPr>
                <w:noProof/>
              </w:rPr>
              <w:fldChar w:fldCharType="end"/>
            </w:r>
          </w:hyperlink>
        </w:p>
        <w:p w:rsidR="00A8512E" w:rsidRDefault="00AF0CAB">
          <w:pPr>
            <w:pStyle w:val="TDC2"/>
            <w:tabs>
              <w:tab w:val="right" w:leader="dot" w:pos="8828"/>
            </w:tabs>
            <w:rPr>
              <w:rFonts w:asciiTheme="minorHAnsi" w:eastAsiaTheme="minorEastAsia" w:hAnsiTheme="minorHAnsi" w:cstheme="minorBidi"/>
              <w:noProof/>
              <w:color w:val="auto"/>
              <w:sz w:val="22"/>
              <w:szCs w:val="22"/>
            </w:rPr>
          </w:pPr>
          <w:hyperlink w:anchor="_Toc239844126" w:history="1">
            <w:r w:rsidR="00A8512E" w:rsidRPr="00E61F7E">
              <w:rPr>
                <w:rStyle w:val="Hipervnculo"/>
                <w:noProof/>
                <w:lang w:val="es-CL"/>
              </w:rPr>
              <w:t>2. Ruta base: cuatro unidades</w:t>
            </w:r>
            <w:r w:rsidR="00A8512E">
              <w:rPr>
                <w:noProof/>
              </w:rPr>
              <w:tab/>
            </w:r>
            <w:r w:rsidR="00A8512E">
              <w:rPr>
                <w:noProof/>
              </w:rPr>
              <w:fldChar w:fldCharType="begin"/>
            </w:r>
            <w:r w:rsidR="00A8512E">
              <w:rPr>
                <w:noProof/>
              </w:rPr>
              <w:instrText xml:space="preserve"> PAGEREF _Toc239844126 \h </w:instrText>
            </w:r>
            <w:r w:rsidR="00A8512E">
              <w:rPr>
                <w:noProof/>
              </w:rPr>
            </w:r>
            <w:r w:rsidR="00A8512E">
              <w:rPr>
                <w:noProof/>
              </w:rPr>
              <w:fldChar w:fldCharType="separate"/>
            </w:r>
            <w:r w:rsidR="00A8512E">
              <w:rPr>
                <w:noProof/>
              </w:rPr>
              <w:t>9</w:t>
            </w:r>
            <w:r w:rsidR="00A8512E">
              <w:rPr>
                <w:noProof/>
              </w:rPr>
              <w:fldChar w:fldCharType="end"/>
            </w:r>
          </w:hyperlink>
        </w:p>
        <w:p w:rsidR="00A8512E" w:rsidRDefault="00AF0CAB">
          <w:pPr>
            <w:pStyle w:val="TDC2"/>
            <w:tabs>
              <w:tab w:val="right" w:leader="dot" w:pos="8828"/>
            </w:tabs>
            <w:rPr>
              <w:rFonts w:asciiTheme="minorHAnsi" w:eastAsiaTheme="minorEastAsia" w:hAnsiTheme="minorHAnsi" w:cstheme="minorBidi"/>
              <w:noProof/>
              <w:color w:val="auto"/>
              <w:sz w:val="22"/>
              <w:szCs w:val="22"/>
            </w:rPr>
          </w:pPr>
          <w:hyperlink w:anchor="_Toc239844127" w:history="1">
            <w:r w:rsidR="00A8512E" w:rsidRPr="00E61F7E">
              <w:rPr>
                <w:rStyle w:val="Hipervnculo"/>
                <w:noProof/>
                <w:lang w:val="es-CL"/>
              </w:rPr>
              <w:t>3. Plan Personal de Desarrollo</w:t>
            </w:r>
            <w:r w:rsidR="00A8512E">
              <w:rPr>
                <w:noProof/>
              </w:rPr>
              <w:tab/>
            </w:r>
            <w:r w:rsidR="00A8512E">
              <w:rPr>
                <w:noProof/>
              </w:rPr>
              <w:fldChar w:fldCharType="begin"/>
            </w:r>
            <w:r w:rsidR="00A8512E">
              <w:rPr>
                <w:noProof/>
              </w:rPr>
              <w:instrText xml:space="preserve"> PAGEREF _Toc239844127 \h </w:instrText>
            </w:r>
            <w:r w:rsidR="00A8512E">
              <w:rPr>
                <w:noProof/>
              </w:rPr>
            </w:r>
            <w:r w:rsidR="00A8512E">
              <w:rPr>
                <w:noProof/>
              </w:rPr>
              <w:fldChar w:fldCharType="separate"/>
            </w:r>
            <w:r w:rsidR="00A8512E">
              <w:rPr>
                <w:noProof/>
              </w:rPr>
              <w:t>10</w:t>
            </w:r>
            <w:r w:rsidR="00A8512E">
              <w:rPr>
                <w:noProof/>
              </w:rPr>
              <w:fldChar w:fldCharType="end"/>
            </w:r>
          </w:hyperlink>
        </w:p>
        <w:p w:rsidR="00A8512E" w:rsidRDefault="00AF0CAB">
          <w:pPr>
            <w:pStyle w:val="TDC2"/>
            <w:tabs>
              <w:tab w:val="right" w:leader="dot" w:pos="8828"/>
            </w:tabs>
            <w:rPr>
              <w:rFonts w:asciiTheme="minorHAnsi" w:eastAsiaTheme="minorEastAsia" w:hAnsiTheme="minorHAnsi" w:cstheme="minorBidi"/>
              <w:noProof/>
              <w:color w:val="auto"/>
              <w:sz w:val="22"/>
              <w:szCs w:val="22"/>
            </w:rPr>
          </w:pPr>
          <w:hyperlink w:anchor="_Toc239844128" w:history="1">
            <w:r w:rsidR="00A8512E" w:rsidRPr="00E61F7E">
              <w:rPr>
                <w:rStyle w:val="Hipervnculo"/>
                <w:noProof/>
                <w:lang w:val="es-CL"/>
              </w:rPr>
              <w:t>4. Proyecto integrador</w:t>
            </w:r>
            <w:r w:rsidR="00A8512E">
              <w:rPr>
                <w:noProof/>
              </w:rPr>
              <w:tab/>
            </w:r>
            <w:r w:rsidR="00A8512E">
              <w:rPr>
                <w:noProof/>
              </w:rPr>
              <w:fldChar w:fldCharType="begin"/>
            </w:r>
            <w:r w:rsidR="00A8512E">
              <w:rPr>
                <w:noProof/>
              </w:rPr>
              <w:instrText xml:space="preserve"> PAGEREF _Toc239844128 \h </w:instrText>
            </w:r>
            <w:r w:rsidR="00A8512E">
              <w:rPr>
                <w:noProof/>
              </w:rPr>
            </w:r>
            <w:r w:rsidR="00A8512E">
              <w:rPr>
                <w:noProof/>
              </w:rPr>
              <w:fldChar w:fldCharType="separate"/>
            </w:r>
            <w:r w:rsidR="00A8512E">
              <w:rPr>
                <w:noProof/>
              </w:rPr>
              <w:t>11</w:t>
            </w:r>
            <w:r w:rsidR="00A8512E">
              <w:rPr>
                <w:noProof/>
              </w:rPr>
              <w:fldChar w:fldCharType="end"/>
            </w:r>
          </w:hyperlink>
        </w:p>
        <w:p w:rsidR="00A8512E" w:rsidRDefault="00AF0CAB">
          <w:pPr>
            <w:pStyle w:val="TDC1"/>
            <w:tabs>
              <w:tab w:val="right" w:leader="dot" w:pos="8828"/>
            </w:tabs>
            <w:rPr>
              <w:rFonts w:asciiTheme="minorHAnsi" w:eastAsiaTheme="minorEastAsia" w:hAnsiTheme="minorHAnsi" w:cstheme="minorBidi"/>
              <w:noProof/>
              <w:color w:val="auto"/>
              <w:sz w:val="22"/>
              <w:szCs w:val="22"/>
            </w:rPr>
          </w:pPr>
          <w:hyperlink w:anchor="_Toc239844129" w:history="1">
            <w:r w:rsidR="00A8512E" w:rsidRPr="00E61F7E">
              <w:rPr>
                <w:rStyle w:val="Hipervnculo"/>
                <w:noProof/>
                <w:lang w:val="es-CL"/>
              </w:rPr>
              <w:t>Arquitectura del asistente IA</w:t>
            </w:r>
            <w:r w:rsidR="00A8512E">
              <w:rPr>
                <w:noProof/>
              </w:rPr>
              <w:tab/>
            </w:r>
            <w:r w:rsidR="00A8512E">
              <w:rPr>
                <w:noProof/>
              </w:rPr>
              <w:fldChar w:fldCharType="begin"/>
            </w:r>
            <w:r w:rsidR="00A8512E">
              <w:rPr>
                <w:noProof/>
              </w:rPr>
              <w:instrText xml:space="preserve"> PAGEREF _Toc239844129 \h </w:instrText>
            </w:r>
            <w:r w:rsidR="00A8512E">
              <w:rPr>
                <w:noProof/>
              </w:rPr>
            </w:r>
            <w:r w:rsidR="00A8512E">
              <w:rPr>
                <w:noProof/>
              </w:rPr>
              <w:fldChar w:fldCharType="separate"/>
            </w:r>
            <w:r w:rsidR="00A8512E">
              <w:rPr>
                <w:noProof/>
              </w:rPr>
              <w:t>12</w:t>
            </w:r>
            <w:r w:rsidR="00A8512E">
              <w:rPr>
                <w:noProof/>
              </w:rPr>
              <w:fldChar w:fldCharType="end"/>
            </w:r>
          </w:hyperlink>
        </w:p>
        <w:p w:rsidR="00A8512E" w:rsidRDefault="00AF0CAB">
          <w:pPr>
            <w:pStyle w:val="TDC2"/>
            <w:tabs>
              <w:tab w:val="right" w:leader="dot" w:pos="8828"/>
            </w:tabs>
            <w:rPr>
              <w:rFonts w:asciiTheme="minorHAnsi" w:eastAsiaTheme="minorEastAsia" w:hAnsiTheme="minorHAnsi" w:cstheme="minorBidi"/>
              <w:noProof/>
              <w:color w:val="auto"/>
              <w:sz w:val="22"/>
              <w:szCs w:val="22"/>
            </w:rPr>
          </w:pPr>
          <w:hyperlink w:anchor="_Toc239844130" w:history="1">
            <w:r w:rsidR="00A8512E" w:rsidRPr="00E61F7E">
              <w:rPr>
                <w:rStyle w:val="Hipervnculo"/>
                <w:noProof/>
                <w:lang w:val="es-CL"/>
              </w:rPr>
              <w:t>Modo A: Tutor de aprendizaje</w:t>
            </w:r>
            <w:r w:rsidR="00A8512E">
              <w:rPr>
                <w:noProof/>
              </w:rPr>
              <w:tab/>
            </w:r>
            <w:r w:rsidR="00A8512E">
              <w:rPr>
                <w:noProof/>
              </w:rPr>
              <w:fldChar w:fldCharType="begin"/>
            </w:r>
            <w:r w:rsidR="00A8512E">
              <w:rPr>
                <w:noProof/>
              </w:rPr>
              <w:instrText xml:space="preserve"> PAGEREF _Toc239844130 \h </w:instrText>
            </w:r>
            <w:r w:rsidR="00A8512E">
              <w:rPr>
                <w:noProof/>
              </w:rPr>
            </w:r>
            <w:r w:rsidR="00A8512E">
              <w:rPr>
                <w:noProof/>
              </w:rPr>
              <w:fldChar w:fldCharType="separate"/>
            </w:r>
            <w:r w:rsidR="00A8512E">
              <w:rPr>
                <w:noProof/>
              </w:rPr>
              <w:t>13</w:t>
            </w:r>
            <w:r w:rsidR="00A8512E">
              <w:rPr>
                <w:noProof/>
              </w:rPr>
              <w:fldChar w:fldCharType="end"/>
            </w:r>
          </w:hyperlink>
        </w:p>
        <w:p w:rsidR="00A8512E" w:rsidRDefault="00AF0CAB">
          <w:pPr>
            <w:pStyle w:val="TDC2"/>
            <w:tabs>
              <w:tab w:val="right" w:leader="dot" w:pos="8828"/>
            </w:tabs>
            <w:rPr>
              <w:rFonts w:asciiTheme="minorHAnsi" w:eastAsiaTheme="minorEastAsia" w:hAnsiTheme="minorHAnsi" w:cstheme="minorBidi"/>
              <w:noProof/>
              <w:color w:val="auto"/>
              <w:sz w:val="22"/>
              <w:szCs w:val="22"/>
            </w:rPr>
          </w:pPr>
          <w:hyperlink w:anchor="_Toc239844131" w:history="1">
            <w:r w:rsidR="00A8512E" w:rsidRPr="00E61F7E">
              <w:rPr>
                <w:rStyle w:val="Hipervnculo"/>
                <w:noProof/>
                <w:lang w:val="es-CL"/>
              </w:rPr>
              <w:t>Modo B: Coach de desarrollo</w:t>
            </w:r>
            <w:r w:rsidR="00A8512E">
              <w:rPr>
                <w:noProof/>
              </w:rPr>
              <w:tab/>
            </w:r>
            <w:r w:rsidR="00A8512E">
              <w:rPr>
                <w:noProof/>
              </w:rPr>
              <w:fldChar w:fldCharType="begin"/>
            </w:r>
            <w:r w:rsidR="00A8512E">
              <w:rPr>
                <w:noProof/>
              </w:rPr>
              <w:instrText xml:space="preserve"> PAGEREF _Toc239844131 \h </w:instrText>
            </w:r>
            <w:r w:rsidR="00A8512E">
              <w:rPr>
                <w:noProof/>
              </w:rPr>
            </w:r>
            <w:r w:rsidR="00A8512E">
              <w:rPr>
                <w:noProof/>
              </w:rPr>
              <w:fldChar w:fldCharType="separate"/>
            </w:r>
            <w:r w:rsidR="00A8512E">
              <w:rPr>
                <w:noProof/>
              </w:rPr>
              <w:t>13</w:t>
            </w:r>
            <w:r w:rsidR="00A8512E">
              <w:rPr>
                <w:noProof/>
              </w:rPr>
              <w:fldChar w:fldCharType="end"/>
            </w:r>
          </w:hyperlink>
        </w:p>
        <w:p w:rsidR="00A8512E" w:rsidRDefault="00AF0CAB">
          <w:pPr>
            <w:pStyle w:val="TDC2"/>
            <w:tabs>
              <w:tab w:val="right" w:leader="dot" w:pos="8828"/>
            </w:tabs>
            <w:rPr>
              <w:rFonts w:asciiTheme="minorHAnsi" w:eastAsiaTheme="minorEastAsia" w:hAnsiTheme="minorHAnsi" w:cstheme="minorBidi"/>
              <w:noProof/>
              <w:color w:val="auto"/>
              <w:sz w:val="22"/>
              <w:szCs w:val="22"/>
            </w:rPr>
          </w:pPr>
          <w:hyperlink w:anchor="_Toc239844132" w:history="1">
            <w:r w:rsidR="00A8512E" w:rsidRPr="00E61F7E">
              <w:rPr>
                <w:rStyle w:val="Hipervnculo"/>
                <w:noProof/>
                <w:lang w:val="es-CL"/>
              </w:rPr>
              <w:t>Modo C: Evaluador formativo</w:t>
            </w:r>
            <w:r w:rsidR="00A8512E">
              <w:rPr>
                <w:noProof/>
              </w:rPr>
              <w:tab/>
            </w:r>
            <w:r w:rsidR="00A8512E">
              <w:rPr>
                <w:noProof/>
              </w:rPr>
              <w:fldChar w:fldCharType="begin"/>
            </w:r>
            <w:r w:rsidR="00A8512E">
              <w:rPr>
                <w:noProof/>
              </w:rPr>
              <w:instrText xml:space="preserve"> PAGEREF _Toc239844132 \h </w:instrText>
            </w:r>
            <w:r w:rsidR="00A8512E">
              <w:rPr>
                <w:noProof/>
              </w:rPr>
            </w:r>
            <w:r w:rsidR="00A8512E">
              <w:rPr>
                <w:noProof/>
              </w:rPr>
              <w:fldChar w:fldCharType="separate"/>
            </w:r>
            <w:r w:rsidR="00A8512E">
              <w:rPr>
                <w:noProof/>
              </w:rPr>
              <w:t>14</w:t>
            </w:r>
            <w:r w:rsidR="00A8512E">
              <w:rPr>
                <w:noProof/>
              </w:rPr>
              <w:fldChar w:fldCharType="end"/>
            </w:r>
          </w:hyperlink>
        </w:p>
        <w:p w:rsidR="00A8512E" w:rsidRDefault="00AF0CAB">
          <w:pPr>
            <w:pStyle w:val="TDC2"/>
            <w:tabs>
              <w:tab w:val="right" w:leader="dot" w:pos="8828"/>
            </w:tabs>
            <w:rPr>
              <w:rFonts w:asciiTheme="minorHAnsi" w:eastAsiaTheme="minorEastAsia" w:hAnsiTheme="minorHAnsi" w:cstheme="minorBidi"/>
              <w:noProof/>
              <w:color w:val="auto"/>
              <w:sz w:val="22"/>
              <w:szCs w:val="22"/>
            </w:rPr>
          </w:pPr>
          <w:hyperlink w:anchor="_Toc239844133" w:history="1">
            <w:r w:rsidR="00A8512E" w:rsidRPr="00E61F7E">
              <w:rPr>
                <w:rStyle w:val="Hipervnculo"/>
                <w:noProof/>
                <w:lang w:val="es-CL"/>
              </w:rPr>
              <w:t>Formato estándar de salida</w:t>
            </w:r>
            <w:r w:rsidR="00A8512E">
              <w:rPr>
                <w:noProof/>
              </w:rPr>
              <w:tab/>
            </w:r>
            <w:r w:rsidR="00A8512E">
              <w:rPr>
                <w:noProof/>
              </w:rPr>
              <w:fldChar w:fldCharType="begin"/>
            </w:r>
            <w:r w:rsidR="00A8512E">
              <w:rPr>
                <w:noProof/>
              </w:rPr>
              <w:instrText xml:space="preserve"> PAGEREF _Toc239844133 \h </w:instrText>
            </w:r>
            <w:r w:rsidR="00A8512E">
              <w:rPr>
                <w:noProof/>
              </w:rPr>
            </w:r>
            <w:r w:rsidR="00A8512E">
              <w:rPr>
                <w:noProof/>
              </w:rPr>
              <w:fldChar w:fldCharType="separate"/>
            </w:r>
            <w:r w:rsidR="00A8512E">
              <w:rPr>
                <w:noProof/>
              </w:rPr>
              <w:t>14</w:t>
            </w:r>
            <w:r w:rsidR="00A8512E">
              <w:rPr>
                <w:noProof/>
              </w:rPr>
              <w:fldChar w:fldCharType="end"/>
            </w:r>
          </w:hyperlink>
        </w:p>
        <w:p w:rsidR="00A8512E" w:rsidRDefault="00AF0CAB">
          <w:pPr>
            <w:pStyle w:val="TDC1"/>
            <w:tabs>
              <w:tab w:val="right" w:leader="dot" w:pos="8828"/>
            </w:tabs>
            <w:rPr>
              <w:rFonts w:asciiTheme="minorHAnsi" w:eastAsiaTheme="minorEastAsia" w:hAnsiTheme="minorHAnsi" w:cstheme="minorBidi"/>
              <w:noProof/>
              <w:color w:val="auto"/>
              <w:sz w:val="22"/>
              <w:szCs w:val="22"/>
            </w:rPr>
          </w:pPr>
          <w:hyperlink w:anchor="_Toc239844134" w:history="1">
            <w:r w:rsidR="00A8512E" w:rsidRPr="00E61F7E">
              <w:rPr>
                <w:rStyle w:val="Hipervnculo"/>
                <w:noProof/>
                <w:lang w:val="es-CL"/>
              </w:rPr>
              <w:t>Arquitectura Moodle</w:t>
            </w:r>
            <w:r w:rsidR="00A8512E">
              <w:rPr>
                <w:noProof/>
              </w:rPr>
              <w:tab/>
            </w:r>
            <w:r w:rsidR="00A8512E">
              <w:rPr>
                <w:noProof/>
              </w:rPr>
              <w:fldChar w:fldCharType="begin"/>
            </w:r>
            <w:r w:rsidR="00A8512E">
              <w:rPr>
                <w:noProof/>
              </w:rPr>
              <w:instrText xml:space="preserve"> PAGEREF _Toc239844134 \h </w:instrText>
            </w:r>
            <w:r w:rsidR="00A8512E">
              <w:rPr>
                <w:noProof/>
              </w:rPr>
            </w:r>
            <w:r w:rsidR="00A8512E">
              <w:rPr>
                <w:noProof/>
              </w:rPr>
              <w:fldChar w:fldCharType="separate"/>
            </w:r>
            <w:r w:rsidR="00A8512E">
              <w:rPr>
                <w:noProof/>
              </w:rPr>
              <w:t>14</w:t>
            </w:r>
            <w:r w:rsidR="00A8512E">
              <w:rPr>
                <w:noProof/>
              </w:rPr>
              <w:fldChar w:fldCharType="end"/>
            </w:r>
          </w:hyperlink>
        </w:p>
        <w:p w:rsidR="00A8512E" w:rsidRDefault="00AF0CAB">
          <w:pPr>
            <w:pStyle w:val="TDC2"/>
            <w:tabs>
              <w:tab w:val="right" w:leader="dot" w:pos="8828"/>
            </w:tabs>
            <w:rPr>
              <w:rFonts w:asciiTheme="minorHAnsi" w:eastAsiaTheme="minorEastAsia" w:hAnsiTheme="minorHAnsi" w:cstheme="minorBidi"/>
              <w:noProof/>
              <w:color w:val="auto"/>
              <w:sz w:val="22"/>
              <w:szCs w:val="22"/>
            </w:rPr>
          </w:pPr>
          <w:hyperlink w:anchor="_Toc239844135" w:history="1">
            <w:r w:rsidR="00A8512E" w:rsidRPr="00E61F7E">
              <w:rPr>
                <w:rStyle w:val="Hipervnculo"/>
                <w:noProof/>
                <w:lang w:val="es-CL"/>
              </w:rPr>
              <w:t>Secciones recomendadas</w:t>
            </w:r>
            <w:r w:rsidR="00A8512E">
              <w:rPr>
                <w:noProof/>
              </w:rPr>
              <w:tab/>
            </w:r>
            <w:r w:rsidR="00A8512E">
              <w:rPr>
                <w:noProof/>
              </w:rPr>
              <w:fldChar w:fldCharType="begin"/>
            </w:r>
            <w:r w:rsidR="00A8512E">
              <w:rPr>
                <w:noProof/>
              </w:rPr>
              <w:instrText xml:space="preserve"> PAGEREF _Toc239844135 \h </w:instrText>
            </w:r>
            <w:r w:rsidR="00A8512E">
              <w:rPr>
                <w:noProof/>
              </w:rPr>
            </w:r>
            <w:r w:rsidR="00A8512E">
              <w:rPr>
                <w:noProof/>
              </w:rPr>
              <w:fldChar w:fldCharType="separate"/>
            </w:r>
            <w:r w:rsidR="00A8512E">
              <w:rPr>
                <w:noProof/>
              </w:rPr>
              <w:t>15</w:t>
            </w:r>
            <w:r w:rsidR="00A8512E">
              <w:rPr>
                <w:noProof/>
              </w:rPr>
              <w:fldChar w:fldCharType="end"/>
            </w:r>
          </w:hyperlink>
        </w:p>
        <w:p w:rsidR="00A8512E" w:rsidRDefault="00AF0CAB">
          <w:pPr>
            <w:pStyle w:val="TDC2"/>
            <w:tabs>
              <w:tab w:val="right" w:leader="dot" w:pos="8828"/>
            </w:tabs>
            <w:rPr>
              <w:rFonts w:asciiTheme="minorHAnsi" w:eastAsiaTheme="minorEastAsia" w:hAnsiTheme="minorHAnsi" w:cstheme="minorBidi"/>
              <w:noProof/>
              <w:color w:val="auto"/>
              <w:sz w:val="22"/>
              <w:szCs w:val="22"/>
            </w:rPr>
          </w:pPr>
          <w:hyperlink w:anchor="_Toc239844136" w:history="1">
            <w:r w:rsidR="00A8512E" w:rsidRPr="00E61F7E">
              <w:rPr>
                <w:rStyle w:val="Hipervnculo"/>
                <w:noProof/>
                <w:lang w:val="es-CL"/>
              </w:rPr>
              <w:t>Configuraciones Moodle clave</w:t>
            </w:r>
            <w:r w:rsidR="00A8512E">
              <w:rPr>
                <w:noProof/>
              </w:rPr>
              <w:tab/>
            </w:r>
            <w:r w:rsidR="00A8512E">
              <w:rPr>
                <w:noProof/>
              </w:rPr>
              <w:fldChar w:fldCharType="begin"/>
            </w:r>
            <w:r w:rsidR="00A8512E">
              <w:rPr>
                <w:noProof/>
              </w:rPr>
              <w:instrText xml:space="preserve"> PAGEREF _Toc239844136 \h </w:instrText>
            </w:r>
            <w:r w:rsidR="00A8512E">
              <w:rPr>
                <w:noProof/>
              </w:rPr>
            </w:r>
            <w:r w:rsidR="00A8512E">
              <w:rPr>
                <w:noProof/>
              </w:rPr>
              <w:fldChar w:fldCharType="separate"/>
            </w:r>
            <w:r w:rsidR="00A8512E">
              <w:rPr>
                <w:noProof/>
              </w:rPr>
              <w:t>15</w:t>
            </w:r>
            <w:r w:rsidR="00A8512E">
              <w:rPr>
                <w:noProof/>
              </w:rPr>
              <w:fldChar w:fldCharType="end"/>
            </w:r>
          </w:hyperlink>
        </w:p>
        <w:p w:rsidR="00A8512E" w:rsidRDefault="00AF0CAB">
          <w:pPr>
            <w:pStyle w:val="TDC1"/>
            <w:tabs>
              <w:tab w:val="right" w:leader="dot" w:pos="8828"/>
            </w:tabs>
            <w:rPr>
              <w:rFonts w:asciiTheme="minorHAnsi" w:eastAsiaTheme="minorEastAsia" w:hAnsiTheme="minorHAnsi" w:cstheme="minorBidi"/>
              <w:noProof/>
              <w:color w:val="auto"/>
              <w:sz w:val="22"/>
              <w:szCs w:val="22"/>
            </w:rPr>
          </w:pPr>
          <w:hyperlink w:anchor="_Toc239844137" w:history="1">
            <w:r w:rsidR="00A8512E" w:rsidRPr="00E61F7E">
              <w:rPr>
                <w:rStyle w:val="Hipervnculo"/>
                <w:noProof/>
                <w:lang w:val="es-CL"/>
              </w:rPr>
              <w:t>Datos y trazabilidad</w:t>
            </w:r>
            <w:r w:rsidR="00A8512E">
              <w:rPr>
                <w:noProof/>
              </w:rPr>
              <w:tab/>
            </w:r>
            <w:r w:rsidR="00A8512E">
              <w:rPr>
                <w:noProof/>
              </w:rPr>
              <w:fldChar w:fldCharType="begin"/>
            </w:r>
            <w:r w:rsidR="00A8512E">
              <w:rPr>
                <w:noProof/>
              </w:rPr>
              <w:instrText xml:space="preserve"> PAGEREF _Toc239844137 \h </w:instrText>
            </w:r>
            <w:r w:rsidR="00A8512E">
              <w:rPr>
                <w:noProof/>
              </w:rPr>
            </w:r>
            <w:r w:rsidR="00A8512E">
              <w:rPr>
                <w:noProof/>
              </w:rPr>
              <w:fldChar w:fldCharType="separate"/>
            </w:r>
            <w:r w:rsidR="00A8512E">
              <w:rPr>
                <w:noProof/>
              </w:rPr>
              <w:t>16</w:t>
            </w:r>
            <w:r w:rsidR="00A8512E">
              <w:rPr>
                <w:noProof/>
              </w:rPr>
              <w:fldChar w:fldCharType="end"/>
            </w:r>
          </w:hyperlink>
        </w:p>
        <w:p w:rsidR="00A8512E" w:rsidRDefault="00AF0CAB">
          <w:pPr>
            <w:pStyle w:val="TDC2"/>
            <w:tabs>
              <w:tab w:val="right" w:leader="dot" w:pos="8828"/>
            </w:tabs>
            <w:rPr>
              <w:rFonts w:asciiTheme="minorHAnsi" w:eastAsiaTheme="minorEastAsia" w:hAnsiTheme="minorHAnsi" w:cstheme="minorBidi"/>
              <w:noProof/>
              <w:color w:val="auto"/>
              <w:sz w:val="22"/>
              <w:szCs w:val="22"/>
            </w:rPr>
          </w:pPr>
          <w:hyperlink w:anchor="_Toc239844138" w:history="1">
            <w:r w:rsidR="00A8512E" w:rsidRPr="00E61F7E">
              <w:rPr>
                <w:rStyle w:val="Hipervnculo"/>
                <w:noProof/>
                <w:lang w:val="es-CL"/>
              </w:rPr>
              <w:t>Objetos de datos principales</w:t>
            </w:r>
            <w:r w:rsidR="00A8512E">
              <w:rPr>
                <w:noProof/>
              </w:rPr>
              <w:tab/>
            </w:r>
            <w:r w:rsidR="00A8512E">
              <w:rPr>
                <w:noProof/>
              </w:rPr>
              <w:fldChar w:fldCharType="begin"/>
            </w:r>
            <w:r w:rsidR="00A8512E">
              <w:rPr>
                <w:noProof/>
              </w:rPr>
              <w:instrText xml:space="preserve"> PAGEREF _Toc239844138 \h </w:instrText>
            </w:r>
            <w:r w:rsidR="00A8512E">
              <w:rPr>
                <w:noProof/>
              </w:rPr>
            </w:r>
            <w:r w:rsidR="00A8512E">
              <w:rPr>
                <w:noProof/>
              </w:rPr>
              <w:fldChar w:fldCharType="separate"/>
            </w:r>
            <w:r w:rsidR="00A8512E">
              <w:rPr>
                <w:noProof/>
              </w:rPr>
              <w:t>16</w:t>
            </w:r>
            <w:r w:rsidR="00A8512E">
              <w:rPr>
                <w:noProof/>
              </w:rPr>
              <w:fldChar w:fldCharType="end"/>
            </w:r>
          </w:hyperlink>
        </w:p>
        <w:p w:rsidR="00A8512E" w:rsidRDefault="00AF0CAB">
          <w:pPr>
            <w:pStyle w:val="TDC2"/>
            <w:tabs>
              <w:tab w:val="right" w:leader="dot" w:pos="8828"/>
            </w:tabs>
            <w:rPr>
              <w:rFonts w:asciiTheme="minorHAnsi" w:eastAsiaTheme="minorEastAsia" w:hAnsiTheme="minorHAnsi" w:cstheme="minorBidi"/>
              <w:noProof/>
              <w:color w:val="auto"/>
              <w:sz w:val="22"/>
              <w:szCs w:val="22"/>
            </w:rPr>
          </w:pPr>
          <w:hyperlink w:anchor="_Toc239844139" w:history="1">
            <w:r w:rsidR="00A8512E" w:rsidRPr="00E61F7E">
              <w:rPr>
                <w:rStyle w:val="Hipervnculo"/>
                <w:noProof/>
                <w:lang w:val="es-CL"/>
              </w:rPr>
              <w:t>Indicadores iniciales</w:t>
            </w:r>
            <w:r w:rsidR="00A8512E">
              <w:rPr>
                <w:noProof/>
              </w:rPr>
              <w:tab/>
            </w:r>
            <w:r w:rsidR="00A8512E">
              <w:rPr>
                <w:noProof/>
              </w:rPr>
              <w:fldChar w:fldCharType="begin"/>
            </w:r>
            <w:r w:rsidR="00A8512E">
              <w:rPr>
                <w:noProof/>
              </w:rPr>
              <w:instrText xml:space="preserve"> PAGEREF _Toc239844139 \h </w:instrText>
            </w:r>
            <w:r w:rsidR="00A8512E">
              <w:rPr>
                <w:noProof/>
              </w:rPr>
            </w:r>
            <w:r w:rsidR="00A8512E">
              <w:rPr>
                <w:noProof/>
              </w:rPr>
              <w:fldChar w:fldCharType="separate"/>
            </w:r>
            <w:r w:rsidR="00A8512E">
              <w:rPr>
                <w:noProof/>
              </w:rPr>
              <w:t>17</w:t>
            </w:r>
            <w:r w:rsidR="00A8512E">
              <w:rPr>
                <w:noProof/>
              </w:rPr>
              <w:fldChar w:fldCharType="end"/>
            </w:r>
          </w:hyperlink>
        </w:p>
        <w:p w:rsidR="00A8512E" w:rsidRDefault="00AF0CAB">
          <w:pPr>
            <w:pStyle w:val="TDC1"/>
            <w:tabs>
              <w:tab w:val="right" w:leader="dot" w:pos="8828"/>
            </w:tabs>
            <w:rPr>
              <w:rFonts w:asciiTheme="minorHAnsi" w:eastAsiaTheme="minorEastAsia" w:hAnsiTheme="minorHAnsi" w:cstheme="minorBidi"/>
              <w:noProof/>
              <w:color w:val="auto"/>
              <w:sz w:val="22"/>
              <w:szCs w:val="22"/>
            </w:rPr>
          </w:pPr>
          <w:hyperlink w:anchor="_Toc239844140" w:history="1">
            <w:r w:rsidR="00A8512E" w:rsidRPr="00E61F7E">
              <w:rPr>
                <w:rStyle w:val="Hipervnculo"/>
                <w:noProof/>
                <w:lang w:val="es-CL"/>
              </w:rPr>
              <w:t>Reglas de gobernanza</w:t>
            </w:r>
            <w:r w:rsidR="00A8512E">
              <w:rPr>
                <w:noProof/>
              </w:rPr>
              <w:tab/>
            </w:r>
            <w:r w:rsidR="00A8512E">
              <w:rPr>
                <w:noProof/>
              </w:rPr>
              <w:fldChar w:fldCharType="begin"/>
            </w:r>
            <w:r w:rsidR="00A8512E">
              <w:rPr>
                <w:noProof/>
              </w:rPr>
              <w:instrText xml:space="preserve"> PAGEREF _Toc239844140 \h </w:instrText>
            </w:r>
            <w:r w:rsidR="00A8512E">
              <w:rPr>
                <w:noProof/>
              </w:rPr>
            </w:r>
            <w:r w:rsidR="00A8512E">
              <w:rPr>
                <w:noProof/>
              </w:rPr>
              <w:fldChar w:fldCharType="separate"/>
            </w:r>
            <w:r w:rsidR="00A8512E">
              <w:rPr>
                <w:noProof/>
              </w:rPr>
              <w:t>17</w:t>
            </w:r>
            <w:r w:rsidR="00A8512E">
              <w:rPr>
                <w:noProof/>
              </w:rPr>
              <w:fldChar w:fldCharType="end"/>
            </w:r>
          </w:hyperlink>
        </w:p>
        <w:p w:rsidR="00A8512E" w:rsidRDefault="00AF0CAB">
          <w:pPr>
            <w:pStyle w:val="TDC2"/>
            <w:tabs>
              <w:tab w:val="right" w:leader="dot" w:pos="8828"/>
            </w:tabs>
            <w:rPr>
              <w:rFonts w:asciiTheme="minorHAnsi" w:eastAsiaTheme="minorEastAsia" w:hAnsiTheme="minorHAnsi" w:cstheme="minorBidi"/>
              <w:noProof/>
              <w:color w:val="auto"/>
              <w:sz w:val="22"/>
              <w:szCs w:val="22"/>
            </w:rPr>
          </w:pPr>
          <w:hyperlink w:anchor="_Toc239844141" w:history="1">
            <w:r w:rsidR="00A8512E" w:rsidRPr="00E61F7E">
              <w:rPr>
                <w:rStyle w:val="Hipervnculo"/>
                <w:noProof/>
                <w:lang w:val="es-CL"/>
              </w:rPr>
              <w:t>Límites pedagógicos y evaluativos</w:t>
            </w:r>
            <w:r w:rsidR="00A8512E">
              <w:rPr>
                <w:noProof/>
              </w:rPr>
              <w:tab/>
            </w:r>
            <w:r w:rsidR="00A8512E">
              <w:rPr>
                <w:noProof/>
              </w:rPr>
              <w:fldChar w:fldCharType="begin"/>
            </w:r>
            <w:r w:rsidR="00A8512E">
              <w:rPr>
                <w:noProof/>
              </w:rPr>
              <w:instrText xml:space="preserve"> PAGEREF _Toc239844141 \h </w:instrText>
            </w:r>
            <w:r w:rsidR="00A8512E">
              <w:rPr>
                <w:noProof/>
              </w:rPr>
            </w:r>
            <w:r w:rsidR="00A8512E">
              <w:rPr>
                <w:noProof/>
              </w:rPr>
              <w:fldChar w:fldCharType="separate"/>
            </w:r>
            <w:r w:rsidR="00A8512E">
              <w:rPr>
                <w:noProof/>
              </w:rPr>
              <w:t>17</w:t>
            </w:r>
            <w:r w:rsidR="00A8512E">
              <w:rPr>
                <w:noProof/>
              </w:rPr>
              <w:fldChar w:fldCharType="end"/>
            </w:r>
          </w:hyperlink>
        </w:p>
        <w:p w:rsidR="00A8512E" w:rsidRDefault="00AF0CAB">
          <w:pPr>
            <w:pStyle w:val="TDC2"/>
            <w:tabs>
              <w:tab w:val="right" w:leader="dot" w:pos="8828"/>
            </w:tabs>
            <w:rPr>
              <w:rFonts w:asciiTheme="minorHAnsi" w:eastAsiaTheme="minorEastAsia" w:hAnsiTheme="minorHAnsi" w:cstheme="minorBidi"/>
              <w:noProof/>
              <w:color w:val="auto"/>
              <w:sz w:val="22"/>
              <w:szCs w:val="22"/>
            </w:rPr>
          </w:pPr>
          <w:hyperlink w:anchor="_Toc239844142" w:history="1">
            <w:r w:rsidR="00A8512E" w:rsidRPr="00E61F7E">
              <w:rPr>
                <w:rStyle w:val="Hipervnculo"/>
                <w:noProof/>
                <w:lang w:val="es-CL"/>
              </w:rPr>
              <w:t>Protección y uso responsable de IA</w:t>
            </w:r>
            <w:r w:rsidR="00A8512E">
              <w:rPr>
                <w:noProof/>
              </w:rPr>
              <w:tab/>
            </w:r>
            <w:r w:rsidR="00A8512E">
              <w:rPr>
                <w:noProof/>
              </w:rPr>
              <w:fldChar w:fldCharType="begin"/>
            </w:r>
            <w:r w:rsidR="00A8512E">
              <w:rPr>
                <w:noProof/>
              </w:rPr>
              <w:instrText xml:space="preserve"> PAGEREF _Toc239844142 \h </w:instrText>
            </w:r>
            <w:r w:rsidR="00A8512E">
              <w:rPr>
                <w:noProof/>
              </w:rPr>
            </w:r>
            <w:r w:rsidR="00A8512E">
              <w:rPr>
                <w:noProof/>
              </w:rPr>
              <w:fldChar w:fldCharType="separate"/>
            </w:r>
            <w:r w:rsidR="00A8512E">
              <w:rPr>
                <w:noProof/>
              </w:rPr>
              <w:t>18</w:t>
            </w:r>
            <w:r w:rsidR="00A8512E">
              <w:rPr>
                <w:noProof/>
              </w:rPr>
              <w:fldChar w:fldCharType="end"/>
            </w:r>
          </w:hyperlink>
        </w:p>
        <w:p w:rsidR="00A8512E" w:rsidRDefault="00AF0CAB">
          <w:pPr>
            <w:pStyle w:val="TDC1"/>
            <w:tabs>
              <w:tab w:val="right" w:leader="dot" w:pos="8828"/>
            </w:tabs>
            <w:rPr>
              <w:rFonts w:asciiTheme="minorHAnsi" w:eastAsiaTheme="minorEastAsia" w:hAnsiTheme="minorHAnsi" w:cstheme="minorBidi"/>
              <w:noProof/>
              <w:color w:val="auto"/>
              <w:sz w:val="22"/>
              <w:szCs w:val="22"/>
            </w:rPr>
          </w:pPr>
          <w:hyperlink w:anchor="_Toc239844143" w:history="1">
            <w:r w:rsidR="00A8512E" w:rsidRPr="00E61F7E">
              <w:rPr>
                <w:rStyle w:val="Hipervnculo"/>
                <w:noProof/>
                <w:lang w:val="es-CL"/>
              </w:rPr>
              <w:t>Integración con la suite</w:t>
            </w:r>
            <w:r w:rsidR="00A8512E">
              <w:rPr>
                <w:noProof/>
              </w:rPr>
              <w:tab/>
            </w:r>
            <w:r w:rsidR="00A8512E">
              <w:rPr>
                <w:noProof/>
              </w:rPr>
              <w:fldChar w:fldCharType="begin"/>
            </w:r>
            <w:r w:rsidR="00A8512E">
              <w:rPr>
                <w:noProof/>
              </w:rPr>
              <w:instrText xml:space="preserve"> PAGEREF _Toc239844143 \h </w:instrText>
            </w:r>
            <w:r w:rsidR="00A8512E">
              <w:rPr>
                <w:noProof/>
              </w:rPr>
            </w:r>
            <w:r w:rsidR="00A8512E">
              <w:rPr>
                <w:noProof/>
              </w:rPr>
              <w:fldChar w:fldCharType="separate"/>
            </w:r>
            <w:r w:rsidR="00A8512E">
              <w:rPr>
                <w:noProof/>
              </w:rPr>
              <w:t>18</w:t>
            </w:r>
            <w:r w:rsidR="00A8512E">
              <w:rPr>
                <w:noProof/>
              </w:rPr>
              <w:fldChar w:fldCharType="end"/>
            </w:r>
          </w:hyperlink>
        </w:p>
        <w:p w:rsidR="00A8512E" w:rsidRDefault="00AF0CAB">
          <w:pPr>
            <w:pStyle w:val="TDC1"/>
            <w:tabs>
              <w:tab w:val="right" w:leader="dot" w:pos="8828"/>
            </w:tabs>
            <w:rPr>
              <w:rFonts w:asciiTheme="minorHAnsi" w:eastAsiaTheme="minorEastAsia" w:hAnsiTheme="minorHAnsi" w:cstheme="minorBidi"/>
              <w:noProof/>
              <w:color w:val="auto"/>
              <w:sz w:val="22"/>
              <w:szCs w:val="22"/>
            </w:rPr>
          </w:pPr>
          <w:hyperlink w:anchor="_Toc239844144" w:history="1">
            <w:r w:rsidR="00A8512E" w:rsidRPr="00E61F7E">
              <w:rPr>
                <w:rStyle w:val="Hipervnculo"/>
                <w:noProof/>
                <w:lang w:val="es-CL"/>
              </w:rPr>
              <w:t>Decisiones de diseño a validar</w:t>
            </w:r>
            <w:r w:rsidR="00A8512E">
              <w:rPr>
                <w:noProof/>
              </w:rPr>
              <w:tab/>
            </w:r>
            <w:r w:rsidR="00A8512E">
              <w:rPr>
                <w:noProof/>
              </w:rPr>
              <w:fldChar w:fldCharType="begin"/>
            </w:r>
            <w:r w:rsidR="00A8512E">
              <w:rPr>
                <w:noProof/>
              </w:rPr>
              <w:instrText xml:space="preserve"> PAGEREF _Toc239844144 \h </w:instrText>
            </w:r>
            <w:r w:rsidR="00A8512E">
              <w:rPr>
                <w:noProof/>
              </w:rPr>
            </w:r>
            <w:r w:rsidR="00A8512E">
              <w:rPr>
                <w:noProof/>
              </w:rPr>
              <w:fldChar w:fldCharType="separate"/>
            </w:r>
            <w:r w:rsidR="00A8512E">
              <w:rPr>
                <w:noProof/>
              </w:rPr>
              <w:t>19</w:t>
            </w:r>
            <w:r w:rsidR="00A8512E">
              <w:rPr>
                <w:noProof/>
              </w:rPr>
              <w:fldChar w:fldCharType="end"/>
            </w:r>
          </w:hyperlink>
        </w:p>
        <w:p w:rsidR="006B02B0" w:rsidRPr="00C009F6" w:rsidRDefault="00967FCF" w:rsidP="00C009F6">
          <w:pPr>
            <w:jc w:val="both"/>
            <w:rPr>
              <w:lang w:val="es-CL"/>
            </w:rPr>
          </w:pPr>
          <w:r w:rsidRPr="00C009F6">
            <w:rPr>
              <w:lang w:val="es-CL"/>
            </w:rPr>
            <w:fldChar w:fldCharType="end"/>
          </w:r>
        </w:p>
      </w:sdtContent>
    </w:sdt>
    <w:p w:rsidR="006B02B0" w:rsidRPr="00C009F6" w:rsidRDefault="00967FCF" w:rsidP="00C009F6">
      <w:pPr>
        <w:jc w:val="both"/>
        <w:rPr>
          <w:lang w:val="es-CL"/>
        </w:rPr>
      </w:pPr>
      <w:r w:rsidRPr="00C009F6">
        <w:rPr>
          <w:lang w:val="es-CL"/>
        </w:rPr>
        <w:br w:type="page"/>
      </w:r>
    </w:p>
    <w:p w:rsidR="006B02B0" w:rsidRPr="00C009F6" w:rsidRDefault="00967FCF" w:rsidP="00C009F6">
      <w:pPr>
        <w:pStyle w:val="Ttulo1"/>
        <w:jc w:val="both"/>
        <w:rPr>
          <w:lang w:val="es-CL"/>
        </w:rPr>
      </w:pPr>
      <w:bookmarkStart w:id="1" w:name="_Toc239844115"/>
      <w:r w:rsidRPr="00C009F6">
        <w:rPr>
          <w:lang w:val="es-CL"/>
        </w:rPr>
        <w:lastRenderedPageBreak/>
        <w:t>Definición funcional</w:t>
      </w:r>
      <w:bookmarkEnd w:id="1"/>
    </w:p>
    <w:p w:rsidR="006B02B0" w:rsidRPr="00C009F6" w:rsidRDefault="00967FCF" w:rsidP="00C009F6">
      <w:pPr>
        <w:spacing w:after="180" w:line="288" w:lineRule="auto"/>
        <w:jc w:val="both"/>
        <w:rPr>
          <w:lang w:val="es-CL"/>
        </w:rPr>
      </w:pPr>
      <w:r w:rsidRPr="00C009F6">
        <w:rPr>
          <w:lang w:val="es-CL"/>
        </w:rPr>
        <w:t>El Módulo 1 responde directamente al Producto 4 comprometido: un componente evolucionado que integra diagnóstico alineado con el perfil ocupacional, matriz de brechas, plan individual de desarrollo, rutas diferenciadas de apoyo y evaluación del trabajo integrador con apoyo de IA. Su foco no es certificar competencias laborales, sino fortalecer las capacidades metodológicas de facilitadores para planificar, implementar y evaluar procesos de capacitación y formación en oficios bajo enfoque de competencias.</w:t>
      </w:r>
    </w:p>
    <w:p w:rsidR="006B02B0" w:rsidRPr="00C009F6" w:rsidRDefault="00967FCF" w:rsidP="00C009F6">
      <w:pPr>
        <w:pStyle w:val="Ttulo2"/>
        <w:jc w:val="both"/>
        <w:rPr>
          <w:lang w:val="es-CL"/>
        </w:rPr>
      </w:pPr>
      <w:bookmarkStart w:id="2" w:name="_Toc239844116"/>
      <w:r w:rsidRPr="00C009F6">
        <w:rPr>
          <w:lang w:val="es-CL"/>
        </w:rPr>
        <w:t>Propósito</w:t>
      </w:r>
      <w:bookmarkEnd w:id="2"/>
    </w:p>
    <w:p w:rsidR="006B02B0" w:rsidRPr="00C009F6" w:rsidRDefault="00967FCF" w:rsidP="00C009F6">
      <w:pPr>
        <w:spacing w:after="180" w:line="288" w:lineRule="auto"/>
        <w:jc w:val="both"/>
        <w:rPr>
          <w:lang w:val="es-CL"/>
        </w:rPr>
      </w:pPr>
      <w:r w:rsidRPr="00C009F6">
        <w:rPr>
          <w:lang w:val="es-CL"/>
        </w:rPr>
        <w:t>Fortalecer de manera adaptativa las capacidades de personas facilitadoras para implementar el enfoque de competencias en procesos de capacitación y formación para el trabajo, asegurando coherencia entre perfil ocupacional, resultados o aprendizajes esperados, criterios de desempeño, actividades de aprendizaje, evidencias, instrumentos de evaluación y decisiones de mejora.</w:t>
      </w:r>
    </w:p>
    <w:p w:rsidR="006B02B0" w:rsidRPr="00C009F6" w:rsidRDefault="00967FCF" w:rsidP="00C009F6">
      <w:pPr>
        <w:pStyle w:val="Ttulo2"/>
        <w:jc w:val="both"/>
        <w:rPr>
          <w:lang w:val="es-CL"/>
        </w:rPr>
      </w:pPr>
      <w:bookmarkStart w:id="3" w:name="_Toc239844117"/>
      <w:r w:rsidRPr="00C009F6">
        <w:rPr>
          <w:lang w:val="es-CL"/>
        </w:rPr>
        <w:t>Usuario principal</w:t>
      </w:r>
      <w:bookmarkEnd w:id="3"/>
    </w:p>
    <w:p w:rsidR="006B02B0" w:rsidRPr="00C009F6" w:rsidRDefault="00967FCF" w:rsidP="00C009F6">
      <w:pPr>
        <w:spacing w:after="180" w:line="288" w:lineRule="auto"/>
        <w:jc w:val="both"/>
        <w:rPr>
          <w:lang w:val="es-CL"/>
        </w:rPr>
      </w:pPr>
      <w:r w:rsidRPr="00C009F6">
        <w:rPr>
          <w:lang w:val="es-CL"/>
        </w:rPr>
        <w:t>La persona facilitadora de cursos de capacitación y formación en oficios: docente, relator/a, instructor/a, facilitador/a o profesional que diseña, implementa, acompaña y evalúa aprendizajes de personas adultas en trayectorias formativo-laborales.</w:t>
      </w:r>
    </w:p>
    <w:p w:rsidR="006B02B0" w:rsidRPr="00C009F6" w:rsidRDefault="00967FCF" w:rsidP="00C009F6">
      <w:pPr>
        <w:pStyle w:val="Ttulo2"/>
        <w:jc w:val="both"/>
        <w:rPr>
          <w:lang w:val="es-CL"/>
        </w:rPr>
      </w:pPr>
      <w:bookmarkStart w:id="4" w:name="_Toc239844118"/>
      <w:r w:rsidRPr="00C009F6">
        <w:rPr>
          <w:lang w:val="es-CL"/>
        </w:rPr>
        <w:t>Resultado esperado</w:t>
      </w:r>
      <w:bookmarkEnd w:id="4"/>
    </w:p>
    <w:p w:rsidR="006B02B0" w:rsidRPr="00C009F6" w:rsidRDefault="00967FCF" w:rsidP="00C009F6">
      <w:pPr>
        <w:spacing w:after="180" w:line="288" w:lineRule="auto"/>
        <w:jc w:val="both"/>
        <w:rPr>
          <w:lang w:val="es-CL"/>
        </w:rPr>
      </w:pPr>
      <w:r w:rsidRPr="00C009F6">
        <w:rPr>
          <w:lang w:val="es-CL"/>
        </w:rPr>
        <w:t>Al finalizar el módulo, la persona facilitadora podrá analizar críticamente un proceso formativo propio o propuesto y formular un proyecto de integración que evidencie alineamiento entre:</w:t>
      </w:r>
    </w:p>
    <w:p w:rsidR="006B02B0" w:rsidRPr="00C009F6" w:rsidRDefault="00967FCF" w:rsidP="00C009F6">
      <w:pPr>
        <w:pBdr>
          <w:top w:val="single" w:sz="2" w:space="10" w:color="BFE3F5"/>
          <w:left w:val="single" w:sz="2" w:space="10" w:color="BFE3F5"/>
          <w:bottom w:val="single" w:sz="2" w:space="10" w:color="BFE3F5"/>
          <w:right w:val="single" w:sz="2" w:space="10" w:color="BFE3F5"/>
        </w:pBdr>
        <w:shd w:val="clear" w:color="auto" w:fill="EAF6FC"/>
        <w:spacing w:before="160" w:after="260"/>
        <w:jc w:val="center"/>
        <w:rPr>
          <w:color w:val="002060"/>
          <w:lang w:val="es-CL"/>
        </w:rPr>
      </w:pPr>
      <w:r w:rsidRPr="00C009F6">
        <w:rPr>
          <w:b/>
          <w:bCs/>
          <w:color w:val="002060"/>
          <w:sz w:val="20"/>
          <w:szCs w:val="20"/>
          <w:lang w:val="es-CL"/>
        </w:rPr>
        <w:t xml:space="preserve">Perfil / </w:t>
      </w:r>
      <w:r w:rsidR="00C009F6" w:rsidRPr="00C009F6">
        <w:rPr>
          <w:b/>
          <w:bCs/>
          <w:color w:val="002060"/>
          <w:sz w:val="20"/>
          <w:szCs w:val="20"/>
          <w:lang w:val="es-CL"/>
        </w:rPr>
        <w:t>UCL → Aprendizajes</w:t>
      </w:r>
      <w:r w:rsidRPr="00C009F6">
        <w:rPr>
          <w:b/>
          <w:bCs/>
          <w:color w:val="002060"/>
          <w:sz w:val="20"/>
          <w:szCs w:val="20"/>
          <w:lang w:val="es-CL"/>
        </w:rPr>
        <w:t xml:space="preserve"> </w:t>
      </w:r>
      <w:r w:rsidR="00C009F6" w:rsidRPr="00C009F6">
        <w:rPr>
          <w:b/>
          <w:bCs/>
          <w:color w:val="002060"/>
          <w:sz w:val="20"/>
          <w:szCs w:val="20"/>
          <w:lang w:val="es-CL"/>
        </w:rPr>
        <w:t>esperados → Criterios</w:t>
      </w:r>
      <w:r w:rsidRPr="00C009F6">
        <w:rPr>
          <w:b/>
          <w:bCs/>
          <w:color w:val="002060"/>
          <w:sz w:val="20"/>
          <w:szCs w:val="20"/>
          <w:lang w:val="es-CL"/>
        </w:rPr>
        <w:t xml:space="preserve"> de </w:t>
      </w:r>
      <w:r w:rsidR="00C009F6" w:rsidRPr="00C009F6">
        <w:rPr>
          <w:b/>
          <w:bCs/>
          <w:color w:val="002060"/>
          <w:sz w:val="20"/>
          <w:szCs w:val="20"/>
          <w:lang w:val="es-CL"/>
        </w:rPr>
        <w:t>desempeño → Actividades → Evidencias → Instrumentos → Retroalimentación</w:t>
      </w:r>
      <w:r w:rsidRPr="00C009F6">
        <w:rPr>
          <w:b/>
          <w:bCs/>
          <w:color w:val="002060"/>
          <w:sz w:val="20"/>
          <w:szCs w:val="20"/>
          <w:lang w:val="es-CL"/>
        </w:rPr>
        <w:t xml:space="preserve"> y mejora</w:t>
      </w:r>
    </w:p>
    <w:p w:rsidR="006B02B0" w:rsidRPr="00C009F6" w:rsidRDefault="00967FCF" w:rsidP="00C009F6">
      <w:pPr>
        <w:spacing w:after="180" w:line="288" w:lineRule="auto"/>
        <w:jc w:val="both"/>
        <w:rPr>
          <w:lang w:val="es-CL"/>
        </w:rPr>
      </w:pPr>
      <w:r w:rsidRPr="00C009F6">
        <w:rPr>
          <w:lang w:val="es-CL"/>
        </w:rPr>
        <w:t>El proyecto debe alimentar las decisiones del plan personal de desarrollo, de modo que la formación inicial no termine en una evaluación aislada, sino que se conecte con acciones de mejora contextualizadas y verificables.</w:t>
      </w:r>
    </w:p>
    <w:p w:rsidR="006B02B0" w:rsidRPr="00C009F6" w:rsidRDefault="00967FCF" w:rsidP="00C009F6">
      <w:pPr>
        <w:pStyle w:val="Ttulo1"/>
        <w:jc w:val="both"/>
        <w:rPr>
          <w:lang w:val="es-CL"/>
        </w:rPr>
      </w:pPr>
      <w:bookmarkStart w:id="5" w:name="_Toc239844119"/>
      <w:r w:rsidRPr="00C009F6">
        <w:rPr>
          <w:lang w:val="es-CL"/>
        </w:rPr>
        <w:t>Arquitectura pedagógica</w:t>
      </w:r>
      <w:bookmarkEnd w:id="5"/>
    </w:p>
    <w:p w:rsidR="006B02B0" w:rsidRPr="00C009F6" w:rsidRDefault="00967FCF" w:rsidP="00C009F6">
      <w:pPr>
        <w:spacing w:after="180" w:line="288" w:lineRule="auto"/>
        <w:jc w:val="both"/>
        <w:rPr>
          <w:lang w:val="es-CL"/>
        </w:rPr>
      </w:pPr>
      <w:r w:rsidRPr="00C009F6">
        <w:rPr>
          <w:lang w:val="es-CL"/>
        </w:rPr>
        <w:t>La propuesta articula cinco componentes en un ciclo continuo. Aunque la ruta base contiene cuatro unidades, el diagnóstico y el proyecto integrador no deben tratarse como anexos: son los dispositivos que habilitan la adaptación y permiten recoger evidencia de evolución.</w:t>
      </w:r>
    </w:p>
    <w:tbl>
      <w:tblPr>
        <w:tblW w:w="94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2000"/>
        <w:gridCol w:w="2400"/>
        <w:gridCol w:w="2600"/>
        <w:gridCol w:w="2400"/>
      </w:tblGrid>
      <w:tr w:rsidR="006B02B0" w:rsidRPr="00C009F6">
        <w:trPr>
          <w:cantSplit/>
          <w:tblHeader/>
          <w:jc w:val="center"/>
        </w:trPr>
        <w:tc>
          <w:tcPr>
            <w:tcW w:w="2000" w:type="dxa"/>
            <w:shd w:val="clear" w:color="auto" w:fill="2C2878"/>
            <w:tcMar>
              <w:top w:w="100" w:type="dxa"/>
              <w:left w:w="120" w:type="dxa"/>
              <w:bottom w:w="100" w:type="dxa"/>
              <w:right w:w="120" w:type="dxa"/>
            </w:tcMar>
            <w:vAlign w:val="center"/>
          </w:tcPr>
          <w:p w:rsidR="006B02B0" w:rsidRPr="00C009F6" w:rsidRDefault="00967FCF" w:rsidP="00C009F6">
            <w:pPr>
              <w:spacing w:after="40"/>
              <w:jc w:val="both"/>
              <w:rPr>
                <w:lang w:val="es-CL"/>
              </w:rPr>
            </w:pPr>
            <w:r w:rsidRPr="00C009F6">
              <w:rPr>
                <w:b/>
                <w:bCs/>
                <w:color w:val="FFFFFF"/>
                <w:sz w:val="19"/>
                <w:szCs w:val="19"/>
                <w:lang w:val="es-CL"/>
              </w:rPr>
              <w:lastRenderedPageBreak/>
              <w:t>Componente</w:t>
            </w:r>
          </w:p>
        </w:tc>
        <w:tc>
          <w:tcPr>
            <w:tcW w:w="2400" w:type="dxa"/>
            <w:shd w:val="clear" w:color="auto" w:fill="2C2878"/>
            <w:tcMar>
              <w:top w:w="100" w:type="dxa"/>
              <w:left w:w="120" w:type="dxa"/>
              <w:bottom w:w="100" w:type="dxa"/>
              <w:right w:w="120" w:type="dxa"/>
            </w:tcMar>
            <w:vAlign w:val="center"/>
          </w:tcPr>
          <w:p w:rsidR="006B02B0" w:rsidRPr="00C009F6" w:rsidRDefault="00967FCF" w:rsidP="00C009F6">
            <w:pPr>
              <w:spacing w:after="40"/>
              <w:jc w:val="both"/>
              <w:rPr>
                <w:lang w:val="es-CL"/>
              </w:rPr>
            </w:pPr>
            <w:r w:rsidRPr="00C009F6">
              <w:rPr>
                <w:b/>
                <w:bCs/>
                <w:color w:val="FFFFFF"/>
                <w:sz w:val="19"/>
                <w:szCs w:val="19"/>
                <w:lang w:val="es-CL"/>
              </w:rPr>
              <w:t>Función central</w:t>
            </w:r>
          </w:p>
        </w:tc>
        <w:tc>
          <w:tcPr>
            <w:tcW w:w="2600" w:type="dxa"/>
            <w:shd w:val="clear" w:color="auto" w:fill="2C2878"/>
            <w:tcMar>
              <w:top w:w="100" w:type="dxa"/>
              <w:left w:w="120" w:type="dxa"/>
              <w:bottom w:w="100" w:type="dxa"/>
              <w:right w:w="120" w:type="dxa"/>
            </w:tcMar>
            <w:vAlign w:val="center"/>
          </w:tcPr>
          <w:p w:rsidR="006B02B0" w:rsidRPr="00C009F6" w:rsidRDefault="00967FCF" w:rsidP="00C009F6">
            <w:pPr>
              <w:spacing w:after="40"/>
              <w:jc w:val="both"/>
              <w:rPr>
                <w:lang w:val="es-CL"/>
              </w:rPr>
            </w:pPr>
            <w:r w:rsidRPr="00C009F6">
              <w:rPr>
                <w:b/>
                <w:bCs/>
                <w:color w:val="FFFFFF"/>
                <w:sz w:val="19"/>
                <w:szCs w:val="19"/>
                <w:lang w:val="es-CL"/>
              </w:rPr>
              <w:t>Producto o evidencia del usuario</w:t>
            </w:r>
          </w:p>
        </w:tc>
        <w:tc>
          <w:tcPr>
            <w:tcW w:w="2400" w:type="dxa"/>
            <w:shd w:val="clear" w:color="auto" w:fill="2C2878"/>
            <w:tcMar>
              <w:top w:w="100" w:type="dxa"/>
              <w:left w:w="120" w:type="dxa"/>
              <w:bottom w:w="100" w:type="dxa"/>
              <w:right w:w="120" w:type="dxa"/>
            </w:tcMar>
            <w:vAlign w:val="center"/>
          </w:tcPr>
          <w:p w:rsidR="006B02B0" w:rsidRPr="00C009F6" w:rsidRDefault="00967FCF" w:rsidP="00C009F6">
            <w:pPr>
              <w:spacing w:after="40"/>
              <w:jc w:val="both"/>
              <w:rPr>
                <w:lang w:val="es-CL"/>
              </w:rPr>
            </w:pPr>
            <w:r w:rsidRPr="00C009F6">
              <w:rPr>
                <w:b/>
                <w:bCs/>
                <w:color w:val="FFFFFF"/>
                <w:sz w:val="19"/>
                <w:szCs w:val="19"/>
                <w:lang w:val="es-CL"/>
              </w:rPr>
              <w:t>Salida para la suite</w:t>
            </w:r>
          </w:p>
        </w:tc>
      </w:tr>
      <w:tr w:rsidR="006B02B0" w:rsidRPr="006A5D7A">
        <w:trPr>
          <w:cantSplit/>
          <w:jc w:val="center"/>
        </w:trPr>
        <w:tc>
          <w:tcPr>
            <w:tcW w:w="20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0. Bienvenida y perfilamiento</w:t>
            </w:r>
          </w:p>
        </w:tc>
        <w:tc>
          <w:tcPr>
            <w:tcW w:w="24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Orientar, informar condiciones de uso y recoger antecedentes mínimos de contexto</w:t>
            </w:r>
          </w:p>
        </w:tc>
        <w:tc>
          <w:tcPr>
            <w:tcW w:w="26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Perfil de facilitación y aceptación de condiciones de uso de IA</w:t>
            </w:r>
          </w:p>
        </w:tc>
        <w:tc>
          <w:tcPr>
            <w:tcW w:w="24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Segmentación inicial, contexto y preferencias de acompañamiento</w:t>
            </w:r>
          </w:p>
        </w:tc>
      </w:tr>
      <w:tr w:rsidR="006B02B0" w:rsidRPr="006A5D7A">
        <w:trPr>
          <w:cantSplit/>
          <w:jc w:val="center"/>
        </w:trPr>
        <w:tc>
          <w:tcPr>
            <w:tcW w:w="20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 xml:space="preserve">1. Diagnóstico </w:t>
            </w:r>
            <w:r w:rsidR="00C009F6" w:rsidRPr="00C009F6">
              <w:rPr>
                <w:sz w:val="19"/>
                <w:szCs w:val="19"/>
                <w:lang w:val="es-CL"/>
              </w:rPr>
              <w:t>auto aplicado</w:t>
            </w:r>
          </w:p>
        </w:tc>
        <w:tc>
          <w:tcPr>
            <w:tcW w:w="24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Identificar brechas metodológicas asociadas al enfoque de competencias</w:t>
            </w:r>
          </w:p>
        </w:tc>
        <w:tc>
          <w:tcPr>
            <w:tcW w:w="26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Respuestas estructuradas y perfil de brechas</w:t>
            </w:r>
          </w:p>
        </w:tc>
        <w:tc>
          <w:tcPr>
            <w:tcW w:w="24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Matriz individual de brechas y activación de ruta adaptativa</w:t>
            </w:r>
          </w:p>
        </w:tc>
      </w:tr>
      <w:tr w:rsidR="006B02B0" w:rsidRPr="006A5D7A">
        <w:trPr>
          <w:cantSplit/>
          <w:jc w:val="center"/>
        </w:trPr>
        <w:tc>
          <w:tcPr>
            <w:tcW w:w="20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2. Ruta formativa base</w:t>
            </w:r>
          </w:p>
        </w:tc>
        <w:tc>
          <w:tcPr>
            <w:tcW w:w="24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Nivelar mediante cuatro unidades obligatorias</w:t>
            </w:r>
          </w:p>
        </w:tc>
        <w:tc>
          <w:tcPr>
            <w:tcW w:w="26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Lecturas trabajadas, análisis de casos y resultados de cuestionarios formativos</w:t>
            </w:r>
          </w:p>
        </w:tc>
        <w:tc>
          <w:tcPr>
            <w:tcW w:w="24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Evidencia de progreso, dificultades temáticas y patrones de aprendizaje</w:t>
            </w:r>
          </w:p>
        </w:tc>
      </w:tr>
      <w:tr w:rsidR="006B02B0" w:rsidRPr="006A5D7A">
        <w:trPr>
          <w:cantSplit/>
          <w:jc w:val="center"/>
        </w:trPr>
        <w:tc>
          <w:tcPr>
            <w:tcW w:w="20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3. Plan Personal de Desarrollo</w:t>
            </w:r>
          </w:p>
        </w:tc>
        <w:tc>
          <w:tcPr>
            <w:tcW w:w="24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Traducir brechas en metas, actividades y evidencias de avance</w:t>
            </w:r>
          </w:p>
        </w:tc>
        <w:tc>
          <w:tcPr>
            <w:tcW w:w="26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PDP validado o ajustado por la persona facilitadora</w:t>
            </w:r>
          </w:p>
        </w:tc>
        <w:tc>
          <w:tcPr>
            <w:tcW w:w="24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Metas, compromisos, actividades recomendadas y seguimiento</w:t>
            </w:r>
          </w:p>
        </w:tc>
      </w:tr>
      <w:tr w:rsidR="006B02B0" w:rsidRPr="006A5D7A">
        <w:trPr>
          <w:cantSplit/>
          <w:jc w:val="center"/>
        </w:trPr>
        <w:tc>
          <w:tcPr>
            <w:tcW w:w="20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4. Proyecto integrador</w:t>
            </w:r>
          </w:p>
        </w:tc>
        <w:tc>
          <w:tcPr>
            <w:tcW w:w="24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Evidenciar transferencia del enfoque a un contexto formativo concreto</w:t>
            </w:r>
          </w:p>
        </w:tc>
        <w:tc>
          <w:tcPr>
            <w:tcW w:w="26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Proyecto, pauta de autoevaluación y retroalimentación contra rúbrica</w:t>
            </w:r>
          </w:p>
        </w:tc>
        <w:tc>
          <w:tcPr>
            <w:tcW w:w="24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Nivel de integración, brechas persistentes y ajustes al PDP</w:t>
            </w:r>
          </w:p>
        </w:tc>
      </w:tr>
      <w:tr w:rsidR="006B02B0" w:rsidRPr="006A5D7A">
        <w:trPr>
          <w:cantSplit/>
          <w:jc w:val="center"/>
        </w:trPr>
        <w:tc>
          <w:tcPr>
            <w:tcW w:w="20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5. Seguimiento y cierre</w:t>
            </w:r>
          </w:p>
        </w:tc>
        <w:tc>
          <w:tcPr>
            <w:tcW w:w="24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Consolidar avances, próximos pasos y derivación a otros módulos</w:t>
            </w:r>
          </w:p>
        </w:tc>
        <w:tc>
          <w:tcPr>
            <w:tcW w:w="26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Plan de continuidad y declaración de acciones priorizadas</w:t>
            </w:r>
          </w:p>
        </w:tc>
        <w:tc>
          <w:tcPr>
            <w:tcW w:w="24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Datos para analítica, Módulo 2, Módulo 3 y soporte institucional</w:t>
            </w:r>
          </w:p>
        </w:tc>
      </w:tr>
    </w:tbl>
    <w:p w:rsidR="006B02B0" w:rsidRPr="00C009F6" w:rsidRDefault="006B02B0" w:rsidP="00C009F6">
      <w:pPr>
        <w:spacing w:after="240"/>
        <w:jc w:val="both"/>
        <w:rPr>
          <w:lang w:val="es-CL"/>
        </w:rPr>
      </w:pPr>
    </w:p>
    <w:p w:rsidR="006B02B0" w:rsidRPr="00C009F6" w:rsidRDefault="00967FCF" w:rsidP="00C009F6">
      <w:pPr>
        <w:spacing w:after="180" w:line="288" w:lineRule="auto"/>
        <w:jc w:val="both"/>
        <w:rPr>
          <w:lang w:val="es-CL"/>
        </w:rPr>
      </w:pPr>
      <w:r w:rsidRPr="00C009F6">
        <w:rPr>
          <w:lang w:val="es-CL"/>
        </w:rPr>
        <w:t xml:space="preserve">La ruta no debe ser rígidamente lineal. El diagnóstico tiene que estar disponible al inicio y, preferentemente, repetirse en una modalidad breve de contraste al final. La ruta base asegura un lenguaje común y una experiencia mínima compartida; la adaptación opera mediante prioridades, recursos complementarios, </w:t>
      </w:r>
      <w:r w:rsidR="0092379F" w:rsidRPr="00C009F6">
        <w:rPr>
          <w:lang w:val="es-CL"/>
        </w:rPr>
        <w:t>micro cápsulas</w:t>
      </w:r>
      <w:r w:rsidRPr="00C009F6">
        <w:rPr>
          <w:lang w:val="es-CL"/>
        </w:rPr>
        <w:t xml:space="preserve">, desafíos y acompañamiento del </w:t>
      </w:r>
      <w:proofErr w:type="spellStart"/>
      <w:r w:rsidRPr="00C009F6">
        <w:rPr>
          <w:lang w:val="es-CL"/>
        </w:rPr>
        <w:t>bot</w:t>
      </w:r>
      <w:proofErr w:type="spellEnd"/>
      <w:r w:rsidRPr="00C009F6">
        <w:rPr>
          <w:lang w:val="es-CL"/>
        </w:rPr>
        <w:t>.</w:t>
      </w:r>
    </w:p>
    <w:p w:rsidR="006B02B0" w:rsidRPr="00C009F6" w:rsidRDefault="00967FCF" w:rsidP="00C009F6">
      <w:pPr>
        <w:pStyle w:val="Ttulo1"/>
        <w:jc w:val="both"/>
        <w:rPr>
          <w:lang w:val="es-CL"/>
        </w:rPr>
      </w:pPr>
      <w:bookmarkStart w:id="6" w:name="_Toc239844120"/>
      <w:r w:rsidRPr="00C009F6">
        <w:rPr>
          <w:lang w:val="es-CL"/>
        </w:rPr>
        <w:t>Flujo de experiencia</w:t>
      </w:r>
      <w:bookmarkEnd w:id="6"/>
    </w:p>
    <w:p w:rsidR="006B02B0" w:rsidRPr="00C009F6" w:rsidRDefault="00967FCF" w:rsidP="00C009F6">
      <w:pPr>
        <w:pStyle w:val="Ttulo2"/>
        <w:jc w:val="both"/>
        <w:rPr>
          <w:lang w:val="es-CL"/>
        </w:rPr>
      </w:pPr>
      <w:bookmarkStart w:id="7" w:name="_Toc239844121"/>
      <w:r w:rsidRPr="00C009F6">
        <w:rPr>
          <w:lang w:val="es-CL"/>
        </w:rPr>
        <w:t>Recorrido principal</w:t>
      </w:r>
      <w:bookmarkEnd w:id="7"/>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6B02B0" w:rsidRPr="00C009F6">
        <w:trPr>
          <w:jc w:val="center"/>
        </w:trPr>
        <w:tc>
          <w:tcPr>
            <w:tcW w:w="7200" w:type="dxa"/>
            <w:shd w:val="clear" w:color="auto" w:fill="2C2878"/>
            <w:tcMar>
              <w:top w:w="130" w:type="dxa"/>
              <w:left w:w="200" w:type="dxa"/>
              <w:bottom w:w="130" w:type="dxa"/>
              <w:right w:w="200" w:type="dxa"/>
            </w:tcMar>
            <w:vAlign w:val="center"/>
          </w:tcPr>
          <w:p w:rsidR="006B02B0" w:rsidRPr="00C009F6" w:rsidRDefault="00967FCF" w:rsidP="0092379F">
            <w:pPr>
              <w:spacing w:after="40"/>
              <w:jc w:val="center"/>
              <w:rPr>
                <w:lang w:val="es-CL"/>
              </w:rPr>
            </w:pPr>
            <w:r w:rsidRPr="00C009F6">
              <w:rPr>
                <w:b/>
                <w:bCs/>
                <w:color w:val="FFFFFF"/>
                <w:sz w:val="20"/>
                <w:szCs w:val="20"/>
                <w:lang w:val="es-CL"/>
              </w:rPr>
              <w:t>Ingreso a la suite</w:t>
            </w:r>
          </w:p>
        </w:tc>
      </w:tr>
    </w:tbl>
    <w:p w:rsidR="006B02B0" w:rsidRPr="00C009F6" w:rsidRDefault="00967FCF" w:rsidP="0092379F">
      <w:pPr>
        <w:spacing w:before="40" w:after="40"/>
        <w:jc w:val="center"/>
        <w:rPr>
          <w:lang w:val="es-CL"/>
        </w:rPr>
      </w:pPr>
      <w:r w:rsidRPr="00C009F6">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6B02B0" w:rsidRPr="006A5D7A">
        <w:trPr>
          <w:jc w:val="center"/>
        </w:trPr>
        <w:tc>
          <w:tcPr>
            <w:tcW w:w="7200" w:type="dxa"/>
            <w:shd w:val="clear" w:color="auto" w:fill="2C2878"/>
            <w:tcMar>
              <w:top w:w="130" w:type="dxa"/>
              <w:left w:w="200" w:type="dxa"/>
              <w:bottom w:w="130" w:type="dxa"/>
              <w:right w:w="200" w:type="dxa"/>
            </w:tcMar>
            <w:vAlign w:val="center"/>
          </w:tcPr>
          <w:p w:rsidR="006B02B0" w:rsidRPr="00C009F6" w:rsidRDefault="00967FCF" w:rsidP="0092379F">
            <w:pPr>
              <w:spacing w:after="40"/>
              <w:jc w:val="center"/>
              <w:rPr>
                <w:lang w:val="es-CL"/>
              </w:rPr>
            </w:pPr>
            <w:r w:rsidRPr="00C009F6">
              <w:rPr>
                <w:b/>
                <w:bCs/>
                <w:color w:val="FFFFFF"/>
                <w:sz w:val="20"/>
                <w:szCs w:val="20"/>
                <w:lang w:val="es-CL"/>
              </w:rPr>
              <w:t>Bienvenida, perfilamiento y consentimiento informado</w:t>
            </w:r>
          </w:p>
        </w:tc>
      </w:tr>
    </w:tbl>
    <w:p w:rsidR="006B02B0" w:rsidRPr="00C009F6" w:rsidRDefault="00967FCF" w:rsidP="0092379F">
      <w:pPr>
        <w:spacing w:before="40" w:after="40"/>
        <w:jc w:val="center"/>
        <w:rPr>
          <w:lang w:val="es-CL"/>
        </w:rPr>
      </w:pPr>
      <w:r w:rsidRPr="00C009F6">
        <w:rPr>
          <w:b/>
          <w:bCs/>
          <w:color w:val="1D8FC4"/>
          <w:sz w:val="28"/>
          <w:szCs w:val="28"/>
          <w:lang w:val="es-CL"/>
        </w:rPr>
        <w:lastRenderedPageBreak/>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6B02B0" w:rsidRPr="00C009F6">
        <w:trPr>
          <w:jc w:val="center"/>
        </w:trPr>
        <w:tc>
          <w:tcPr>
            <w:tcW w:w="7200" w:type="dxa"/>
            <w:shd w:val="clear" w:color="auto" w:fill="2C2878"/>
            <w:tcMar>
              <w:top w:w="130" w:type="dxa"/>
              <w:left w:w="200" w:type="dxa"/>
              <w:bottom w:w="130" w:type="dxa"/>
              <w:right w:w="200" w:type="dxa"/>
            </w:tcMar>
            <w:vAlign w:val="center"/>
          </w:tcPr>
          <w:p w:rsidR="006B02B0" w:rsidRPr="00C009F6" w:rsidRDefault="00967FCF" w:rsidP="0092379F">
            <w:pPr>
              <w:spacing w:after="40"/>
              <w:jc w:val="center"/>
              <w:rPr>
                <w:lang w:val="es-CL"/>
              </w:rPr>
            </w:pPr>
            <w:r w:rsidRPr="00C009F6">
              <w:rPr>
                <w:b/>
                <w:bCs/>
                <w:color w:val="FFFFFF"/>
                <w:sz w:val="20"/>
                <w:szCs w:val="20"/>
                <w:lang w:val="es-CL"/>
              </w:rPr>
              <w:t>Módulo 1</w:t>
            </w:r>
          </w:p>
        </w:tc>
      </w:tr>
    </w:tbl>
    <w:p w:rsidR="006B02B0" w:rsidRPr="00C009F6" w:rsidRDefault="00967FCF" w:rsidP="0092379F">
      <w:pPr>
        <w:spacing w:before="40" w:after="40"/>
        <w:jc w:val="center"/>
        <w:rPr>
          <w:lang w:val="es-CL"/>
        </w:rPr>
      </w:pPr>
      <w:r w:rsidRPr="00C009F6">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6B02B0" w:rsidRPr="00C009F6">
        <w:trPr>
          <w:jc w:val="center"/>
        </w:trPr>
        <w:tc>
          <w:tcPr>
            <w:tcW w:w="7200" w:type="dxa"/>
            <w:shd w:val="clear" w:color="auto" w:fill="2C2878"/>
            <w:tcMar>
              <w:top w:w="130" w:type="dxa"/>
              <w:left w:w="200" w:type="dxa"/>
              <w:bottom w:w="130" w:type="dxa"/>
              <w:right w:w="200" w:type="dxa"/>
            </w:tcMar>
            <w:vAlign w:val="center"/>
          </w:tcPr>
          <w:p w:rsidR="006B02B0" w:rsidRPr="00C009F6" w:rsidRDefault="00967FCF" w:rsidP="0092379F">
            <w:pPr>
              <w:spacing w:after="40"/>
              <w:jc w:val="center"/>
              <w:rPr>
                <w:lang w:val="es-CL"/>
              </w:rPr>
            </w:pPr>
            <w:r w:rsidRPr="00C009F6">
              <w:rPr>
                <w:b/>
                <w:bCs/>
                <w:color w:val="FFFFFF"/>
                <w:sz w:val="20"/>
                <w:szCs w:val="20"/>
                <w:lang w:val="es-CL"/>
              </w:rPr>
              <w:t>Diagnóstico de brechas metodológicas</w:t>
            </w:r>
          </w:p>
        </w:tc>
      </w:tr>
    </w:tbl>
    <w:p w:rsidR="006B02B0" w:rsidRPr="00C009F6" w:rsidRDefault="00967FCF" w:rsidP="0092379F">
      <w:pPr>
        <w:spacing w:before="40" w:after="40"/>
        <w:jc w:val="center"/>
        <w:rPr>
          <w:lang w:val="es-CL"/>
        </w:rPr>
      </w:pPr>
      <w:r w:rsidRPr="00C009F6">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6B02B0" w:rsidRPr="00C009F6">
        <w:trPr>
          <w:jc w:val="center"/>
        </w:trPr>
        <w:tc>
          <w:tcPr>
            <w:tcW w:w="7200" w:type="dxa"/>
            <w:shd w:val="clear" w:color="auto" w:fill="2C2878"/>
            <w:tcMar>
              <w:top w:w="130" w:type="dxa"/>
              <w:left w:w="200" w:type="dxa"/>
              <w:bottom w:w="130" w:type="dxa"/>
              <w:right w:w="200" w:type="dxa"/>
            </w:tcMar>
            <w:vAlign w:val="center"/>
          </w:tcPr>
          <w:p w:rsidR="006B02B0" w:rsidRPr="00C009F6" w:rsidRDefault="00967FCF" w:rsidP="0092379F">
            <w:pPr>
              <w:spacing w:after="40"/>
              <w:jc w:val="center"/>
              <w:rPr>
                <w:lang w:val="es-CL"/>
              </w:rPr>
            </w:pPr>
            <w:r w:rsidRPr="00C009F6">
              <w:rPr>
                <w:b/>
                <w:bCs/>
                <w:color w:val="FFFFFF"/>
                <w:sz w:val="20"/>
                <w:szCs w:val="20"/>
                <w:lang w:val="es-CL"/>
              </w:rPr>
              <w:t>Matriz individual de brechas</w:t>
            </w:r>
          </w:p>
        </w:tc>
      </w:tr>
    </w:tbl>
    <w:p w:rsidR="006B02B0" w:rsidRPr="00C009F6" w:rsidRDefault="00967FCF" w:rsidP="0092379F">
      <w:pPr>
        <w:spacing w:before="40" w:after="40"/>
        <w:jc w:val="center"/>
        <w:rPr>
          <w:lang w:val="es-CL"/>
        </w:rPr>
      </w:pPr>
      <w:r w:rsidRPr="00C009F6">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6B02B0" w:rsidRPr="006A5D7A">
        <w:trPr>
          <w:jc w:val="center"/>
        </w:trPr>
        <w:tc>
          <w:tcPr>
            <w:tcW w:w="7200" w:type="dxa"/>
            <w:shd w:val="clear" w:color="auto" w:fill="2C2878"/>
            <w:tcMar>
              <w:top w:w="130" w:type="dxa"/>
              <w:left w:w="200" w:type="dxa"/>
              <w:bottom w:w="130" w:type="dxa"/>
              <w:right w:w="200" w:type="dxa"/>
            </w:tcMar>
            <w:vAlign w:val="center"/>
          </w:tcPr>
          <w:p w:rsidR="006B02B0" w:rsidRPr="00C009F6" w:rsidRDefault="00967FCF" w:rsidP="0092379F">
            <w:pPr>
              <w:spacing w:after="40"/>
              <w:jc w:val="center"/>
              <w:rPr>
                <w:lang w:val="es-CL"/>
              </w:rPr>
            </w:pPr>
            <w:r w:rsidRPr="00C009F6">
              <w:rPr>
                <w:b/>
                <w:bCs/>
                <w:color w:val="FFFFFF"/>
                <w:sz w:val="20"/>
                <w:szCs w:val="20"/>
                <w:lang w:val="es-CL"/>
              </w:rPr>
              <w:t>Ruta base de cuatro unidades + tutor IA</w:t>
            </w:r>
          </w:p>
        </w:tc>
      </w:tr>
    </w:tbl>
    <w:p w:rsidR="006B02B0" w:rsidRPr="00C009F6" w:rsidRDefault="00967FCF" w:rsidP="0092379F">
      <w:pPr>
        <w:spacing w:before="40" w:after="40"/>
        <w:jc w:val="center"/>
        <w:rPr>
          <w:lang w:val="es-CL"/>
        </w:rPr>
      </w:pPr>
      <w:r w:rsidRPr="00C009F6">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6B02B0" w:rsidRPr="006A5D7A">
        <w:trPr>
          <w:jc w:val="center"/>
        </w:trPr>
        <w:tc>
          <w:tcPr>
            <w:tcW w:w="7200" w:type="dxa"/>
            <w:shd w:val="clear" w:color="auto" w:fill="2C2878"/>
            <w:tcMar>
              <w:top w:w="130" w:type="dxa"/>
              <w:left w:w="200" w:type="dxa"/>
              <w:bottom w:w="130" w:type="dxa"/>
              <w:right w:w="200" w:type="dxa"/>
            </w:tcMar>
            <w:vAlign w:val="center"/>
          </w:tcPr>
          <w:p w:rsidR="006B02B0" w:rsidRPr="00C009F6" w:rsidRDefault="00967FCF" w:rsidP="0092379F">
            <w:pPr>
              <w:spacing w:after="40"/>
              <w:jc w:val="center"/>
              <w:rPr>
                <w:lang w:val="es-CL"/>
              </w:rPr>
            </w:pPr>
            <w:r w:rsidRPr="00C009F6">
              <w:rPr>
                <w:b/>
                <w:bCs/>
                <w:color w:val="FFFFFF"/>
                <w:sz w:val="20"/>
                <w:szCs w:val="20"/>
                <w:lang w:val="es-CL"/>
              </w:rPr>
              <w:t>Plan Personal de Desarrollo adaptativo</w:t>
            </w:r>
          </w:p>
        </w:tc>
      </w:tr>
    </w:tbl>
    <w:p w:rsidR="006B02B0" w:rsidRPr="00C009F6" w:rsidRDefault="00967FCF" w:rsidP="0092379F">
      <w:pPr>
        <w:spacing w:before="40" w:after="40"/>
        <w:jc w:val="center"/>
        <w:rPr>
          <w:lang w:val="es-CL"/>
        </w:rPr>
      </w:pPr>
      <w:r w:rsidRPr="00C009F6">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6B02B0" w:rsidRPr="006A5D7A">
        <w:trPr>
          <w:jc w:val="center"/>
        </w:trPr>
        <w:tc>
          <w:tcPr>
            <w:tcW w:w="7200" w:type="dxa"/>
            <w:shd w:val="clear" w:color="auto" w:fill="2C2878"/>
            <w:tcMar>
              <w:top w:w="130" w:type="dxa"/>
              <w:left w:w="200" w:type="dxa"/>
              <w:bottom w:w="130" w:type="dxa"/>
              <w:right w:w="200" w:type="dxa"/>
            </w:tcMar>
            <w:vAlign w:val="center"/>
          </w:tcPr>
          <w:p w:rsidR="006B02B0" w:rsidRPr="00C009F6" w:rsidRDefault="00967FCF" w:rsidP="0092379F">
            <w:pPr>
              <w:spacing w:after="40"/>
              <w:jc w:val="center"/>
              <w:rPr>
                <w:lang w:val="es-CL"/>
              </w:rPr>
            </w:pPr>
            <w:r w:rsidRPr="00C009F6">
              <w:rPr>
                <w:b/>
                <w:bCs/>
                <w:color w:val="FFFFFF"/>
                <w:sz w:val="20"/>
                <w:szCs w:val="20"/>
                <w:lang w:val="es-CL"/>
              </w:rPr>
              <w:t xml:space="preserve">Actividades, </w:t>
            </w:r>
            <w:r w:rsidR="0092379F" w:rsidRPr="00C009F6">
              <w:rPr>
                <w:b/>
                <w:bCs/>
                <w:color w:val="FFFFFF"/>
                <w:sz w:val="20"/>
                <w:szCs w:val="20"/>
                <w:lang w:val="es-CL"/>
              </w:rPr>
              <w:t>micro cápsulas</w:t>
            </w:r>
            <w:r w:rsidRPr="00C009F6">
              <w:rPr>
                <w:b/>
                <w:bCs/>
                <w:color w:val="FFFFFF"/>
                <w:sz w:val="20"/>
                <w:szCs w:val="20"/>
                <w:lang w:val="es-CL"/>
              </w:rPr>
              <w:t xml:space="preserve"> y retroalimentación iterativa</w:t>
            </w:r>
          </w:p>
        </w:tc>
      </w:tr>
    </w:tbl>
    <w:p w:rsidR="006B02B0" w:rsidRPr="00C009F6" w:rsidRDefault="00967FCF" w:rsidP="0092379F">
      <w:pPr>
        <w:spacing w:before="40" w:after="40"/>
        <w:jc w:val="center"/>
        <w:rPr>
          <w:lang w:val="es-CL"/>
        </w:rPr>
      </w:pPr>
      <w:r w:rsidRPr="00C009F6">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6B02B0" w:rsidRPr="006A5D7A">
        <w:trPr>
          <w:jc w:val="center"/>
        </w:trPr>
        <w:tc>
          <w:tcPr>
            <w:tcW w:w="7200" w:type="dxa"/>
            <w:shd w:val="clear" w:color="auto" w:fill="2C2878"/>
            <w:tcMar>
              <w:top w:w="130" w:type="dxa"/>
              <w:left w:w="200" w:type="dxa"/>
              <w:bottom w:w="130" w:type="dxa"/>
              <w:right w:w="200" w:type="dxa"/>
            </w:tcMar>
            <w:vAlign w:val="center"/>
          </w:tcPr>
          <w:p w:rsidR="006B02B0" w:rsidRPr="00C009F6" w:rsidRDefault="00967FCF" w:rsidP="0092379F">
            <w:pPr>
              <w:spacing w:after="40"/>
              <w:jc w:val="center"/>
              <w:rPr>
                <w:lang w:val="es-CL"/>
              </w:rPr>
            </w:pPr>
            <w:r w:rsidRPr="00C009F6">
              <w:rPr>
                <w:b/>
                <w:bCs/>
                <w:color w:val="FFFFFF"/>
                <w:sz w:val="20"/>
                <w:szCs w:val="20"/>
                <w:lang w:val="es-CL"/>
              </w:rPr>
              <w:t>Proyecto integrador + evaluación IA contra rúbrica</w:t>
            </w:r>
          </w:p>
        </w:tc>
      </w:tr>
    </w:tbl>
    <w:p w:rsidR="006B02B0" w:rsidRPr="00C009F6" w:rsidRDefault="00967FCF" w:rsidP="0092379F">
      <w:pPr>
        <w:spacing w:before="40" w:after="40"/>
        <w:jc w:val="center"/>
        <w:rPr>
          <w:lang w:val="es-CL"/>
        </w:rPr>
      </w:pPr>
      <w:r w:rsidRPr="00C009F6">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6B02B0" w:rsidRPr="006A5D7A">
        <w:trPr>
          <w:jc w:val="center"/>
        </w:trPr>
        <w:tc>
          <w:tcPr>
            <w:tcW w:w="7200" w:type="dxa"/>
            <w:shd w:val="clear" w:color="auto" w:fill="2C2878"/>
            <w:tcMar>
              <w:top w:w="130" w:type="dxa"/>
              <w:left w:w="200" w:type="dxa"/>
              <w:bottom w:w="130" w:type="dxa"/>
              <w:right w:w="200" w:type="dxa"/>
            </w:tcMar>
            <w:vAlign w:val="center"/>
          </w:tcPr>
          <w:p w:rsidR="006B02B0" w:rsidRPr="00C009F6" w:rsidRDefault="00967FCF" w:rsidP="0092379F">
            <w:pPr>
              <w:spacing w:after="40"/>
              <w:jc w:val="center"/>
              <w:rPr>
                <w:lang w:val="es-CL"/>
              </w:rPr>
            </w:pPr>
            <w:r w:rsidRPr="00C009F6">
              <w:rPr>
                <w:b/>
                <w:bCs/>
                <w:color w:val="FFFFFF"/>
                <w:sz w:val="20"/>
                <w:szCs w:val="20"/>
                <w:lang w:val="es-CL"/>
              </w:rPr>
              <w:t>Ajuste del PDP y cierre del Módulo 1</w:t>
            </w:r>
          </w:p>
        </w:tc>
      </w:tr>
    </w:tbl>
    <w:p w:rsidR="006B02B0" w:rsidRPr="00C009F6" w:rsidRDefault="00967FCF" w:rsidP="0092379F">
      <w:pPr>
        <w:spacing w:before="40" w:after="40"/>
        <w:jc w:val="center"/>
        <w:rPr>
          <w:lang w:val="es-CL"/>
        </w:rPr>
      </w:pPr>
      <w:r w:rsidRPr="00C009F6">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6B02B0" w:rsidRPr="006A5D7A">
        <w:trPr>
          <w:jc w:val="center"/>
        </w:trPr>
        <w:tc>
          <w:tcPr>
            <w:tcW w:w="7200" w:type="dxa"/>
            <w:shd w:val="clear" w:color="auto" w:fill="2C2878"/>
            <w:tcMar>
              <w:top w:w="130" w:type="dxa"/>
              <w:left w:w="200" w:type="dxa"/>
              <w:bottom w:w="130" w:type="dxa"/>
              <w:right w:w="200" w:type="dxa"/>
            </w:tcMar>
            <w:vAlign w:val="center"/>
          </w:tcPr>
          <w:p w:rsidR="006B02B0" w:rsidRPr="00C009F6" w:rsidRDefault="00967FCF" w:rsidP="0092379F">
            <w:pPr>
              <w:spacing w:after="40"/>
              <w:jc w:val="center"/>
              <w:rPr>
                <w:lang w:val="es-CL"/>
              </w:rPr>
            </w:pPr>
            <w:r w:rsidRPr="00C009F6">
              <w:rPr>
                <w:b/>
                <w:bCs/>
                <w:color w:val="FFFFFF"/>
                <w:sz w:val="20"/>
                <w:szCs w:val="20"/>
                <w:lang w:val="es-CL"/>
              </w:rPr>
              <w:t>Derivación al Módulo 2 y vínculo con Módulo 3</w:t>
            </w:r>
          </w:p>
        </w:tc>
      </w:tr>
    </w:tbl>
    <w:p w:rsidR="006B02B0" w:rsidRPr="00C009F6" w:rsidRDefault="006B02B0" w:rsidP="00C009F6">
      <w:pPr>
        <w:spacing w:after="240"/>
        <w:jc w:val="both"/>
        <w:rPr>
          <w:lang w:val="es-CL"/>
        </w:rPr>
      </w:pPr>
    </w:p>
    <w:p w:rsidR="006B02B0" w:rsidRPr="00C009F6" w:rsidRDefault="00967FCF" w:rsidP="00C009F6">
      <w:pPr>
        <w:pStyle w:val="Ttulo2"/>
        <w:jc w:val="both"/>
        <w:rPr>
          <w:lang w:val="es-CL"/>
        </w:rPr>
      </w:pPr>
      <w:bookmarkStart w:id="8" w:name="_Toc239844122"/>
      <w:r w:rsidRPr="00C009F6">
        <w:rPr>
          <w:lang w:val="es-CL"/>
        </w:rPr>
        <w:t>Reglas de progresión</w:t>
      </w:r>
      <w:bookmarkEnd w:id="8"/>
    </w:p>
    <w:p w:rsidR="006B02B0" w:rsidRPr="00C009F6" w:rsidRDefault="00967FCF" w:rsidP="00C009F6">
      <w:pPr>
        <w:pStyle w:val="Prrafodelista"/>
        <w:numPr>
          <w:ilvl w:val="0"/>
          <w:numId w:val="2"/>
        </w:numPr>
        <w:jc w:val="both"/>
        <w:rPr>
          <w:lang w:val="es-CL"/>
        </w:rPr>
      </w:pPr>
      <w:r w:rsidRPr="00C009F6">
        <w:rPr>
          <w:lang w:val="es-CL"/>
        </w:rPr>
        <w:t>La bienvenida y el diagnóstico deben estar disponibles desde el primer acceso.</w:t>
      </w:r>
    </w:p>
    <w:p w:rsidR="006B02B0" w:rsidRPr="00C009F6" w:rsidRDefault="00967FCF" w:rsidP="00C009F6">
      <w:pPr>
        <w:pStyle w:val="Prrafodelista"/>
        <w:numPr>
          <w:ilvl w:val="0"/>
          <w:numId w:val="2"/>
        </w:numPr>
        <w:jc w:val="both"/>
        <w:rPr>
          <w:lang w:val="es-CL"/>
        </w:rPr>
      </w:pPr>
      <w:r w:rsidRPr="00C009F6">
        <w:rPr>
          <w:lang w:val="es-CL"/>
        </w:rPr>
        <w:t>Las cuatro unidades conforman la ruta común de nivelación; su cursado puede ser secuencial para asegurar una base compartida.</w:t>
      </w:r>
    </w:p>
    <w:p w:rsidR="006B02B0" w:rsidRPr="00C009F6" w:rsidRDefault="00967FCF" w:rsidP="00C009F6">
      <w:pPr>
        <w:pStyle w:val="Prrafodelista"/>
        <w:numPr>
          <w:ilvl w:val="0"/>
          <w:numId w:val="2"/>
        </w:numPr>
        <w:jc w:val="both"/>
        <w:rPr>
          <w:lang w:val="es-CL"/>
        </w:rPr>
      </w:pPr>
      <w:r w:rsidRPr="00C009F6">
        <w:rPr>
          <w:lang w:val="es-CL"/>
        </w:rPr>
        <w:t>Cada unidad se completa mediante la revisión de lectura, trabajo de caso, contraste con ejemplo de resolución y cuestionario formativo.</w:t>
      </w:r>
    </w:p>
    <w:p w:rsidR="006B02B0" w:rsidRPr="00C009F6" w:rsidRDefault="00967FCF" w:rsidP="00C009F6">
      <w:pPr>
        <w:pStyle w:val="Prrafodelista"/>
        <w:numPr>
          <w:ilvl w:val="0"/>
          <w:numId w:val="2"/>
        </w:numPr>
        <w:jc w:val="both"/>
        <w:rPr>
          <w:lang w:val="es-CL"/>
        </w:rPr>
      </w:pPr>
      <w:r w:rsidRPr="00C009F6">
        <w:rPr>
          <w:lang w:val="es-CL"/>
        </w:rPr>
        <w:lastRenderedPageBreak/>
        <w:t>El cuestionario no debe funcionar solo como control de lectura. Debe conectar conceptos del documento con decisiones concretas del caso, errores frecuentes y consecuencias metodológicas.</w:t>
      </w:r>
    </w:p>
    <w:p w:rsidR="006B02B0" w:rsidRPr="00C009F6" w:rsidRDefault="00967FCF" w:rsidP="00C009F6">
      <w:pPr>
        <w:pStyle w:val="Prrafodelista"/>
        <w:numPr>
          <w:ilvl w:val="0"/>
          <w:numId w:val="2"/>
        </w:numPr>
        <w:jc w:val="both"/>
        <w:rPr>
          <w:lang w:val="es-CL"/>
        </w:rPr>
      </w:pPr>
      <w:r w:rsidRPr="00C009F6">
        <w:rPr>
          <w:lang w:val="es-CL"/>
        </w:rPr>
        <w:t>El PDP se genera una vez procesado el diagnóstico, pero debe mantenerse visible y editable durante todo el módulo.</w:t>
      </w:r>
    </w:p>
    <w:p w:rsidR="006B02B0" w:rsidRPr="00C009F6" w:rsidRDefault="00967FCF" w:rsidP="00C009F6">
      <w:pPr>
        <w:pStyle w:val="Prrafodelista"/>
        <w:numPr>
          <w:ilvl w:val="0"/>
          <w:numId w:val="2"/>
        </w:numPr>
        <w:jc w:val="both"/>
        <w:rPr>
          <w:lang w:val="es-CL"/>
        </w:rPr>
      </w:pPr>
      <w:r w:rsidRPr="00C009F6">
        <w:rPr>
          <w:lang w:val="es-CL"/>
        </w:rPr>
        <w:t>El proyecto integrador se habilita cuando la persona ha completado las cuatro unidades y cuenta con una primera versión del PDP.</w:t>
      </w:r>
    </w:p>
    <w:p w:rsidR="006B02B0" w:rsidRPr="00C009F6" w:rsidRDefault="00967FCF" w:rsidP="00C009F6">
      <w:pPr>
        <w:pStyle w:val="Prrafodelista"/>
        <w:numPr>
          <w:ilvl w:val="0"/>
          <w:numId w:val="2"/>
        </w:numPr>
        <w:jc w:val="both"/>
        <w:rPr>
          <w:lang w:val="es-CL"/>
        </w:rPr>
      </w:pPr>
      <w:r w:rsidRPr="00C009F6">
        <w:rPr>
          <w:lang w:val="es-CL"/>
        </w:rPr>
        <w:t>El cierre ocurre cuando existe una versión revisada del proyecto, retroalimentación recibida, reflexión del usuario y PDP ajustado.</w:t>
      </w:r>
    </w:p>
    <w:p w:rsidR="006B02B0" w:rsidRPr="00C009F6" w:rsidRDefault="006B02B0" w:rsidP="00C009F6">
      <w:pPr>
        <w:spacing w:after="120"/>
        <w:jc w:val="both"/>
        <w:rPr>
          <w:lang w:val="es-CL"/>
        </w:rPr>
      </w:pPr>
    </w:p>
    <w:p w:rsidR="006B02B0" w:rsidRPr="00C009F6" w:rsidRDefault="00967FCF" w:rsidP="00C009F6">
      <w:pPr>
        <w:pBdr>
          <w:top w:val="single" w:sz="2" w:space="6" w:color="BFE3F5"/>
          <w:left w:val="single" w:sz="24" w:space="8" w:color="2FB0E9"/>
          <w:bottom w:val="single" w:sz="2" w:space="6" w:color="BFE3F5"/>
          <w:right w:val="single" w:sz="2" w:space="6" w:color="BFE3F5"/>
        </w:pBdr>
        <w:shd w:val="clear" w:color="auto" w:fill="EAF6FC"/>
        <w:spacing w:before="120" w:after="220"/>
        <w:ind w:left="40"/>
        <w:jc w:val="both"/>
        <w:rPr>
          <w:lang w:val="es-CL"/>
        </w:rPr>
      </w:pPr>
      <w:r w:rsidRPr="00C009F6">
        <w:rPr>
          <w:i/>
          <w:iCs/>
          <w:color w:val="201A5C"/>
          <w:sz w:val="20"/>
          <w:szCs w:val="20"/>
          <w:lang w:val="es-CL"/>
        </w:rPr>
        <w:t>Esta lógica es consistente con el proyecto aprobado, que identifica al Módulo 1 como un dispositivo de diagnóstico de brechas, nivelación, desarrollo individualizado y estructura evaluativa base, y con el Plan de Trabajo Ajustado, que lo sitúa como el primer módulo disponible para iniciar progresivamente el piloto de la suite base.</w:t>
      </w:r>
    </w:p>
    <w:p w:rsidR="006B02B0" w:rsidRPr="00C009F6" w:rsidRDefault="00967FCF" w:rsidP="00C009F6">
      <w:pPr>
        <w:pStyle w:val="Ttulo1"/>
        <w:jc w:val="both"/>
        <w:rPr>
          <w:lang w:val="es-CL"/>
        </w:rPr>
      </w:pPr>
      <w:bookmarkStart w:id="9" w:name="_Toc239844123"/>
      <w:r w:rsidRPr="00C009F6">
        <w:rPr>
          <w:lang w:val="es-CL"/>
        </w:rPr>
        <w:t>Estructura interna</w:t>
      </w:r>
      <w:bookmarkEnd w:id="9"/>
    </w:p>
    <w:p w:rsidR="006B02B0" w:rsidRPr="00C009F6" w:rsidRDefault="00967FCF" w:rsidP="00C009F6">
      <w:pPr>
        <w:pStyle w:val="Ttulo2"/>
        <w:jc w:val="both"/>
        <w:rPr>
          <w:lang w:val="es-CL"/>
        </w:rPr>
      </w:pPr>
      <w:bookmarkStart w:id="10" w:name="_Toc239844124"/>
      <w:r w:rsidRPr="00C009F6">
        <w:rPr>
          <w:lang w:val="es-CL"/>
        </w:rPr>
        <w:t>0. Inicio y orientación</w:t>
      </w:r>
      <w:bookmarkEnd w:id="10"/>
    </w:p>
    <w:p w:rsidR="006B02B0" w:rsidRPr="00C009F6" w:rsidRDefault="00967FCF" w:rsidP="00C009F6">
      <w:pPr>
        <w:spacing w:after="180" w:line="288" w:lineRule="auto"/>
        <w:jc w:val="both"/>
        <w:rPr>
          <w:lang w:val="es-CL"/>
        </w:rPr>
      </w:pPr>
      <w:r w:rsidRPr="00C009F6">
        <w:rPr>
          <w:lang w:val="es-CL"/>
        </w:rPr>
        <w:t>Esta sección debe reducir incertidumbre y explicar el sentido de la experiencia. No conviene que sea una página informativa extensa: debe ser una entrada breve, guiada y accionable.</w:t>
      </w:r>
    </w:p>
    <w:p w:rsidR="006B02B0" w:rsidRPr="00C009F6" w:rsidRDefault="00967FCF" w:rsidP="00C009F6">
      <w:pPr>
        <w:pStyle w:val="Ttulo3"/>
        <w:jc w:val="both"/>
        <w:rPr>
          <w:lang w:val="es-CL"/>
        </w:rPr>
      </w:pPr>
      <w:r w:rsidRPr="00C009F6">
        <w:rPr>
          <w:lang w:val="es-CL"/>
        </w:rPr>
        <w:t>Contenidos mínimos</w:t>
      </w:r>
    </w:p>
    <w:p w:rsidR="006B02B0" w:rsidRPr="00C009F6" w:rsidRDefault="00967FCF" w:rsidP="00C009F6">
      <w:pPr>
        <w:pStyle w:val="Prrafodelista"/>
        <w:numPr>
          <w:ilvl w:val="0"/>
          <w:numId w:val="2"/>
        </w:numPr>
        <w:jc w:val="both"/>
        <w:rPr>
          <w:lang w:val="es-CL"/>
        </w:rPr>
      </w:pPr>
      <w:r w:rsidRPr="00C009F6">
        <w:rPr>
          <w:lang w:val="es-CL"/>
        </w:rPr>
        <w:t>Propósito del Módulo 1 y relación con la suite.</w:t>
      </w:r>
    </w:p>
    <w:p w:rsidR="006B02B0" w:rsidRPr="00C009F6" w:rsidRDefault="00967FCF" w:rsidP="00C009F6">
      <w:pPr>
        <w:pStyle w:val="Prrafodelista"/>
        <w:numPr>
          <w:ilvl w:val="0"/>
          <w:numId w:val="2"/>
        </w:numPr>
        <w:jc w:val="both"/>
        <w:rPr>
          <w:lang w:val="es-CL"/>
        </w:rPr>
      </w:pPr>
      <w:r w:rsidRPr="00C009F6">
        <w:rPr>
          <w:lang w:val="es-CL"/>
        </w:rPr>
        <w:t>Explicación de la ruta: diagnóstico, nivelación, PDP, proyecto integrador y seguimiento.</w:t>
      </w:r>
    </w:p>
    <w:p w:rsidR="006B02B0" w:rsidRPr="00C009F6" w:rsidRDefault="00967FCF" w:rsidP="00C009F6">
      <w:pPr>
        <w:pStyle w:val="Prrafodelista"/>
        <w:numPr>
          <w:ilvl w:val="0"/>
          <w:numId w:val="2"/>
        </w:numPr>
        <w:jc w:val="both"/>
        <w:rPr>
          <w:lang w:val="es-CL"/>
        </w:rPr>
      </w:pPr>
      <w:r w:rsidRPr="00C009F6">
        <w:rPr>
          <w:lang w:val="es-CL"/>
        </w:rPr>
        <w:t>Tiempo estimado por componente.</w:t>
      </w:r>
    </w:p>
    <w:p w:rsidR="006B02B0" w:rsidRPr="00C009F6" w:rsidRDefault="00967FCF" w:rsidP="00C009F6">
      <w:pPr>
        <w:pStyle w:val="Prrafodelista"/>
        <w:numPr>
          <w:ilvl w:val="0"/>
          <w:numId w:val="2"/>
        </w:numPr>
        <w:jc w:val="both"/>
        <w:rPr>
          <w:lang w:val="es-CL"/>
        </w:rPr>
      </w:pPr>
      <w:r w:rsidRPr="00C009F6">
        <w:rPr>
          <w:lang w:val="es-CL"/>
        </w:rPr>
        <w:t>Alcances y límites del asistente IA.</w:t>
      </w:r>
    </w:p>
    <w:p w:rsidR="006B02B0" w:rsidRPr="00C009F6" w:rsidRDefault="00967FCF" w:rsidP="00C009F6">
      <w:pPr>
        <w:pStyle w:val="Prrafodelista"/>
        <w:numPr>
          <w:ilvl w:val="0"/>
          <w:numId w:val="2"/>
        </w:numPr>
        <w:jc w:val="both"/>
        <w:rPr>
          <w:lang w:val="es-CL"/>
        </w:rPr>
      </w:pPr>
      <w:r w:rsidRPr="00C009F6">
        <w:rPr>
          <w:lang w:val="es-CL"/>
        </w:rPr>
        <w:t>Criterios de privacidad, trazabilidad y uso de información.</w:t>
      </w:r>
    </w:p>
    <w:p w:rsidR="006B02B0" w:rsidRPr="00C009F6" w:rsidRDefault="00967FCF" w:rsidP="00C009F6">
      <w:pPr>
        <w:pStyle w:val="Prrafodelista"/>
        <w:numPr>
          <w:ilvl w:val="0"/>
          <w:numId w:val="2"/>
        </w:numPr>
        <w:jc w:val="both"/>
        <w:rPr>
          <w:lang w:val="es-CL"/>
        </w:rPr>
      </w:pPr>
      <w:r w:rsidRPr="00C009F6">
        <w:rPr>
          <w:lang w:val="es-CL"/>
        </w:rPr>
        <w:t>Aclaración de que el módulo apoya evaluación de aprendizajes y desarrollo profesional, sin constituir certificación de competencias laborales.</w:t>
      </w:r>
    </w:p>
    <w:p w:rsidR="006B02B0" w:rsidRPr="00C009F6" w:rsidRDefault="00967FCF" w:rsidP="00C009F6">
      <w:pPr>
        <w:pStyle w:val="Prrafodelista"/>
        <w:numPr>
          <w:ilvl w:val="0"/>
          <w:numId w:val="2"/>
        </w:numPr>
        <w:jc w:val="both"/>
        <w:rPr>
          <w:lang w:val="es-CL"/>
        </w:rPr>
      </w:pPr>
      <w:r w:rsidRPr="00C009F6">
        <w:rPr>
          <w:lang w:val="es-CL"/>
        </w:rPr>
        <w:t>Ficha breve de contexto del facilitador.</w:t>
      </w:r>
    </w:p>
    <w:p w:rsidR="006B02B0" w:rsidRPr="00C009F6" w:rsidRDefault="006B02B0" w:rsidP="00C009F6">
      <w:pPr>
        <w:spacing w:after="120"/>
        <w:jc w:val="both"/>
        <w:rPr>
          <w:lang w:val="es-CL"/>
        </w:rPr>
      </w:pPr>
    </w:p>
    <w:p w:rsidR="006B02B0" w:rsidRPr="00C009F6" w:rsidRDefault="00967FCF" w:rsidP="00C009F6">
      <w:pPr>
        <w:pStyle w:val="Ttulo3"/>
        <w:jc w:val="both"/>
        <w:rPr>
          <w:lang w:val="es-CL"/>
        </w:rPr>
      </w:pPr>
      <w:r w:rsidRPr="00C009F6">
        <w:rPr>
          <w:lang w:val="es-CL"/>
        </w:rPr>
        <w:t>Datos mínimos de perfilamiento</w:t>
      </w:r>
    </w:p>
    <w:p w:rsidR="006B02B0" w:rsidRPr="00C009F6" w:rsidRDefault="00967FCF" w:rsidP="00C009F6">
      <w:pPr>
        <w:pStyle w:val="Prrafodelista"/>
        <w:numPr>
          <w:ilvl w:val="0"/>
          <w:numId w:val="2"/>
        </w:numPr>
        <w:jc w:val="both"/>
        <w:rPr>
          <w:lang w:val="es-CL"/>
        </w:rPr>
      </w:pPr>
      <w:r w:rsidRPr="00C009F6">
        <w:rPr>
          <w:lang w:val="es-CL"/>
        </w:rPr>
        <w:t>Rol desempeñado.</w:t>
      </w:r>
    </w:p>
    <w:p w:rsidR="006B02B0" w:rsidRPr="00C009F6" w:rsidRDefault="00967FCF" w:rsidP="00C009F6">
      <w:pPr>
        <w:pStyle w:val="Prrafodelista"/>
        <w:numPr>
          <w:ilvl w:val="0"/>
          <w:numId w:val="2"/>
        </w:numPr>
        <w:jc w:val="both"/>
        <w:rPr>
          <w:lang w:val="es-CL"/>
        </w:rPr>
      </w:pPr>
      <w:r w:rsidRPr="00C009F6">
        <w:rPr>
          <w:lang w:val="es-CL"/>
        </w:rPr>
        <w:t>Tipo de programa: capacitación laboral, formación en oficios u otro pertinente.</w:t>
      </w:r>
    </w:p>
    <w:p w:rsidR="006B02B0" w:rsidRPr="00C009F6" w:rsidRDefault="00967FCF" w:rsidP="00C009F6">
      <w:pPr>
        <w:pStyle w:val="Prrafodelista"/>
        <w:numPr>
          <w:ilvl w:val="0"/>
          <w:numId w:val="2"/>
        </w:numPr>
        <w:jc w:val="both"/>
        <w:rPr>
          <w:lang w:val="es-CL"/>
        </w:rPr>
      </w:pPr>
      <w:r w:rsidRPr="00C009F6">
        <w:rPr>
          <w:lang w:val="es-CL"/>
        </w:rPr>
        <w:t>Sector o especialidad.</w:t>
      </w:r>
    </w:p>
    <w:p w:rsidR="006B02B0" w:rsidRPr="00C009F6" w:rsidRDefault="00967FCF" w:rsidP="00C009F6">
      <w:pPr>
        <w:pStyle w:val="Prrafodelista"/>
        <w:numPr>
          <w:ilvl w:val="0"/>
          <w:numId w:val="2"/>
        </w:numPr>
        <w:jc w:val="both"/>
        <w:rPr>
          <w:lang w:val="es-CL"/>
        </w:rPr>
      </w:pPr>
      <w:r w:rsidRPr="00C009F6">
        <w:rPr>
          <w:lang w:val="es-CL"/>
        </w:rPr>
        <w:lastRenderedPageBreak/>
        <w:t>Modalidad predominante: presencial, virtual, híbrida.</w:t>
      </w:r>
    </w:p>
    <w:p w:rsidR="006B02B0" w:rsidRPr="00C009F6" w:rsidRDefault="00967FCF" w:rsidP="00C009F6">
      <w:pPr>
        <w:pStyle w:val="Prrafodelista"/>
        <w:numPr>
          <w:ilvl w:val="0"/>
          <w:numId w:val="2"/>
        </w:numPr>
        <w:jc w:val="both"/>
        <w:rPr>
          <w:lang w:val="es-CL"/>
        </w:rPr>
      </w:pPr>
      <w:r w:rsidRPr="00C009F6">
        <w:rPr>
          <w:lang w:val="es-CL"/>
        </w:rPr>
        <w:t>Experiencia aproximada como facilitador/a.</w:t>
      </w:r>
    </w:p>
    <w:p w:rsidR="006B02B0" w:rsidRPr="00C009F6" w:rsidRDefault="00967FCF" w:rsidP="00C009F6">
      <w:pPr>
        <w:pStyle w:val="Prrafodelista"/>
        <w:numPr>
          <w:ilvl w:val="0"/>
          <w:numId w:val="2"/>
        </w:numPr>
        <w:jc w:val="both"/>
        <w:rPr>
          <w:lang w:val="es-CL"/>
        </w:rPr>
      </w:pPr>
      <w:r w:rsidRPr="00C009F6">
        <w:rPr>
          <w:lang w:val="es-CL"/>
        </w:rPr>
        <w:t>Nivel de familiaridad percibida con diseño y evaluación por competencias.</w:t>
      </w:r>
    </w:p>
    <w:p w:rsidR="006B02B0" w:rsidRPr="00C009F6" w:rsidRDefault="00967FCF" w:rsidP="00C009F6">
      <w:pPr>
        <w:pStyle w:val="Prrafodelista"/>
        <w:numPr>
          <w:ilvl w:val="0"/>
          <w:numId w:val="2"/>
        </w:numPr>
        <w:jc w:val="both"/>
        <w:rPr>
          <w:lang w:val="es-CL"/>
        </w:rPr>
      </w:pPr>
      <w:r w:rsidRPr="00C009F6">
        <w:rPr>
          <w:lang w:val="es-CL"/>
        </w:rPr>
        <w:t>Curso, módulo o unidad formativa en que espera aplicar el aprendizaje.</w:t>
      </w:r>
    </w:p>
    <w:p w:rsidR="006B02B0" w:rsidRPr="00C009F6" w:rsidRDefault="00967FCF" w:rsidP="00C009F6">
      <w:pPr>
        <w:pStyle w:val="Prrafodelista"/>
        <w:numPr>
          <w:ilvl w:val="0"/>
          <w:numId w:val="2"/>
        </w:numPr>
        <w:jc w:val="both"/>
        <w:rPr>
          <w:lang w:val="es-CL"/>
        </w:rPr>
      </w:pPr>
      <w:r w:rsidRPr="00C009F6">
        <w:rPr>
          <w:lang w:val="es-CL"/>
        </w:rPr>
        <w:t>Necesidades declaradas y disponibilidad de tiempo.</w:t>
      </w:r>
    </w:p>
    <w:p w:rsidR="006B02B0" w:rsidRPr="00C009F6" w:rsidRDefault="006B02B0" w:rsidP="00C009F6">
      <w:pPr>
        <w:spacing w:after="120"/>
        <w:jc w:val="both"/>
        <w:rPr>
          <w:lang w:val="es-CL"/>
        </w:rPr>
      </w:pPr>
    </w:p>
    <w:p w:rsidR="006B02B0" w:rsidRPr="00C009F6" w:rsidRDefault="00967FCF" w:rsidP="00C009F6">
      <w:pPr>
        <w:pBdr>
          <w:top w:val="single" w:sz="2" w:space="6" w:color="BFE3F5"/>
          <w:left w:val="single" w:sz="24" w:space="8" w:color="2FB0E9"/>
          <w:bottom w:val="single" w:sz="2" w:space="6" w:color="BFE3F5"/>
          <w:right w:val="single" w:sz="2" w:space="6" w:color="BFE3F5"/>
        </w:pBdr>
        <w:shd w:val="clear" w:color="auto" w:fill="EAF6FC"/>
        <w:spacing w:before="120" w:after="220"/>
        <w:ind w:left="40"/>
        <w:jc w:val="both"/>
        <w:rPr>
          <w:lang w:val="es-CL"/>
        </w:rPr>
      </w:pPr>
      <w:r w:rsidRPr="00C009F6">
        <w:rPr>
          <w:i/>
          <w:iCs/>
          <w:color w:val="201A5C"/>
          <w:sz w:val="20"/>
          <w:szCs w:val="20"/>
          <w:lang w:val="es-CL"/>
        </w:rPr>
        <w:t>Estos datos no sustituyen el diagnóstico. Permiten contextualizar la recomendación del asistente y segmentar resultados de pilotaje y analítica.</w:t>
      </w:r>
    </w:p>
    <w:p w:rsidR="006B02B0" w:rsidRPr="00C009F6" w:rsidRDefault="00967FCF" w:rsidP="00C009F6">
      <w:pPr>
        <w:pStyle w:val="Ttulo2"/>
        <w:jc w:val="both"/>
        <w:rPr>
          <w:lang w:val="es-CL"/>
        </w:rPr>
      </w:pPr>
      <w:bookmarkStart w:id="11" w:name="_Toc239844125"/>
      <w:r w:rsidRPr="00C009F6">
        <w:rPr>
          <w:lang w:val="es-CL"/>
        </w:rPr>
        <w:t xml:space="preserve">1. Diagnóstico </w:t>
      </w:r>
      <w:proofErr w:type="spellStart"/>
      <w:r w:rsidRPr="00C009F6">
        <w:rPr>
          <w:lang w:val="es-CL"/>
        </w:rPr>
        <w:t>autoaplicado</w:t>
      </w:r>
      <w:bookmarkEnd w:id="11"/>
      <w:proofErr w:type="spellEnd"/>
    </w:p>
    <w:p w:rsidR="006B02B0" w:rsidRPr="00C009F6" w:rsidRDefault="00967FCF" w:rsidP="00C009F6">
      <w:pPr>
        <w:spacing w:after="180" w:line="288" w:lineRule="auto"/>
        <w:jc w:val="both"/>
        <w:rPr>
          <w:lang w:val="es-CL"/>
        </w:rPr>
      </w:pPr>
      <w:r w:rsidRPr="00C009F6">
        <w:rPr>
          <w:lang w:val="es-CL"/>
        </w:rPr>
        <w:t>El diagnóstico debe ser un instrumento de autoevaluación guiada, no un examen ni una medida para sancionar desempeño. Debe identificar brechas de práctica declarada, comprensión metodológica y capacidad de tomar decisiones de diseño, implementación y evaluación.</w:t>
      </w:r>
    </w:p>
    <w:p w:rsidR="006B02B0" w:rsidRPr="00C009F6" w:rsidRDefault="00967FCF" w:rsidP="00C009F6">
      <w:pPr>
        <w:pStyle w:val="Ttulo3"/>
        <w:jc w:val="both"/>
        <w:rPr>
          <w:lang w:val="es-CL"/>
        </w:rPr>
      </w:pPr>
      <w:r w:rsidRPr="00C009F6">
        <w:rPr>
          <w:lang w:val="es-CL"/>
        </w:rPr>
        <w:t>Dimensiones sugeridas</w:t>
      </w:r>
    </w:p>
    <w:tbl>
      <w:tblPr>
        <w:tblW w:w="94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2600"/>
        <w:gridCol w:w="4000"/>
        <w:gridCol w:w="2800"/>
      </w:tblGrid>
      <w:tr w:rsidR="006B02B0" w:rsidRPr="00C009F6">
        <w:trPr>
          <w:cantSplit/>
          <w:tblHeader/>
          <w:jc w:val="center"/>
        </w:trPr>
        <w:tc>
          <w:tcPr>
            <w:tcW w:w="2600" w:type="dxa"/>
            <w:shd w:val="clear" w:color="auto" w:fill="2C2878"/>
            <w:tcMar>
              <w:top w:w="100" w:type="dxa"/>
              <w:left w:w="120" w:type="dxa"/>
              <w:bottom w:w="100" w:type="dxa"/>
              <w:right w:w="120" w:type="dxa"/>
            </w:tcMar>
            <w:vAlign w:val="center"/>
          </w:tcPr>
          <w:p w:rsidR="006B02B0" w:rsidRPr="00C009F6" w:rsidRDefault="00967FCF" w:rsidP="00C009F6">
            <w:pPr>
              <w:spacing w:after="40"/>
              <w:jc w:val="both"/>
              <w:rPr>
                <w:lang w:val="es-CL"/>
              </w:rPr>
            </w:pPr>
            <w:r w:rsidRPr="00C009F6">
              <w:rPr>
                <w:b/>
                <w:bCs/>
                <w:color w:val="FFFFFF"/>
                <w:sz w:val="19"/>
                <w:szCs w:val="19"/>
                <w:lang w:val="es-CL"/>
              </w:rPr>
              <w:t>Dimensión diagnóstica</w:t>
            </w:r>
          </w:p>
        </w:tc>
        <w:tc>
          <w:tcPr>
            <w:tcW w:w="4000" w:type="dxa"/>
            <w:shd w:val="clear" w:color="auto" w:fill="2C2878"/>
            <w:tcMar>
              <w:top w:w="100" w:type="dxa"/>
              <w:left w:w="120" w:type="dxa"/>
              <w:bottom w:w="100" w:type="dxa"/>
              <w:right w:w="120" w:type="dxa"/>
            </w:tcMar>
            <w:vAlign w:val="center"/>
          </w:tcPr>
          <w:p w:rsidR="006B02B0" w:rsidRPr="00C009F6" w:rsidRDefault="00967FCF" w:rsidP="00C009F6">
            <w:pPr>
              <w:spacing w:after="40"/>
              <w:jc w:val="both"/>
              <w:rPr>
                <w:lang w:val="es-CL"/>
              </w:rPr>
            </w:pPr>
            <w:r w:rsidRPr="00C009F6">
              <w:rPr>
                <w:b/>
                <w:bCs/>
                <w:color w:val="FFFFFF"/>
                <w:sz w:val="19"/>
                <w:szCs w:val="19"/>
                <w:lang w:val="es-CL"/>
              </w:rPr>
              <w:t>Qué permite identificar</w:t>
            </w:r>
          </w:p>
        </w:tc>
        <w:tc>
          <w:tcPr>
            <w:tcW w:w="2800" w:type="dxa"/>
            <w:shd w:val="clear" w:color="auto" w:fill="2C2878"/>
            <w:tcMar>
              <w:top w:w="100" w:type="dxa"/>
              <w:left w:w="120" w:type="dxa"/>
              <w:bottom w:w="100" w:type="dxa"/>
              <w:right w:w="120" w:type="dxa"/>
            </w:tcMar>
            <w:vAlign w:val="center"/>
          </w:tcPr>
          <w:p w:rsidR="006B02B0" w:rsidRPr="00C009F6" w:rsidRDefault="00967FCF" w:rsidP="00C009F6">
            <w:pPr>
              <w:spacing w:after="40"/>
              <w:jc w:val="both"/>
              <w:rPr>
                <w:lang w:val="es-CL"/>
              </w:rPr>
            </w:pPr>
            <w:r w:rsidRPr="00C009F6">
              <w:rPr>
                <w:b/>
                <w:bCs/>
                <w:color w:val="FFFFFF"/>
                <w:sz w:val="19"/>
                <w:szCs w:val="19"/>
                <w:lang w:val="es-CL"/>
              </w:rPr>
              <w:t>Relación con la suite</w:t>
            </w:r>
          </w:p>
        </w:tc>
      </w:tr>
      <w:tr w:rsidR="006B02B0" w:rsidRPr="006A5D7A">
        <w:trPr>
          <w:cantSplit/>
          <w:jc w:val="center"/>
        </w:trPr>
        <w:tc>
          <w:tcPr>
            <w:tcW w:w="26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Fundamentos del enfoque de competencias</w:t>
            </w:r>
          </w:p>
        </w:tc>
        <w:tc>
          <w:tcPr>
            <w:tcW w:w="40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Comprensión de desempeño, contexto, evidencia, criterio y progresión</w:t>
            </w:r>
          </w:p>
        </w:tc>
        <w:tc>
          <w:tcPr>
            <w:tcW w:w="28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Base conceptual común para los cinco módulos</w:t>
            </w:r>
          </w:p>
        </w:tc>
      </w:tr>
      <w:tr w:rsidR="006B02B0" w:rsidRPr="006A5D7A">
        <w:trPr>
          <w:cantSplit/>
          <w:jc w:val="center"/>
        </w:trPr>
        <w:tc>
          <w:tcPr>
            <w:tcW w:w="26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Lectura de referentes ocupacionales</w:t>
            </w:r>
          </w:p>
        </w:tc>
        <w:tc>
          <w:tcPr>
            <w:tcW w:w="40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Capacidad de interpretar perfil ocupacional, UCL, actividades clave y criterios de desempeño</w:t>
            </w:r>
          </w:p>
        </w:tc>
        <w:tc>
          <w:tcPr>
            <w:tcW w:w="28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Alimenta la trazabilidad hacia diseño y evaluación</w:t>
            </w:r>
          </w:p>
        </w:tc>
      </w:tr>
      <w:tr w:rsidR="006B02B0" w:rsidRPr="006A5D7A">
        <w:trPr>
          <w:cantSplit/>
          <w:jc w:val="center"/>
        </w:trPr>
        <w:tc>
          <w:tcPr>
            <w:tcW w:w="26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Formulación de aprendizajes esperados</w:t>
            </w:r>
          </w:p>
        </w:tc>
        <w:tc>
          <w:tcPr>
            <w:tcW w:w="40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 xml:space="preserve">Coherencia, </w:t>
            </w:r>
            <w:proofErr w:type="spellStart"/>
            <w:r w:rsidRPr="00C009F6">
              <w:rPr>
                <w:sz w:val="19"/>
                <w:szCs w:val="19"/>
                <w:lang w:val="es-CL"/>
              </w:rPr>
              <w:t>observabilidad</w:t>
            </w:r>
            <w:proofErr w:type="spellEnd"/>
            <w:r w:rsidRPr="00C009F6">
              <w:rPr>
                <w:sz w:val="19"/>
                <w:szCs w:val="19"/>
                <w:lang w:val="es-CL"/>
              </w:rPr>
              <w:t>, pertinencia y condiciones de desempeño</w:t>
            </w:r>
          </w:p>
        </w:tc>
        <w:tc>
          <w:tcPr>
            <w:tcW w:w="28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Insumo directo para el Módulo 2</w:t>
            </w:r>
          </w:p>
        </w:tc>
      </w:tr>
      <w:tr w:rsidR="006B02B0" w:rsidRPr="006A5D7A">
        <w:trPr>
          <w:cantSplit/>
          <w:jc w:val="center"/>
        </w:trPr>
        <w:tc>
          <w:tcPr>
            <w:tcW w:w="26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Diseño de experiencias de aprendizaje</w:t>
            </w:r>
          </w:p>
        </w:tc>
        <w:tc>
          <w:tcPr>
            <w:tcW w:w="40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Uso de situaciones auténticas, práctica, secuenciación y mediación</w:t>
            </w:r>
          </w:p>
        </w:tc>
        <w:tc>
          <w:tcPr>
            <w:tcW w:w="28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Núcleo del laboratorio virtual de diseño instruccional</w:t>
            </w:r>
          </w:p>
        </w:tc>
      </w:tr>
      <w:tr w:rsidR="006B02B0" w:rsidRPr="006A5D7A">
        <w:trPr>
          <w:cantSplit/>
          <w:jc w:val="center"/>
        </w:trPr>
        <w:tc>
          <w:tcPr>
            <w:tcW w:w="26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Diseño de evaluación</w:t>
            </w:r>
          </w:p>
        </w:tc>
        <w:tc>
          <w:tcPr>
            <w:tcW w:w="40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Selección de evidencias, instrumentos, criterios, niveles de logro y retroalimentación</w:t>
            </w:r>
          </w:p>
        </w:tc>
        <w:tc>
          <w:tcPr>
            <w:tcW w:w="28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Base de la estructura evaluativa del módulo</w:t>
            </w:r>
          </w:p>
        </w:tc>
      </w:tr>
      <w:tr w:rsidR="006B02B0" w:rsidRPr="006A5D7A">
        <w:trPr>
          <w:cantSplit/>
          <w:jc w:val="center"/>
        </w:trPr>
        <w:tc>
          <w:tcPr>
            <w:tcW w:w="26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Implementación y acompañamiento</w:t>
            </w:r>
          </w:p>
        </w:tc>
        <w:tc>
          <w:tcPr>
            <w:tcW w:w="40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Uso de evidencias durante el proceso, ajustes y apoyo diferenciado</w:t>
            </w:r>
          </w:p>
        </w:tc>
        <w:tc>
          <w:tcPr>
            <w:tcW w:w="28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Conexión con acompañamiento y Módulo 3</w:t>
            </w:r>
          </w:p>
        </w:tc>
      </w:tr>
      <w:tr w:rsidR="006B02B0" w:rsidRPr="006A5D7A">
        <w:trPr>
          <w:cantSplit/>
          <w:jc w:val="center"/>
        </w:trPr>
        <w:tc>
          <w:tcPr>
            <w:tcW w:w="26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Uso ético y pedagógico de IA</w:t>
            </w:r>
          </w:p>
        </w:tc>
        <w:tc>
          <w:tcPr>
            <w:tcW w:w="40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Capacidad para utilizar IA como apoyo, contrastar resultados y resguardar juicio profesional</w:t>
            </w:r>
          </w:p>
        </w:tc>
        <w:tc>
          <w:tcPr>
            <w:tcW w:w="28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Regula interacción con los asistentes especializados</w:t>
            </w:r>
          </w:p>
        </w:tc>
      </w:tr>
      <w:tr w:rsidR="006B02B0" w:rsidRPr="00C009F6">
        <w:trPr>
          <w:cantSplit/>
          <w:jc w:val="center"/>
        </w:trPr>
        <w:tc>
          <w:tcPr>
            <w:tcW w:w="26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Gestión de mejora profesional</w:t>
            </w:r>
          </w:p>
        </w:tc>
        <w:tc>
          <w:tcPr>
            <w:tcW w:w="40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Capacidad de identificar necesidades, priorizar acciones y verificar avances</w:t>
            </w:r>
          </w:p>
        </w:tc>
        <w:tc>
          <w:tcPr>
            <w:tcW w:w="28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Base del PDP adaptativo</w:t>
            </w:r>
          </w:p>
        </w:tc>
      </w:tr>
    </w:tbl>
    <w:p w:rsidR="006B02B0" w:rsidRPr="00C009F6" w:rsidRDefault="006B02B0" w:rsidP="00C009F6">
      <w:pPr>
        <w:spacing w:after="240"/>
        <w:jc w:val="both"/>
        <w:rPr>
          <w:lang w:val="es-CL"/>
        </w:rPr>
      </w:pPr>
    </w:p>
    <w:p w:rsidR="006B02B0" w:rsidRPr="00C009F6" w:rsidRDefault="00967FCF" w:rsidP="00C009F6">
      <w:pPr>
        <w:pStyle w:val="Ttulo3"/>
        <w:jc w:val="both"/>
        <w:rPr>
          <w:lang w:val="es-CL"/>
        </w:rPr>
      </w:pPr>
      <w:r w:rsidRPr="00C009F6">
        <w:rPr>
          <w:lang w:val="es-CL"/>
        </w:rPr>
        <w:lastRenderedPageBreak/>
        <w:t>Tipos de ítems</w:t>
      </w:r>
    </w:p>
    <w:p w:rsidR="006B02B0" w:rsidRPr="00C009F6" w:rsidRDefault="00967FCF" w:rsidP="00C009F6">
      <w:pPr>
        <w:spacing w:after="180" w:line="288" w:lineRule="auto"/>
        <w:jc w:val="both"/>
        <w:rPr>
          <w:lang w:val="es-CL"/>
        </w:rPr>
      </w:pPr>
      <w:r w:rsidRPr="00C009F6">
        <w:rPr>
          <w:lang w:val="es-CL"/>
        </w:rPr>
        <w:t>El instrumento debe combinar, de manera equilibrada:</w:t>
      </w:r>
    </w:p>
    <w:p w:rsidR="006B02B0" w:rsidRPr="00C009F6" w:rsidRDefault="00967FCF" w:rsidP="00C009F6">
      <w:pPr>
        <w:pStyle w:val="Prrafodelista"/>
        <w:numPr>
          <w:ilvl w:val="0"/>
          <w:numId w:val="2"/>
        </w:numPr>
        <w:jc w:val="both"/>
        <w:rPr>
          <w:lang w:val="es-CL"/>
        </w:rPr>
      </w:pPr>
      <w:r w:rsidRPr="00C009F6">
        <w:rPr>
          <w:lang w:val="es-CL"/>
        </w:rPr>
        <w:t xml:space="preserve">Escalas de </w:t>
      </w:r>
      <w:proofErr w:type="spellStart"/>
      <w:r w:rsidRPr="00C009F6">
        <w:rPr>
          <w:lang w:val="es-CL"/>
        </w:rPr>
        <w:t>autoapreciación</w:t>
      </w:r>
      <w:proofErr w:type="spellEnd"/>
      <w:r w:rsidRPr="00C009F6">
        <w:rPr>
          <w:lang w:val="es-CL"/>
        </w:rPr>
        <w:t xml:space="preserve"> de prácticas actuales.</w:t>
      </w:r>
    </w:p>
    <w:p w:rsidR="006B02B0" w:rsidRPr="00C009F6" w:rsidRDefault="00967FCF" w:rsidP="00C009F6">
      <w:pPr>
        <w:pStyle w:val="Prrafodelista"/>
        <w:numPr>
          <w:ilvl w:val="0"/>
          <w:numId w:val="2"/>
        </w:numPr>
        <w:jc w:val="both"/>
        <w:rPr>
          <w:lang w:val="es-CL"/>
        </w:rPr>
      </w:pPr>
      <w:r w:rsidRPr="00C009F6">
        <w:rPr>
          <w:lang w:val="es-CL"/>
        </w:rPr>
        <w:t>Ítems situacionales de toma de decisión.</w:t>
      </w:r>
    </w:p>
    <w:p w:rsidR="006B02B0" w:rsidRPr="00C009F6" w:rsidRDefault="00967FCF" w:rsidP="00C009F6">
      <w:pPr>
        <w:pStyle w:val="Prrafodelista"/>
        <w:numPr>
          <w:ilvl w:val="0"/>
          <w:numId w:val="2"/>
        </w:numPr>
        <w:jc w:val="both"/>
        <w:rPr>
          <w:lang w:val="es-CL"/>
        </w:rPr>
      </w:pPr>
      <w:r w:rsidRPr="00C009F6">
        <w:rPr>
          <w:lang w:val="es-CL"/>
        </w:rPr>
        <w:t>Mini-casos con alternativas metodológicas.</w:t>
      </w:r>
    </w:p>
    <w:p w:rsidR="006B02B0" w:rsidRPr="00C009F6" w:rsidRDefault="00967FCF" w:rsidP="00C009F6">
      <w:pPr>
        <w:pStyle w:val="Prrafodelista"/>
        <w:numPr>
          <w:ilvl w:val="0"/>
          <w:numId w:val="2"/>
        </w:numPr>
        <w:jc w:val="both"/>
        <w:rPr>
          <w:lang w:val="es-CL"/>
        </w:rPr>
      </w:pPr>
      <w:r w:rsidRPr="00C009F6">
        <w:rPr>
          <w:lang w:val="es-CL"/>
        </w:rPr>
        <w:t>Preguntas de selección de relaciones correctas entre componentes.</w:t>
      </w:r>
    </w:p>
    <w:p w:rsidR="006B02B0" w:rsidRPr="00C009F6" w:rsidRDefault="00967FCF" w:rsidP="00C009F6">
      <w:pPr>
        <w:pStyle w:val="Prrafodelista"/>
        <w:numPr>
          <w:ilvl w:val="0"/>
          <w:numId w:val="2"/>
        </w:numPr>
        <w:jc w:val="both"/>
        <w:rPr>
          <w:lang w:val="es-CL"/>
        </w:rPr>
      </w:pPr>
      <w:r w:rsidRPr="00C009F6">
        <w:rPr>
          <w:lang w:val="es-CL"/>
        </w:rPr>
        <w:t>Preguntas breves de reflexión para recuperar contexto cualitativo.</w:t>
      </w:r>
    </w:p>
    <w:p w:rsidR="006B02B0" w:rsidRPr="00C009F6" w:rsidRDefault="00967FCF" w:rsidP="00C009F6">
      <w:pPr>
        <w:pStyle w:val="Prrafodelista"/>
        <w:numPr>
          <w:ilvl w:val="0"/>
          <w:numId w:val="2"/>
        </w:numPr>
        <w:jc w:val="both"/>
        <w:rPr>
          <w:lang w:val="es-CL"/>
        </w:rPr>
      </w:pPr>
      <w:r w:rsidRPr="00C009F6">
        <w:rPr>
          <w:lang w:val="es-CL"/>
        </w:rPr>
        <w:t>Preguntas de confianza percibida, diferenciadas del dominio observado en ítems situacionales.</w:t>
      </w:r>
    </w:p>
    <w:p w:rsidR="006B02B0" w:rsidRPr="00C009F6" w:rsidRDefault="006B02B0" w:rsidP="00C009F6">
      <w:pPr>
        <w:spacing w:after="120"/>
        <w:jc w:val="both"/>
        <w:rPr>
          <w:lang w:val="es-CL"/>
        </w:rPr>
      </w:pPr>
    </w:p>
    <w:p w:rsidR="006B02B0" w:rsidRPr="00C009F6" w:rsidRDefault="00967FCF" w:rsidP="00C009F6">
      <w:pPr>
        <w:pBdr>
          <w:top w:val="single" w:sz="2" w:space="6" w:color="BFE3F5"/>
          <w:left w:val="single" w:sz="24" w:space="8" w:color="2FB0E9"/>
          <w:bottom w:val="single" w:sz="2" w:space="6" w:color="BFE3F5"/>
          <w:right w:val="single" w:sz="2" w:space="6" w:color="BFE3F5"/>
        </w:pBdr>
        <w:shd w:val="clear" w:color="auto" w:fill="EAF6FC"/>
        <w:spacing w:before="120" w:after="220"/>
        <w:ind w:left="40"/>
        <w:jc w:val="both"/>
        <w:rPr>
          <w:lang w:val="es-CL"/>
        </w:rPr>
      </w:pPr>
      <w:r w:rsidRPr="00C009F6">
        <w:rPr>
          <w:i/>
          <w:iCs/>
          <w:color w:val="201A5C"/>
          <w:sz w:val="20"/>
          <w:szCs w:val="20"/>
          <w:lang w:val="es-CL"/>
        </w:rPr>
        <w:t xml:space="preserve">La combinación permite evitar que el plan personal se base exclusivamente en la autopercepción. Por ejemplo, una persona puede declarar alta confianza en evaluación por competencias, pero escoger alternativas que privilegian pruebas descontextualizadas y no evidencias de desempeño. Esa discrepancia debe ser tratada por el </w:t>
      </w:r>
      <w:proofErr w:type="spellStart"/>
      <w:r w:rsidRPr="00C009F6">
        <w:rPr>
          <w:i/>
          <w:iCs/>
          <w:color w:val="201A5C"/>
          <w:sz w:val="20"/>
          <w:szCs w:val="20"/>
          <w:lang w:val="es-CL"/>
        </w:rPr>
        <w:t>bot</w:t>
      </w:r>
      <w:proofErr w:type="spellEnd"/>
      <w:r w:rsidRPr="00C009F6">
        <w:rPr>
          <w:i/>
          <w:iCs/>
          <w:color w:val="201A5C"/>
          <w:sz w:val="20"/>
          <w:szCs w:val="20"/>
          <w:lang w:val="es-CL"/>
        </w:rPr>
        <w:t xml:space="preserve"> con respeto, no como contradicción punitiva.</w:t>
      </w:r>
    </w:p>
    <w:p w:rsidR="006B02B0" w:rsidRPr="00C009F6" w:rsidRDefault="00967FCF" w:rsidP="00C009F6">
      <w:pPr>
        <w:pStyle w:val="Ttulo3"/>
        <w:jc w:val="both"/>
        <w:rPr>
          <w:lang w:val="es-CL"/>
        </w:rPr>
      </w:pPr>
      <w:r w:rsidRPr="00C009F6">
        <w:rPr>
          <w:lang w:val="es-CL"/>
        </w:rPr>
        <w:t>Salidas del diagnóstico</w:t>
      </w:r>
    </w:p>
    <w:p w:rsidR="006B02B0" w:rsidRPr="00C009F6" w:rsidRDefault="00967FCF" w:rsidP="00C009F6">
      <w:pPr>
        <w:spacing w:after="180" w:line="288" w:lineRule="auto"/>
        <w:jc w:val="both"/>
        <w:rPr>
          <w:lang w:val="es-CL"/>
        </w:rPr>
      </w:pPr>
      <w:r w:rsidRPr="00C009F6">
        <w:rPr>
          <w:lang w:val="es-CL"/>
        </w:rPr>
        <w:t>Al finalizar, Moodle y la capa analítica deben generar:</w:t>
      </w:r>
    </w:p>
    <w:p w:rsidR="006B02B0" w:rsidRPr="00C009F6" w:rsidRDefault="00967FCF" w:rsidP="00C009F6">
      <w:pPr>
        <w:pStyle w:val="Prrafodelista"/>
        <w:numPr>
          <w:ilvl w:val="0"/>
          <w:numId w:val="2"/>
        </w:numPr>
        <w:jc w:val="both"/>
        <w:rPr>
          <w:lang w:val="es-CL"/>
        </w:rPr>
      </w:pPr>
      <w:r w:rsidRPr="00C009F6">
        <w:rPr>
          <w:lang w:val="es-CL"/>
        </w:rPr>
        <w:t>Puntaje o nivel por dimensión.</w:t>
      </w:r>
    </w:p>
    <w:p w:rsidR="006B02B0" w:rsidRPr="00C009F6" w:rsidRDefault="00967FCF" w:rsidP="00C009F6">
      <w:pPr>
        <w:pStyle w:val="Prrafodelista"/>
        <w:numPr>
          <w:ilvl w:val="0"/>
          <w:numId w:val="2"/>
        </w:numPr>
        <w:jc w:val="both"/>
        <w:rPr>
          <w:lang w:val="es-CL"/>
        </w:rPr>
      </w:pPr>
      <w:r w:rsidRPr="00C009F6">
        <w:rPr>
          <w:lang w:val="es-CL"/>
        </w:rPr>
        <w:t>Identificación de brechas priorizadas.</w:t>
      </w:r>
    </w:p>
    <w:p w:rsidR="006B02B0" w:rsidRPr="00C009F6" w:rsidRDefault="00967FCF" w:rsidP="00C009F6">
      <w:pPr>
        <w:pStyle w:val="Prrafodelista"/>
        <w:numPr>
          <w:ilvl w:val="0"/>
          <w:numId w:val="2"/>
        </w:numPr>
        <w:jc w:val="both"/>
        <w:rPr>
          <w:lang w:val="es-CL"/>
        </w:rPr>
      </w:pPr>
      <w:r w:rsidRPr="00C009F6">
        <w:rPr>
          <w:lang w:val="es-CL"/>
        </w:rPr>
        <w:t>Fortalezas declaradas y observadas.</w:t>
      </w:r>
    </w:p>
    <w:p w:rsidR="006B02B0" w:rsidRPr="00C009F6" w:rsidRDefault="00967FCF" w:rsidP="00C009F6">
      <w:pPr>
        <w:pStyle w:val="Prrafodelista"/>
        <w:numPr>
          <w:ilvl w:val="0"/>
          <w:numId w:val="2"/>
        </w:numPr>
        <w:jc w:val="both"/>
        <w:rPr>
          <w:lang w:val="es-CL"/>
        </w:rPr>
      </w:pPr>
      <w:r w:rsidRPr="00C009F6">
        <w:rPr>
          <w:lang w:val="es-CL"/>
        </w:rPr>
        <w:t>Brechas críticas, relevantes y de profundización.</w:t>
      </w:r>
    </w:p>
    <w:p w:rsidR="006B02B0" w:rsidRPr="00C009F6" w:rsidRDefault="00967FCF" w:rsidP="00C009F6">
      <w:pPr>
        <w:pStyle w:val="Prrafodelista"/>
        <w:numPr>
          <w:ilvl w:val="0"/>
          <w:numId w:val="2"/>
        </w:numPr>
        <w:jc w:val="both"/>
        <w:rPr>
          <w:lang w:val="es-CL"/>
        </w:rPr>
      </w:pPr>
      <w:r w:rsidRPr="00C009F6">
        <w:rPr>
          <w:lang w:val="es-CL"/>
        </w:rPr>
        <w:t>Recomendación inicial de actividades de la ruta base y recursos complementarios.</w:t>
      </w:r>
    </w:p>
    <w:p w:rsidR="006B02B0" w:rsidRPr="00C009F6" w:rsidRDefault="00967FCF" w:rsidP="00C009F6">
      <w:pPr>
        <w:pStyle w:val="Prrafodelista"/>
        <w:numPr>
          <w:ilvl w:val="0"/>
          <w:numId w:val="2"/>
        </w:numPr>
        <w:jc w:val="both"/>
        <w:rPr>
          <w:lang w:val="es-CL"/>
        </w:rPr>
      </w:pPr>
      <w:r w:rsidRPr="00C009F6">
        <w:rPr>
          <w:lang w:val="es-CL"/>
        </w:rPr>
        <w:t>Borrador de PDP.</w:t>
      </w:r>
    </w:p>
    <w:p w:rsidR="006B02B0" w:rsidRPr="00C009F6" w:rsidRDefault="00967FCF" w:rsidP="00C009F6">
      <w:pPr>
        <w:pStyle w:val="Prrafodelista"/>
        <w:numPr>
          <w:ilvl w:val="0"/>
          <w:numId w:val="2"/>
        </w:numPr>
        <w:jc w:val="both"/>
        <w:rPr>
          <w:lang w:val="es-CL"/>
        </w:rPr>
      </w:pPr>
      <w:r w:rsidRPr="00C009F6">
        <w:rPr>
          <w:lang w:val="es-CL"/>
        </w:rPr>
        <w:t>Registro estructurado para el asistente IA, evitando el traspaso innecesario de respuestas textuales completas.</w:t>
      </w:r>
    </w:p>
    <w:p w:rsidR="006B02B0" w:rsidRPr="00C009F6" w:rsidRDefault="006B02B0" w:rsidP="00C009F6">
      <w:pPr>
        <w:spacing w:after="120"/>
        <w:jc w:val="both"/>
        <w:rPr>
          <w:lang w:val="es-CL"/>
        </w:rPr>
      </w:pPr>
    </w:p>
    <w:p w:rsidR="006B02B0" w:rsidRPr="00C009F6" w:rsidRDefault="00967FCF" w:rsidP="00C009F6">
      <w:pPr>
        <w:spacing w:after="180" w:line="288" w:lineRule="auto"/>
        <w:jc w:val="both"/>
        <w:rPr>
          <w:lang w:val="es-CL"/>
        </w:rPr>
      </w:pPr>
      <w:r w:rsidRPr="00C009F6">
        <w:rPr>
          <w:lang w:val="es-CL"/>
        </w:rPr>
        <w:t>Se recomienda una escala de cuatro niveles para simplificar la comunicación pedagógica:</w:t>
      </w:r>
    </w:p>
    <w:tbl>
      <w:tblPr>
        <w:tblW w:w="94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1000"/>
        <w:gridCol w:w="2800"/>
        <w:gridCol w:w="5600"/>
      </w:tblGrid>
      <w:tr w:rsidR="006B02B0" w:rsidRPr="00C009F6">
        <w:trPr>
          <w:cantSplit/>
          <w:tblHeader/>
          <w:jc w:val="center"/>
        </w:trPr>
        <w:tc>
          <w:tcPr>
            <w:tcW w:w="1000" w:type="dxa"/>
            <w:shd w:val="clear" w:color="auto" w:fill="2C2878"/>
            <w:tcMar>
              <w:top w:w="100" w:type="dxa"/>
              <w:left w:w="120" w:type="dxa"/>
              <w:bottom w:w="100" w:type="dxa"/>
              <w:right w:w="120" w:type="dxa"/>
            </w:tcMar>
            <w:vAlign w:val="center"/>
          </w:tcPr>
          <w:p w:rsidR="006B02B0" w:rsidRPr="00C009F6" w:rsidRDefault="00967FCF" w:rsidP="00C009F6">
            <w:pPr>
              <w:spacing w:after="40"/>
              <w:jc w:val="both"/>
              <w:rPr>
                <w:lang w:val="es-CL"/>
              </w:rPr>
            </w:pPr>
            <w:r w:rsidRPr="00C009F6">
              <w:rPr>
                <w:b/>
                <w:bCs/>
                <w:color w:val="FFFFFF"/>
                <w:sz w:val="19"/>
                <w:szCs w:val="19"/>
                <w:lang w:val="es-CL"/>
              </w:rPr>
              <w:t>Nivel</w:t>
            </w:r>
          </w:p>
        </w:tc>
        <w:tc>
          <w:tcPr>
            <w:tcW w:w="2800" w:type="dxa"/>
            <w:shd w:val="clear" w:color="auto" w:fill="2C2878"/>
            <w:tcMar>
              <w:top w:w="100" w:type="dxa"/>
              <w:left w:w="120" w:type="dxa"/>
              <w:bottom w:w="100" w:type="dxa"/>
              <w:right w:w="120" w:type="dxa"/>
            </w:tcMar>
            <w:vAlign w:val="center"/>
          </w:tcPr>
          <w:p w:rsidR="006B02B0" w:rsidRPr="00C009F6" w:rsidRDefault="00967FCF" w:rsidP="00C009F6">
            <w:pPr>
              <w:spacing w:after="40"/>
              <w:jc w:val="both"/>
              <w:rPr>
                <w:lang w:val="es-CL"/>
              </w:rPr>
            </w:pPr>
            <w:r w:rsidRPr="00C009F6">
              <w:rPr>
                <w:b/>
                <w:bCs/>
                <w:color w:val="FFFFFF"/>
                <w:sz w:val="19"/>
                <w:szCs w:val="19"/>
                <w:lang w:val="es-CL"/>
              </w:rPr>
              <w:t>Denominación sugerida</w:t>
            </w:r>
          </w:p>
        </w:tc>
        <w:tc>
          <w:tcPr>
            <w:tcW w:w="5600" w:type="dxa"/>
            <w:shd w:val="clear" w:color="auto" w:fill="2C2878"/>
            <w:tcMar>
              <w:top w:w="100" w:type="dxa"/>
              <w:left w:w="120" w:type="dxa"/>
              <w:bottom w:w="100" w:type="dxa"/>
              <w:right w:w="120" w:type="dxa"/>
            </w:tcMar>
            <w:vAlign w:val="center"/>
          </w:tcPr>
          <w:p w:rsidR="006B02B0" w:rsidRPr="00C009F6" w:rsidRDefault="00967FCF" w:rsidP="00C009F6">
            <w:pPr>
              <w:spacing w:after="40"/>
              <w:jc w:val="both"/>
              <w:rPr>
                <w:lang w:val="es-CL"/>
              </w:rPr>
            </w:pPr>
            <w:r w:rsidRPr="00C009F6">
              <w:rPr>
                <w:b/>
                <w:bCs/>
                <w:color w:val="FFFFFF"/>
                <w:sz w:val="19"/>
                <w:szCs w:val="19"/>
                <w:lang w:val="es-CL"/>
              </w:rPr>
              <w:t>Respuesta formativa</w:t>
            </w:r>
          </w:p>
        </w:tc>
      </w:tr>
      <w:tr w:rsidR="006B02B0" w:rsidRPr="006A5D7A">
        <w:trPr>
          <w:cantSplit/>
          <w:jc w:val="center"/>
        </w:trPr>
        <w:tc>
          <w:tcPr>
            <w:tcW w:w="10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1</w:t>
            </w:r>
          </w:p>
        </w:tc>
        <w:tc>
          <w:tcPr>
            <w:tcW w:w="28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Inicial</w:t>
            </w:r>
          </w:p>
        </w:tc>
        <w:tc>
          <w:tcPr>
            <w:tcW w:w="56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 xml:space="preserve">Requiere nivelación prioritaria, ejemplos guiados y </w:t>
            </w:r>
            <w:r w:rsidR="0092379F" w:rsidRPr="00C009F6">
              <w:rPr>
                <w:sz w:val="19"/>
                <w:szCs w:val="19"/>
                <w:lang w:val="es-CL"/>
              </w:rPr>
              <w:t>micro cápsulas</w:t>
            </w:r>
            <w:r w:rsidRPr="00C009F6">
              <w:rPr>
                <w:sz w:val="19"/>
                <w:szCs w:val="19"/>
                <w:lang w:val="es-CL"/>
              </w:rPr>
              <w:t xml:space="preserve"> fundamentales</w:t>
            </w:r>
          </w:p>
        </w:tc>
      </w:tr>
      <w:tr w:rsidR="006B02B0" w:rsidRPr="006A5D7A">
        <w:trPr>
          <w:cantSplit/>
          <w:jc w:val="center"/>
        </w:trPr>
        <w:tc>
          <w:tcPr>
            <w:tcW w:w="10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2</w:t>
            </w:r>
          </w:p>
        </w:tc>
        <w:tc>
          <w:tcPr>
            <w:tcW w:w="28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En desarrollo</w:t>
            </w:r>
          </w:p>
        </w:tc>
        <w:tc>
          <w:tcPr>
            <w:tcW w:w="56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Comprende componentes básicos, pero necesita apoyo para articulación y aplicación</w:t>
            </w:r>
          </w:p>
        </w:tc>
      </w:tr>
      <w:tr w:rsidR="006B02B0" w:rsidRPr="006A5D7A">
        <w:trPr>
          <w:cantSplit/>
          <w:jc w:val="center"/>
        </w:trPr>
        <w:tc>
          <w:tcPr>
            <w:tcW w:w="10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3</w:t>
            </w:r>
          </w:p>
        </w:tc>
        <w:tc>
          <w:tcPr>
            <w:tcW w:w="28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Funcional</w:t>
            </w:r>
          </w:p>
        </w:tc>
        <w:tc>
          <w:tcPr>
            <w:tcW w:w="56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Aplica el enfoque en situaciones frecuentes, con oportunidades de profundización</w:t>
            </w:r>
          </w:p>
        </w:tc>
      </w:tr>
      <w:tr w:rsidR="006B02B0" w:rsidRPr="006A5D7A">
        <w:trPr>
          <w:cantSplit/>
          <w:jc w:val="center"/>
        </w:trPr>
        <w:tc>
          <w:tcPr>
            <w:tcW w:w="10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lastRenderedPageBreak/>
              <w:t>4</w:t>
            </w:r>
          </w:p>
        </w:tc>
        <w:tc>
          <w:tcPr>
            <w:tcW w:w="28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Consolidado</w:t>
            </w:r>
          </w:p>
        </w:tc>
        <w:tc>
          <w:tcPr>
            <w:tcW w:w="56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Muestra dominio suficiente y puede acceder a desafíos de transferencia y reflexión avanzada</w:t>
            </w:r>
          </w:p>
        </w:tc>
      </w:tr>
    </w:tbl>
    <w:p w:rsidR="006B02B0" w:rsidRPr="00C009F6" w:rsidRDefault="006B02B0" w:rsidP="00C009F6">
      <w:pPr>
        <w:spacing w:after="240"/>
        <w:jc w:val="both"/>
        <w:rPr>
          <w:lang w:val="es-CL"/>
        </w:rPr>
      </w:pPr>
    </w:p>
    <w:p w:rsidR="006B02B0" w:rsidRPr="00C009F6" w:rsidRDefault="00967FCF" w:rsidP="00C009F6">
      <w:pPr>
        <w:pBdr>
          <w:top w:val="single" w:sz="2" w:space="6" w:color="BFE3F5"/>
          <w:left w:val="single" w:sz="24" w:space="8" w:color="2FB0E9"/>
          <w:bottom w:val="single" w:sz="2" w:space="6" w:color="BFE3F5"/>
          <w:right w:val="single" w:sz="2" w:space="6" w:color="BFE3F5"/>
        </w:pBdr>
        <w:shd w:val="clear" w:color="auto" w:fill="EAF6FC"/>
        <w:spacing w:before="120" w:after="220"/>
        <w:ind w:left="40"/>
        <w:jc w:val="both"/>
        <w:rPr>
          <w:lang w:val="es-CL"/>
        </w:rPr>
      </w:pPr>
      <w:r w:rsidRPr="00C009F6">
        <w:rPr>
          <w:i/>
          <w:iCs/>
          <w:color w:val="201A5C"/>
          <w:sz w:val="20"/>
          <w:szCs w:val="20"/>
          <w:lang w:val="es-CL"/>
        </w:rPr>
        <w:t>La clasificación no debe etiquetar a la persona como “competente” o “no competente”. Describe una necesidad de apoyo respecto de dimensiones metodológicas específicas y de un momento particular del desarrollo profesional.</w:t>
      </w:r>
    </w:p>
    <w:p w:rsidR="006B02B0" w:rsidRPr="00C009F6" w:rsidRDefault="00967FCF" w:rsidP="00C009F6">
      <w:pPr>
        <w:pStyle w:val="Ttulo2"/>
        <w:jc w:val="both"/>
        <w:rPr>
          <w:lang w:val="es-CL"/>
        </w:rPr>
      </w:pPr>
      <w:bookmarkStart w:id="12" w:name="_Toc239844126"/>
      <w:r w:rsidRPr="00C009F6">
        <w:rPr>
          <w:lang w:val="es-CL"/>
        </w:rPr>
        <w:t>2. Ruta base: cuatro unidades</w:t>
      </w:r>
      <w:bookmarkEnd w:id="12"/>
    </w:p>
    <w:p w:rsidR="006B02B0" w:rsidRPr="00C009F6" w:rsidRDefault="00967FCF" w:rsidP="00C009F6">
      <w:pPr>
        <w:spacing w:after="180" w:line="288" w:lineRule="auto"/>
        <w:jc w:val="both"/>
        <w:rPr>
          <w:lang w:val="es-CL"/>
        </w:rPr>
      </w:pPr>
      <w:r w:rsidRPr="00C009F6">
        <w:rPr>
          <w:lang w:val="es-CL"/>
        </w:rPr>
        <w:t>Cada unidad debe mantener una estructura instruccional uniforme. Esa consistencia disminuye carga cognitiva, facilita la navegación Moodle y vuelve comparables los datos de progreso.</w:t>
      </w:r>
    </w:p>
    <w:tbl>
      <w:tblPr>
        <w:tblW w:w="94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3200"/>
        <w:gridCol w:w="6200"/>
      </w:tblGrid>
      <w:tr w:rsidR="006B02B0" w:rsidRPr="00C009F6">
        <w:trPr>
          <w:cantSplit/>
          <w:tblHeader/>
          <w:jc w:val="center"/>
        </w:trPr>
        <w:tc>
          <w:tcPr>
            <w:tcW w:w="3200" w:type="dxa"/>
            <w:shd w:val="clear" w:color="auto" w:fill="2C2878"/>
            <w:tcMar>
              <w:top w:w="100" w:type="dxa"/>
              <w:left w:w="120" w:type="dxa"/>
              <w:bottom w:w="100" w:type="dxa"/>
              <w:right w:w="120" w:type="dxa"/>
            </w:tcMar>
            <w:vAlign w:val="center"/>
          </w:tcPr>
          <w:p w:rsidR="006B02B0" w:rsidRPr="00C009F6" w:rsidRDefault="00967FCF" w:rsidP="00C009F6">
            <w:pPr>
              <w:spacing w:after="40"/>
              <w:jc w:val="both"/>
              <w:rPr>
                <w:lang w:val="es-CL"/>
              </w:rPr>
            </w:pPr>
            <w:r w:rsidRPr="00C009F6">
              <w:rPr>
                <w:b/>
                <w:bCs/>
                <w:color w:val="FFFFFF"/>
                <w:sz w:val="19"/>
                <w:szCs w:val="19"/>
                <w:lang w:val="es-CL"/>
              </w:rPr>
              <w:t>Elemento por unidad</w:t>
            </w:r>
          </w:p>
        </w:tc>
        <w:tc>
          <w:tcPr>
            <w:tcW w:w="6200" w:type="dxa"/>
            <w:shd w:val="clear" w:color="auto" w:fill="2C2878"/>
            <w:tcMar>
              <w:top w:w="100" w:type="dxa"/>
              <w:left w:w="120" w:type="dxa"/>
              <w:bottom w:w="100" w:type="dxa"/>
              <w:right w:w="120" w:type="dxa"/>
            </w:tcMar>
            <w:vAlign w:val="center"/>
          </w:tcPr>
          <w:p w:rsidR="006B02B0" w:rsidRPr="00C009F6" w:rsidRDefault="00967FCF" w:rsidP="00C009F6">
            <w:pPr>
              <w:spacing w:after="40"/>
              <w:jc w:val="both"/>
              <w:rPr>
                <w:lang w:val="es-CL"/>
              </w:rPr>
            </w:pPr>
            <w:r w:rsidRPr="00C009F6">
              <w:rPr>
                <w:b/>
                <w:bCs/>
                <w:color w:val="FFFFFF"/>
                <w:sz w:val="19"/>
                <w:szCs w:val="19"/>
                <w:lang w:val="es-CL"/>
              </w:rPr>
              <w:t>Función</w:t>
            </w:r>
          </w:p>
        </w:tc>
      </w:tr>
      <w:tr w:rsidR="006B02B0" w:rsidRPr="006A5D7A">
        <w:trPr>
          <w:cantSplit/>
          <w:jc w:val="center"/>
        </w:trPr>
        <w:tc>
          <w:tcPr>
            <w:tcW w:w="32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Propósito y resultado esperado</w:t>
            </w:r>
          </w:p>
        </w:tc>
        <w:tc>
          <w:tcPr>
            <w:tcW w:w="62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Explicita qué podrá analizar, decidir o producir la persona al finalizar</w:t>
            </w:r>
          </w:p>
        </w:tc>
      </w:tr>
      <w:tr w:rsidR="006B02B0" w:rsidRPr="006A5D7A">
        <w:trPr>
          <w:cantSplit/>
          <w:jc w:val="center"/>
        </w:trPr>
        <w:tc>
          <w:tcPr>
            <w:tcW w:w="32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Documento de lectura</w:t>
            </w:r>
          </w:p>
        </w:tc>
        <w:tc>
          <w:tcPr>
            <w:tcW w:w="62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Entrega base conceptual y metodológica de referencia</w:t>
            </w:r>
          </w:p>
        </w:tc>
      </w:tr>
      <w:tr w:rsidR="006B02B0" w:rsidRPr="006A5D7A">
        <w:trPr>
          <w:cantSplit/>
          <w:jc w:val="center"/>
        </w:trPr>
        <w:tc>
          <w:tcPr>
            <w:tcW w:w="32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Caso de análisis</w:t>
            </w:r>
          </w:p>
        </w:tc>
        <w:tc>
          <w:tcPr>
            <w:tcW w:w="62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Sitúa un problema realista de capacitación o formación en oficios</w:t>
            </w:r>
          </w:p>
        </w:tc>
      </w:tr>
      <w:tr w:rsidR="006B02B0" w:rsidRPr="006A5D7A">
        <w:trPr>
          <w:cantSplit/>
          <w:jc w:val="center"/>
        </w:trPr>
        <w:tc>
          <w:tcPr>
            <w:tcW w:w="32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Consigna orientadora</w:t>
            </w:r>
          </w:p>
        </w:tc>
        <w:tc>
          <w:tcPr>
            <w:tcW w:w="62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Formula la tarea de análisis y hace visibles los criterios de calidad</w:t>
            </w:r>
          </w:p>
        </w:tc>
      </w:tr>
      <w:tr w:rsidR="006B02B0" w:rsidRPr="006A5D7A">
        <w:trPr>
          <w:cantSplit/>
          <w:jc w:val="center"/>
        </w:trPr>
        <w:tc>
          <w:tcPr>
            <w:tcW w:w="32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Ejemplo de resolución</w:t>
            </w:r>
          </w:p>
        </w:tc>
        <w:tc>
          <w:tcPr>
            <w:tcW w:w="62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Modela el razonamiento esperado, sin ser una única respuesta obligatoria</w:t>
            </w:r>
          </w:p>
        </w:tc>
      </w:tr>
      <w:tr w:rsidR="006B02B0" w:rsidRPr="006A5D7A">
        <w:trPr>
          <w:cantSplit/>
          <w:jc w:val="center"/>
        </w:trPr>
        <w:tc>
          <w:tcPr>
            <w:tcW w:w="32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proofErr w:type="spellStart"/>
            <w:r w:rsidRPr="00C009F6">
              <w:rPr>
                <w:sz w:val="19"/>
                <w:szCs w:val="19"/>
                <w:lang w:val="es-CL"/>
              </w:rPr>
              <w:t>Quiz</w:t>
            </w:r>
            <w:proofErr w:type="spellEnd"/>
            <w:r w:rsidRPr="00C009F6">
              <w:rPr>
                <w:sz w:val="19"/>
                <w:szCs w:val="19"/>
                <w:lang w:val="es-CL"/>
              </w:rPr>
              <w:t xml:space="preserve"> formativo</w:t>
            </w:r>
          </w:p>
        </w:tc>
        <w:tc>
          <w:tcPr>
            <w:tcW w:w="62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Verifica comprensión aplicada mediante selección múltiple vinculada al caso y la lectura</w:t>
            </w:r>
          </w:p>
        </w:tc>
      </w:tr>
      <w:tr w:rsidR="006B02B0" w:rsidRPr="006A5D7A">
        <w:trPr>
          <w:cantSplit/>
          <w:jc w:val="center"/>
        </w:trPr>
        <w:tc>
          <w:tcPr>
            <w:tcW w:w="32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Retroalimentación automatizada</w:t>
            </w:r>
          </w:p>
        </w:tc>
        <w:tc>
          <w:tcPr>
            <w:tcW w:w="62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Explica por qué una alternativa es más pertinente, no solo si es correcta</w:t>
            </w:r>
          </w:p>
        </w:tc>
      </w:tr>
      <w:tr w:rsidR="006B02B0" w:rsidRPr="006A5D7A">
        <w:trPr>
          <w:cantSplit/>
          <w:jc w:val="center"/>
        </w:trPr>
        <w:tc>
          <w:tcPr>
            <w:tcW w:w="32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Interacción con tutor IA</w:t>
            </w:r>
          </w:p>
        </w:tc>
        <w:tc>
          <w:tcPr>
            <w:tcW w:w="62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Permite pedir explicación, comparar alternativas o ensayar razonamiento</w:t>
            </w:r>
          </w:p>
        </w:tc>
      </w:tr>
      <w:tr w:rsidR="006B02B0" w:rsidRPr="006A5D7A">
        <w:trPr>
          <w:cantSplit/>
          <w:jc w:val="center"/>
        </w:trPr>
        <w:tc>
          <w:tcPr>
            <w:tcW w:w="3200" w:type="dxa"/>
            <w:shd w:val="clear" w:color="auto" w:fill="FFFFFF"/>
            <w:tcMar>
              <w:top w:w="90" w:type="dxa"/>
              <w:left w:w="120" w:type="dxa"/>
              <w:bottom w:w="90" w:type="dxa"/>
              <w:right w:w="120" w:type="dxa"/>
            </w:tcMar>
            <w:vAlign w:val="center"/>
          </w:tcPr>
          <w:p w:rsidR="006B02B0" w:rsidRPr="00C009F6" w:rsidRDefault="0092379F" w:rsidP="00C009F6">
            <w:pPr>
              <w:spacing w:after="40"/>
              <w:jc w:val="both"/>
              <w:rPr>
                <w:lang w:val="es-CL"/>
              </w:rPr>
            </w:pPr>
            <w:r w:rsidRPr="00C009F6">
              <w:rPr>
                <w:sz w:val="19"/>
                <w:szCs w:val="19"/>
                <w:lang w:val="es-CL"/>
              </w:rPr>
              <w:t>Micro actividad</w:t>
            </w:r>
            <w:r w:rsidR="00967FCF" w:rsidRPr="00C009F6">
              <w:rPr>
                <w:sz w:val="19"/>
                <w:szCs w:val="19"/>
                <w:lang w:val="es-CL"/>
              </w:rPr>
              <w:t xml:space="preserve"> de transferencia</w:t>
            </w:r>
          </w:p>
        </w:tc>
        <w:tc>
          <w:tcPr>
            <w:tcW w:w="62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Vincula la unidad con un curso o contexto real del facilitador</w:t>
            </w:r>
          </w:p>
        </w:tc>
      </w:tr>
      <w:tr w:rsidR="006B02B0" w:rsidRPr="006A5D7A">
        <w:trPr>
          <w:cantSplit/>
          <w:jc w:val="center"/>
        </w:trPr>
        <w:tc>
          <w:tcPr>
            <w:tcW w:w="32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Registro de avance</w:t>
            </w:r>
          </w:p>
        </w:tc>
        <w:tc>
          <w:tcPr>
            <w:tcW w:w="62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Alimenta trazabilidad, recomendaciones y tableros</w:t>
            </w:r>
          </w:p>
        </w:tc>
      </w:tr>
    </w:tbl>
    <w:p w:rsidR="006B02B0" w:rsidRPr="00C009F6" w:rsidRDefault="006B02B0" w:rsidP="00C009F6">
      <w:pPr>
        <w:spacing w:after="240"/>
        <w:jc w:val="both"/>
        <w:rPr>
          <w:lang w:val="es-CL"/>
        </w:rPr>
      </w:pPr>
    </w:p>
    <w:p w:rsidR="006B02B0" w:rsidRPr="00C009F6" w:rsidRDefault="00967FCF" w:rsidP="00C009F6">
      <w:pPr>
        <w:pStyle w:val="Ttulo3"/>
        <w:jc w:val="both"/>
        <w:rPr>
          <w:lang w:val="es-CL"/>
        </w:rPr>
      </w:pPr>
      <w:r w:rsidRPr="00C009F6">
        <w:rPr>
          <w:lang w:val="es-CL"/>
        </w:rPr>
        <w:t>Propuesta de foco para las cuatro unidades</w:t>
      </w:r>
    </w:p>
    <w:p w:rsidR="006B02B0" w:rsidRPr="00C009F6" w:rsidRDefault="00967FCF" w:rsidP="00C009F6">
      <w:pPr>
        <w:spacing w:after="180" w:line="288" w:lineRule="auto"/>
        <w:jc w:val="both"/>
        <w:rPr>
          <w:lang w:val="es-CL"/>
        </w:rPr>
      </w:pPr>
      <w:r w:rsidRPr="00C009F6">
        <w:rPr>
          <w:lang w:val="es-CL"/>
        </w:rPr>
        <w:t>La denominación definitiva debe ajustarse a los materiales ya existentes; no obstante, la arquitectura requiere cubrir una progresión como la siguiente:</w:t>
      </w:r>
    </w:p>
    <w:tbl>
      <w:tblPr>
        <w:tblW w:w="94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2600"/>
        <w:gridCol w:w="3400"/>
        <w:gridCol w:w="3400"/>
      </w:tblGrid>
      <w:tr w:rsidR="006B02B0" w:rsidRPr="00C009F6">
        <w:trPr>
          <w:cantSplit/>
          <w:tblHeader/>
          <w:jc w:val="center"/>
        </w:trPr>
        <w:tc>
          <w:tcPr>
            <w:tcW w:w="2600" w:type="dxa"/>
            <w:shd w:val="clear" w:color="auto" w:fill="2C2878"/>
            <w:tcMar>
              <w:top w:w="100" w:type="dxa"/>
              <w:left w:w="120" w:type="dxa"/>
              <w:bottom w:w="100" w:type="dxa"/>
              <w:right w:w="120" w:type="dxa"/>
            </w:tcMar>
            <w:vAlign w:val="center"/>
          </w:tcPr>
          <w:p w:rsidR="006B02B0" w:rsidRPr="00C009F6" w:rsidRDefault="00967FCF" w:rsidP="00C009F6">
            <w:pPr>
              <w:spacing w:after="40"/>
              <w:jc w:val="both"/>
              <w:rPr>
                <w:lang w:val="es-CL"/>
              </w:rPr>
            </w:pPr>
            <w:r w:rsidRPr="00C009F6">
              <w:rPr>
                <w:b/>
                <w:bCs/>
                <w:color w:val="FFFFFF"/>
                <w:sz w:val="19"/>
                <w:szCs w:val="19"/>
                <w:lang w:val="es-CL"/>
              </w:rPr>
              <w:lastRenderedPageBreak/>
              <w:t>Unidad</w:t>
            </w:r>
          </w:p>
        </w:tc>
        <w:tc>
          <w:tcPr>
            <w:tcW w:w="3400" w:type="dxa"/>
            <w:shd w:val="clear" w:color="auto" w:fill="2C2878"/>
            <w:tcMar>
              <w:top w:w="100" w:type="dxa"/>
              <w:left w:w="120" w:type="dxa"/>
              <w:bottom w:w="100" w:type="dxa"/>
              <w:right w:w="120" w:type="dxa"/>
            </w:tcMar>
            <w:vAlign w:val="center"/>
          </w:tcPr>
          <w:p w:rsidR="006B02B0" w:rsidRPr="00C009F6" w:rsidRDefault="00967FCF" w:rsidP="00C009F6">
            <w:pPr>
              <w:spacing w:after="40"/>
              <w:jc w:val="both"/>
              <w:rPr>
                <w:lang w:val="es-CL"/>
              </w:rPr>
            </w:pPr>
            <w:r w:rsidRPr="00C009F6">
              <w:rPr>
                <w:b/>
                <w:bCs/>
                <w:color w:val="FFFFFF"/>
                <w:sz w:val="19"/>
                <w:szCs w:val="19"/>
                <w:lang w:val="es-CL"/>
              </w:rPr>
              <w:t>Foco formativo</w:t>
            </w:r>
          </w:p>
        </w:tc>
        <w:tc>
          <w:tcPr>
            <w:tcW w:w="3400" w:type="dxa"/>
            <w:shd w:val="clear" w:color="auto" w:fill="2C2878"/>
            <w:tcMar>
              <w:top w:w="100" w:type="dxa"/>
              <w:left w:w="120" w:type="dxa"/>
              <w:bottom w:w="100" w:type="dxa"/>
              <w:right w:w="120" w:type="dxa"/>
            </w:tcMar>
            <w:vAlign w:val="center"/>
          </w:tcPr>
          <w:p w:rsidR="006B02B0" w:rsidRPr="00C009F6" w:rsidRDefault="00967FCF" w:rsidP="00C009F6">
            <w:pPr>
              <w:spacing w:after="40"/>
              <w:jc w:val="both"/>
              <w:rPr>
                <w:lang w:val="es-CL"/>
              </w:rPr>
            </w:pPr>
            <w:r w:rsidRPr="00C009F6">
              <w:rPr>
                <w:b/>
                <w:bCs/>
                <w:color w:val="FFFFFF"/>
                <w:sz w:val="19"/>
                <w:szCs w:val="19"/>
                <w:lang w:val="es-CL"/>
              </w:rPr>
              <w:t>Desempeño esperado</w:t>
            </w:r>
          </w:p>
        </w:tc>
      </w:tr>
      <w:tr w:rsidR="006B02B0" w:rsidRPr="006A5D7A">
        <w:trPr>
          <w:cantSplit/>
          <w:jc w:val="center"/>
        </w:trPr>
        <w:tc>
          <w:tcPr>
            <w:tcW w:w="26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1. Fundamentos del enfoque de competencias</w:t>
            </w:r>
          </w:p>
        </w:tc>
        <w:tc>
          <w:tcPr>
            <w:tcW w:w="34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Diferenciar enfoque centrado en contenidos de enfoque centrado en desempeño y evidencia</w:t>
            </w:r>
          </w:p>
        </w:tc>
        <w:tc>
          <w:tcPr>
            <w:tcW w:w="34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Analiza situaciones formativas e identifica componentes esenciales del enfoque</w:t>
            </w:r>
          </w:p>
        </w:tc>
      </w:tr>
      <w:tr w:rsidR="006B02B0" w:rsidRPr="006A5D7A">
        <w:trPr>
          <w:cantSplit/>
          <w:jc w:val="center"/>
        </w:trPr>
        <w:tc>
          <w:tcPr>
            <w:tcW w:w="26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2. Del perfil ocupacional al aprendizaje</w:t>
            </w:r>
          </w:p>
        </w:tc>
        <w:tc>
          <w:tcPr>
            <w:tcW w:w="34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Traducir referentes ocupacionales, UCL y criterios de desempeño en aprendizajes esperados</w:t>
            </w:r>
          </w:p>
        </w:tc>
        <w:tc>
          <w:tcPr>
            <w:tcW w:w="34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Formula o ajusta aprendizajes esperados pertinentes, observables y contextualizados</w:t>
            </w:r>
          </w:p>
        </w:tc>
      </w:tr>
      <w:tr w:rsidR="006B02B0" w:rsidRPr="006A5D7A">
        <w:trPr>
          <w:cantSplit/>
          <w:jc w:val="center"/>
        </w:trPr>
        <w:tc>
          <w:tcPr>
            <w:tcW w:w="26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3. Diseño de experiencias y evaluación</w:t>
            </w:r>
          </w:p>
        </w:tc>
        <w:tc>
          <w:tcPr>
            <w:tcW w:w="34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Alinear actividades, situaciones de práctica, evidencias, instrumentos y criterios</w:t>
            </w:r>
          </w:p>
        </w:tc>
        <w:tc>
          <w:tcPr>
            <w:tcW w:w="34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Propone una secuencia formativa y evaluativa coherente con el desempeño esperado</w:t>
            </w:r>
          </w:p>
        </w:tc>
      </w:tr>
      <w:tr w:rsidR="006B02B0" w:rsidRPr="006A5D7A">
        <w:trPr>
          <w:cantSplit/>
          <w:jc w:val="center"/>
        </w:trPr>
        <w:tc>
          <w:tcPr>
            <w:tcW w:w="26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4. Implementación, retroalimentación y mejora</w:t>
            </w:r>
          </w:p>
        </w:tc>
        <w:tc>
          <w:tcPr>
            <w:tcW w:w="34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Usar evidencias durante la ejecución para acompañar y ajustar</w:t>
            </w:r>
          </w:p>
        </w:tc>
        <w:tc>
          <w:tcPr>
            <w:tcW w:w="34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Define decisiones de acompañamiento, retroalimentación y mejora basadas en evidencias</w:t>
            </w:r>
          </w:p>
        </w:tc>
      </w:tr>
    </w:tbl>
    <w:p w:rsidR="006B02B0" w:rsidRPr="00C009F6" w:rsidRDefault="006B02B0" w:rsidP="00C009F6">
      <w:pPr>
        <w:spacing w:after="240"/>
        <w:jc w:val="both"/>
        <w:rPr>
          <w:lang w:val="es-CL"/>
        </w:rPr>
      </w:pPr>
    </w:p>
    <w:p w:rsidR="006B02B0" w:rsidRPr="00C009F6" w:rsidRDefault="00967FCF" w:rsidP="00C009F6">
      <w:pPr>
        <w:spacing w:after="180" w:line="288" w:lineRule="auto"/>
        <w:jc w:val="both"/>
        <w:rPr>
          <w:lang w:val="es-CL"/>
        </w:rPr>
      </w:pPr>
      <w:r w:rsidRPr="00C009F6">
        <w:rPr>
          <w:lang w:val="es-CL"/>
        </w:rPr>
        <w:t>La evolución desde fundamentos hasta mejora permite que el proyecto integrador no sea una tarea artificial al final del curso, sino la integración gradual de decisiones trabajadas en las cuatro unidades.</w:t>
      </w:r>
    </w:p>
    <w:p w:rsidR="006B02B0" w:rsidRPr="00C009F6" w:rsidRDefault="00967FCF" w:rsidP="00C009F6">
      <w:pPr>
        <w:pStyle w:val="Ttulo2"/>
        <w:jc w:val="both"/>
        <w:rPr>
          <w:lang w:val="es-CL"/>
        </w:rPr>
      </w:pPr>
      <w:bookmarkStart w:id="13" w:name="_Toc239844127"/>
      <w:r w:rsidRPr="00C009F6">
        <w:rPr>
          <w:lang w:val="es-CL"/>
        </w:rPr>
        <w:t>3. Plan Personal de Desarrollo</w:t>
      </w:r>
      <w:bookmarkEnd w:id="13"/>
    </w:p>
    <w:p w:rsidR="006B02B0" w:rsidRPr="00C009F6" w:rsidRDefault="00967FCF" w:rsidP="00C009F6">
      <w:pPr>
        <w:spacing w:after="180" w:line="288" w:lineRule="auto"/>
        <w:jc w:val="both"/>
        <w:rPr>
          <w:lang w:val="es-CL"/>
        </w:rPr>
      </w:pPr>
      <w:r w:rsidRPr="00C009F6">
        <w:rPr>
          <w:lang w:val="es-CL"/>
        </w:rPr>
        <w:t xml:space="preserve">El PDP es el núcleo adaptativo. Debe ser un objeto visible, editable, </w:t>
      </w:r>
      <w:proofErr w:type="spellStart"/>
      <w:r w:rsidRPr="00C009F6">
        <w:rPr>
          <w:lang w:val="es-CL"/>
        </w:rPr>
        <w:t>versionable</w:t>
      </w:r>
      <w:proofErr w:type="spellEnd"/>
      <w:r w:rsidRPr="00C009F6">
        <w:rPr>
          <w:lang w:val="es-CL"/>
        </w:rPr>
        <w:t xml:space="preserve"> y trazable dentro de Moodle, no un PDF generado por el </w:t>
      </w:r>
      <w:proofErr w:type="spellStart"/>
      <w:r w:rsidRPr="00C009F6">
        <w:rPr>
          <w:lang w:val="es-CL"/>
        </w:rPr>
        <w:t>bot</w:t>
      </w:r>
      <w:proofErr w:type="spellEnd"/>
      <w:r w:rsidRPr="00C009F6">
        <w:rPr>
          <w:lang w:val="es-CL"/>
        </w:rPr>
        <w:t xml:space="preserve"> y abandonado por el usuario.</w:t>
      </w:r>
    </w:p>
    <w:p w:rsidR="006B02B0" w:rsidRPr="00C009F6" w:rsidRDefault="00967FCF" w:rsidP="00C009F6">
      <w:pPr>
        <w:pStyle w:val="Ttulo3"/>
        <w:jc w:val="both"/>
        <w:rPr>
          <w:lang w:val="es-CL"/>
        </w:rPr>
      </w:pPr>
      <w:r w:rsidRPr="00C009F6">
        <w:rPr>
          <w:lang w:val="es-CL"/>
        </w:rPr>
        <w:t>Estructura del PDP</w:t>
      </w:r>
    </w:p>
    <w:tbl>
      <w:tblPr>
        <w:tblW w:w="94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2800"/>
        <w:gridCol w:w="6600"/>
      </w:tblGrid>
      <w:tr w:rsidR="006B02B0" w:rsidRPr="00C009F6">
        <w:trPr>
          <w:cantSplit/>
          <w:tblHeader/>
          <w:jc w:val="center"/>
        </w:trPr>
        <w:tc>
          <w:tcPr>
            <w:tcW w:w="2800" w:type="dxa"/>
            <w:shd w:val="clear" w:color="auto" w:fill="2C2878"/>
            <w:tcMar>
              <w:top w:w="100" w:type="dxa"/>
              <w:left w:w="120" w:type="dxa"/>
              <w:bottom w:w="100" w:type="dxa"/>
              <w:right w:w="120" w:type="dxa"/>
            </w:tcMar>
            <w:vAlign w:val="center"/>
          </w:tcPr>
          <w:p w:rsidR="006B02B0" w:rsidRPr="00C009F6" w:rsidRDefault="00967FCF" w:rsidP="00C009F6">
            <w:pPr>
              <w:spacing w:after="40"/>
              <w:jc w:val="both"/>
              <w:rPr>
                <w:lang w:val="es-CL"/>
              </w:rPr>
            </w:pPr>
            <w:r w:rsidRPr="00C009F6">
              <w:rPr>
                <w:b/>
                <w:bCs/>
                <w:color w:val="FFFFFF"/>
                <w:sz w:val="19"/>
                <w:szCs w:val="19"/>
                <w:lang w:val="es-CL"/>
              </w:rPr>
              <w:t>Campo</w:t>
            </w:r>
          </w:p>
        </w:tc>
        <w:tc>
          <w:tcPr>
            <w:tcW w:w="6600" w:type="dxa"/>
            <w:shd w:val="clear" w:color="auto" w:fill="2C2878"/>
            <w:tcMar>
              <w:top w:w="100" w:type="dxa"/>
              <w:left w:w="120" w:type="dxa"/>
              <w:bottom w:w="100" w:type="dxa"/>
              <w:right w:w="120" w:type="dxa"/>
            </w:tcMar>
            <w:vAlign w:val="center"/>
          </w:tcPr>
          <w:p w:rsidR="006B02B0" w:rsidRPr="00C009F6" w:rsidRDefault="00967FCF" w:rsidP="00C009F6">
            <w:pPr>
              <w:spacing w:after="40"/>
              <w:jc w:val="both"/>
              <w:rPr>
                <w:lang w:val="es-CL"/>
              </w:rPr>
            </w:pPr>
            <w:r w:rsidRPr="00C009F6">
              <w:rPr>
                <w:b/>
                <w:bCs/>
                <w:color w:val="FFFFFF"/>
                <w:sz w:val="19"/>
                <w:szCs w:val="19"/>
                <w:lang w:val="es-CL"/>
              </w:rPr>
              <w:t>Descripción</w:t>
            </w:r>
          </w:p>
        </w:tc>
      </w:tr>
      <w:tr w:rsidR="006B02B0" w:rsidRPr="006A5D7A">
        <w:trPr>
          <w:cantSplit/>
          <w:jc w:val="center"/>
        </w:trPr>
        <w:tc>
          <w:tcPr>
            <w:tcW w:w="28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Brecha priorizada</w:t>
            </w:r>
          </w:p>
        </w:tc>
        <w:tc>
          <w:tcPr>
            <w:tcW w:w="66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Dimensión, indicador o situación específica identificada</w:t>
            </w:r>
          </w:p>
        </w:tc>
      </w:tr>
      <w:tr w:rsidR="006B02B0" w:rsidRPr="006A5D7A">
        <w:trPr>
          <w:cantSplit/>
          <w:jc w:val="center"/>
        </w:trPr>
        <w:tc>
          <w:tcPr>
            <w:tcW w:w="28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Evidencia de origen</w:t>
            </w:r>
          </w:p>
        </w:tc>
        <w:tc>
          <w:tcPr>
            <w:tcW w:w="66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 xml:space="preserve">Resultado diagnóstico, desempeño en </w:t>
            </w:r>
            <w:proofErr w:type="spellStart"/>
            <w:r w:rsidRPr="00C009F6">
              <w:rPr>
                <w:sz w:val="19"/>
                <w:szCs w:val="19"/>
                <w:lang w:val="es-CL"/>
              </w:rPr>
              <w:t>quiz</w:t>
            </w:r>
            <w:proofErr w:type="spellEnd"/>
            <w:r w:rsidRPr="00C009F6">
              <w:rPr>
                <w:sz w:val="19"/>
                <w:szCs w:val="19"/>
                <w:lang w:val="es-CL"/>
              </w:rPr>
              <w:t>, interacción o autoobservación</w:t>
            </w:r>
          </w:p>
        </w:tc>
      </w:tr>
      <w:tr w:rsidR="006B02B0" w:rsidRPr="006A5D7A">
        <w:trPr>
          <w:cantSplit/>
          <w:jc w:val="center"/>
        </w:trPr>
        <w:tc>
          <w:tcPr>
            <w:tcW w:w="28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Objetivo de desarrollo</w:t>
            </w:r>
          </w:p>
        </w:tc>
        <w:tc>
          <w:tcPr>
            <w:tcW w:w="66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Meta concreta, observable y pertinente al rol del facilitador</w:t>
            </w:r>
          </w:p>
        </w:tc>
      </w:tr>
      <w:tr w:rsidR="006B02B0" w:rsidRPr="006A5D7A">
        <w:trPr>
          <w:cantSplit/>
          <w:jc w:val="center"/>
        </w:trPr>
        <w:tc>
          <w:tcPr>
            <w:tcW w:w="28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Nivel de prioridad</w:t>
            </w:r>
          </w:p>
        </w:tc>
        <w:tc>
          <w:tcPr>
            <w:tcW w:w="66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Alta, media o de profundización</w:t>
            </w:r>
          </w:p>
        </w:tc>
      </w:tr>
      <w:tr w:rsidR="006B02B0" w:rsidRPr="006A5D7A">
        <w:trPr>
          <w:cantSplit/>
          <w:jc w:val="center"/>
        </w:trPr>
        <w:tc>
          <w:tcPr>
            <w:tcW w:w="28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Actividades recomendadas</w:t>
            </w:r>
          </w:p>
        </w:tc>
        <w:tc>
          <w:tcPr>
            <w:tcW w:w="66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 xml:space="preserve">Unidades, lecturas, casos, </w:t>
            </w:r>
            <w:r w:rsidR="0092379F" w:rsidRPr="00C009F6">
              <w:rPr>
                <w:sz w:val="19"/>
                <w:szCs w:val="19"/>
                <w:lang w:val="es-CL"/>
              </w:rPr>
              <w:t>micro cápsulas</w:t>
            </w:r>
            <w:r w:rsidRPr="00C009F6">
              <w:rPr>
                <w:sz w:val="19"/>
                <w:szCs w:val="19"/>
                <w:lang w:val="es-CL"/>
              </w:rPr>
              <w:t>, ejercicios o actividades de transferencia</w:t>
            </w:r>
          </w:p>
        </w:tc>
      </w:tr>
      <w:tr w:rsidR="006B02B0" w:rsidRPr="006A5D7A">
        <w:trPr>
          <w:cantSplit/>
          <w:jc w:val="center"/>
        </w:trPr>
        <w:tc>
          <w:tcPr>
            <w:tcW w:w="28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Apoyo IA disponible</w:t>
            </w:r>
          </w:p>
        </w:tc>
        <w:tc>
          <w:tcPr>
            <w:tcW w:w="66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Tipo de interacción sugerida: explicación, práctica guiada, revisión o coaching</w:t>
            </w:r>
          </w:p>
        </w:tc>
      </w:tr>
      <w:tr w:rsidR="006B02B0" w:rsidRPr="006A5D7A">
        <w:trPr>
          <w:cantSplit/>
          <w:jc w:val="center"/>
        </w:trPr>
        <w:tc>
          <w:tcPr>
            <w:tcW w:w="28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Evidencia de avance</w:t>
            </w:r>
          </w:p>
        </w:tc>
        <w:tc>
          <w:tcPr>
            <w:tcW w:w="66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Producto breve, reflexión, mejora de instrumento, actividad aplicada o proyecto integrador</w:t>
            </w:r>
          </w:p>
        </w:tc>
      </w:tr>
      <w:tr w:rsidR="006B02B0" w:rsidRPr="006A5D7A">
        <w:trPr>
          <w:cantSplit/>
          <w:jc w:val="center"/>
        </w:trPr>
        <w:tc>
          <w:tcPr>
            <w:tcW w:w="28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Fecha o período estimado</w:t>
            </w:r>
          </w:p>
        </w:tc>
        <w:tc>
          <w:tcPr>
            <w:tcW w:w="66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Horizonte de cumplimiento, editable por el usuario</w:t>
            </w:r>
          </w:p>
        </w:tc>
      </w:tr>
      <w:tr w:rsidR="006B02B0" w:rsidRPr="006A5D7A">
        <w:trPr>
          <w:cantSplit/>
          <w:jc w:val="center"/>
        </w:trPr>
        <w:tc>
          <w:tcPr>
            <w:tcW w:w="28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lastRenderedPageBreak/>
              <w:t>Estado</w:t>
            </w:r>
          </w:p>
        </w:tc>
        <w:tc>
          <w:tcPr>
            <w:tcW w:w="66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Pendiente, en desarrollo, evidencia presentada, revisada, ajustada o completada</w:t>
            </w:r>
          </w:p>
        </w:tc>
      </w:tr>
      <w:tr w:rsidR="006B02B0" w:rsidRPr="006A5D7A">
        <w:trPr>
          <w:cantSplit/>
          <w:jc w:val="center"/>
        </w:trPr>
        <w:tc>
          <w:tcPr>
            <w:tcW w:w="28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Retroalimentación recibida</w:t>
            </w:r>
          </w:p>
        </w:tc>
        <w:tc>
          <w:tcPr>
            <w:tcW w:w="66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Comentarios del asistente y, cuando corresponda, de tutor/a humano/a</w:t>
            </w:r>
          </w:p>
        </w:tc>
      </w:tr>
      <w:tr w:rsidR="006B02B0" w:rsidRPr="006A5D7A">
        <w:trPr>
          <w:cantSplit/>
          <w:jc w:val="center"/>
        </w:trPr>
        <w:tc>
          <w:tcPr>
            <w:tcW w:w="28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Ajuste posterior</w:t>
            </w:r>
          </w:p>
        </w:tc>
        <w:tc>
          <w:tcPr>
            <w:tcW w:w="66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Revisión de la meta luego del proyecto integrador</w:t>
            </w:r>
          </w:p>
        </w:tc>
      </w:tr>
    </w:tbl>
    <w:p w:rsidR="006B02B0" w:rsidRPr="00C009F6" w:rsidRDefault="006B02B0" w:rsidP="00C009F6">
      <w:pPr>
        <w:spacing w:after="240"/>
        <w:jc w:val="both"/>
        <w:rPr>
          <w:lang w:val="es-CL"/>
        </w:rPr>
      </w:pPr>
    </w:p>
    <w:p w:rsidR="006B02B0" w:rsidRPr="00C009F6" w:rsidRDefault="00967FCF" w:rsidP="00C009F6">
      <w:pPr>
        <w:pStyle w:val="Ttulo3"/>
        <w:jc w:val="both"/>
        <w:rPr>
          <w:lang w:val="es-CL"/>
        </w:rPr>
      </w:pPr>
      <w:r w:rsidRPr="00C009F6">
        <w:rPr>
          <w:lang w:val="es-CL"/>
        </w:rPr>
        <w:t>Lógica de adaptación</w:t>
      </w:r>
    </w:p>
    <w:p w:rsidR="006B02B0" w:rsidRPr="00C009F6" w:rsidRDefault="00967FCF" w:rsidP="00C009F6">
      <w:pPr>
        <w:spacing w:after="180" w:line="288" w:lineRule="auto"/>
        <w:jc w:val="both"/>
        <w:rPr>
          <w:lang w:val="es-CL"/>
        </w:rPr>
      </w:pPr>
      <w:r w:rsidRPr="00C009F6">
        <w:rPr>
          <w:lang w:val="es-CL"/>
        </w:rPr>
        <w:t>La adaptación no debe significar que el sistema exima a una persona de fundamentos imprescindibles. Debe combinar dos capas:</w:t>
      </w:r>
    </w:p>
    <w:p w:rsidR="006B02B0" w:rsidRPr="00C009F6" w:rsidRDefault="00967FCF" w:rsidP="00C009F6">
      <w:pPr>
        <w:pStyle w:val="Prrafodelista"/>
        <w:numPr>
          <w:ilvl w:val="0"/>
          <w:numId w:val="2"/>
        </w:numPr>
        <w:jc w:val="both"/>
        <w:rPr>
          <w:lang w:val="es-CL"/>
        </w:rPr>
      </w:pPr>
      <w:r w:rsidRPr="00C009F6">
        <w:rPr>
          <w:lang w:val="es-CL"/>
        </w:rPr>
        <w:t>Ruta base común: las cuatro unidades para garantizar marco compartido.</w:t>
      </w:r>
    </w:p>
    <w:p w:rsidR="006B02B0" w:rsidRPr="00C009F6" w:rsidRDefault="00967FCF" w:rsidP="00C009F6">
      <w:pPr>
        <w:pStyle w:val="Prrafodelista"/>
        <w:numPr>
          <w:ilvl w:val="0"/>
          <w:numId w:val="2"/>
        </w:numPr>
        <w:jc w:val="both"/>
        <w:rPr>
          <w:lang w:val="es-CL"/>
        </w:rPr>
      </w:pPr>
      <w:r w:rsidRPr="00C009F6">
        <w:rPr>
          <w:lang w:val="es-CL"/>
        </w:rPr>
        <w:t xml:space="preserve">Ruta adaptativa individual: recursos, </w:t>
      </w:r>
      <w:r w:rsidR="0092379F" w:rsidRPr="00C009F6">
        <w:rPr>
          <w:lang w:val="es-CL"/>
        </w:rPr>
        <w:t>micro cápsulas</w:t>
      </w:r>
      <w:r w:rsidRPr="00C009F6">
        <w:rPr>
          <w:lang w:val="es-CL"/>
        </w:rPr>
        <w:t>, actividades de aplicación y conversación con el coach según las brechas prioritarias.</w:t>
      </w:r>
    </w:p>
    <w:p w:rsidR="006B02B0" w:rsidRPr="00C009F6" w:rsidRDefault="006B02B0" w:rsidP="00C009F6">
      <w:pPr>
        <w:spacing w:after="120"/>
        <w:jc w:val="both"/>
        <w:rPr>
          <w:lang w:val="es-CL"/>
        </w:rPr>
      </w:pPr>
    </w:p>
    <w:p w:rsidR="006B02B0" w:rsidRPr="00C009F6" w:rsidRDefault="00967FCF" w:rsidP="00C009F6">
      <w:pPr>
        <w:pBdr>
          <w:top w:val="single" w:sz="2" w:space="6" w:color="BFE3F5"/>
          <w:left w:val="single" w:sz="24" w:space="8" w:color="2FB0E9"/>
          <w:bottom w:val="single" w:sz="2" w:space="6" w:color="BFE3F5"/>
          <w:right w:val="single" w:sz="2" w:space="6" w:color="BFE3F5"/>
        </w:pBdr>
        <w:shd w:val="clear" w:color="auto" w:fill="EAF6FC"/>
        <w:spacing w:before="120" w:after="220"/>
        <w:ind w:left="40"/>
        <w:jc w:val="both"/>
        <w:rPr>
          <w:lang w:val="es-CL"/>
        </w:rPr>
      </w:pPr>
      <w:r w:rsidRPr="00C009F6">
        <w:rPr>
          <w:i/>
          <w:iCs/>
          <w:color w:val="201A5C"/>
          <w:sz w:val="20"/>
          <w:szCs w:val="20"/>
          <w:lang w:val="es-CL"/>
        </w:rPr>
        <w:t xml:space="preserve">Ejemplo: si una persona presenta brecha alta en diseño de evaluación, el PDP puede asignar una </w:t>
      </w:r>
      <w:r w:rsidR="0092379F" w:rsidRPr="00C009F6">
        <w:rPr>
          <w:i/>
          <w:iCs/>
          <w:color w:val="201A5C"/>
          <w:sz w:val="20"/>
          <w:szCs w:val="20"/>
          <w:lang w:val="es-CL"/>
        </w:rPr>
        <w:t>micro cápsula</w:t>
      </w:r>
      <w:r w:rsidRPr="00C009F6">
        <w:rPr>
          <w:i/>
          <w:iCs/>
          <w:color w:val="201A5C"/>
          <w:sz w:val="20"/>
          <w:szCs w:val="20"/>
          <w:lang w:val="es-CL"/>
        </w:rPr>
        <w:t xml:space="preserve"> sobre evidencias e instrumentos, un caso adicional de elección de instrumento, una tarea de revisión de una rúbrica propia y una conversación con el </w:t>
      </w:r>
      <w:proofErr w:type="spellStart"/>
      <w:r w:rsidRPr="00C009F6">
        <w:rPr>
          <w:i/>
          <w:iCs/>
          <w:color w:val="201A5C"/>
          <w:sz w:val="20"/>
          <w:szCs w:val="20"/>
          <w:lang w:val="es-CL"/>
        </w:rPr>
        <w:t>bot</w:t>
      </w:r>
      <w:proofErr w:type="spellEnd"/>
      <w:r w:rsidRPr="00C009F6">
        <w:rPr>
          <w:i/>
          <w:iCs/>
          <w:color w:val="201A5C"/>
          <w:sz w:val="20"/>
          <w:szCs w:val="20"/>
          <w:lang w:val="es-CL"/>
        </w:rPr>
        <w:t xml:space="preserve"> para justificar la coherencia entre desempeño, evidencia, criterio e instrumento.</w:t>
      </w:r>
    </w:p>
    <w:p w:rsidR="006B02B0" w:rsidRPr="00C009F6" w:rsidRDefault="00967FCF" w:rsidP="00C009F6">
      <w:pPr>
        <w:pStyle w:val="Ttulo2"/>
        <w:jc w:val="both"/>
        <w:rPr>
          <w:lang w:val="es-CL"/>
        </w:rPr>
      </w:pPr>
      <w:bookmarkStart w:id="14" w:name="_Toc239844128"/>
      <w:r w:rsidRPr="00C009F6">
        <w:rPr>
          <w:lang w:val="es-CL"/>
        </w:rPr>
        <w:t>4. Proyecto integrador</w:t>
      </w:r>
      <w:bookmarkEnd w:id="14"/>
    </w:p>
    <w:p w:rsidR="006B02B0" w:rsidRPr="00C009F6" w:rsidRDefault="00967FCF" w:rsidP="00C009F6">
      <w:pPr>
        <w:spacing w:after="180" w:line="288" w:lineRule="auto"/>
        <w:jc w:val="both"/>
        <w:rPr>
          <w:lang w:val="es-CL"/>
        </w:rPr>
      </w:pPr>
      <w:r w:rsidRPr="00C009F6">
        <w:rPr>
          <w:lang w:val="es-CL"/>
        </w:rPr>
        <w:t>El proyecto integrador es la evidencia de transferencia del Módulo 1. Debe requerir la aplicación del enfoque de competencias a una situación real, simulada o viable del propio contexto de facilitación.</w:t>
      </w:r>
    </w:p>
    <w:p w:rsidR="006B02B0" w:rsidRPr="00C009F6" w:rsidRDefault="00967FCF" w:rsidP="00C009F6">
      <w:pPr>
        <w:pStyle w:val="Ttulo3"/>
        <w:jc w:val="both"/>
        <w:rPr>
          <w:lang w:val="es-CL"/>
        </w:rPr>
      </w:pPr>
      <w:r w:rsidRPr="00C009F6">
        <w:rPr>
          <w:lang w:val="es-CL"/>
        </w:rPr>
        <w:t>Producto sugerido</w:t>
      </w:r>
    </w:p>
    <w:p w:rsidR="006B02B0" w:rsidRPr="00C009F6" w:rsidRDefault="00967FCF" w:rsidP="00C009F6">
      <w:pPr>
        <w:spacing w:after="180" w:line="288" w:lineRule="auto"/>
        <w:jc w:val="both"/>
        <w:rPr>
          <w:lang w:val="es-CL"/>
        </w:rPr>
      </w:pPr>
      <w:r w:rsidRPr="00C009F6">
        <w:rPr>
          <w:lang w:val="es-CL"/>
        </w:rPr>
        <w:t>Una ficha o proyecto de integración que incluya:</w:t>
      </w:r>
    </w:p>
    <w:p w:rsidR="006B02B0" w:rsidRPr="00C009F6" w:rsidRDefault="00967FCF" w:rsidP="00C009F6">
      <w:pPr>
        <w:pStyle w:val="Prrafodelista"/>
        <w:numPr>
          <w:ilvl w:val="0"/>
          <w:numId w:val="2"/>
        </w:numPr>
        <w:jc w:val="both"/>
        <w:rPr>
          <w:lang w:val="es-CL"/>
        </w:rPr>
      </w:pPr>
      <w:r w:rsidRPr="00C009F6">
        <w:rPr>
          <w:lang w:val="es-CL"/>
        </w:rPr>
        <w:t>Contexto del curso, especialidad, población y situación de aplicación.</w:t>
      </w:r>
    </w:p>
    <w:p w:rsidR="006B02B0" w:rsidRPr="00C009F6" w:rsidRDefault="00967FCF" w:rsidP="00C009F6">
      <w:pPr>
        <w:pStyle w:val="Prrafodelista"/>
        <w:numPr>
          <w:ilvl w:val="0"/>
          <w:numId w:val="2"/>
        </w:numPr>
        <w:jc w:val="both"/>
        <w:rPr>
          <w:lang w:val="es-CL"/>
        </w:rPr>
      </w:pPr>
      <w:r w:rsidRPr="00C009F6">
        <w:rPr>
          <w:lang w:val="es-CL"/>
        </w:rPr>
        <w:t>Referente ocupacional, UCL u otro referente pertinente.</w:t>
      </w:r>
    </w:p>
    <w:p w:rsidR="006B02B0" w:rsidRPr="00C009F6" w:rsidRDefault="00967FCF" w:rsidP="00C009F6">
      <w:pPr>
        <w:pStyle w:val="Prrafodelista"/>
        <w:numPr>
          <w:ilvl w:val="0"/>
          <w:numId w:val="2"/>
        </w:numPr>
        <w:jc w:val="both"/>
        <w:rPr>
          <w:lang w:val="es-CL"/>
        </w:rPr>
      </w:pPr>
      <w:r w:rsidRPr="00C009F6">
        <w:rPr>
          <w:lang w:val="es-CL"/>
        </w:rPr>
        <w:t>Aprendizaje esperado priorizado.</w:t>
      </w:r>
    </w:p>
    <w:p w:rsidR="006B02B0" w:rsidRPr="00C009F6" w:rsidRDefault="00967FCF" w:rsidP="00C009F6">
      <w:pPr>
        <w:pStyle w:val="Prrafodelista"/>
        <w:numPr>
          <w:ilvl w:val="0"/>
          <w:numId w:val="2"/>
        </w:numPr>
        <w:jc w:val="both"/>
        <w:rPr>
          <w:lang w:val="es-CL"/>
        </w:rPr>
      </w:pPr>
      <w:r w:rsidRPr="00C009F6">
        <w:rPr>
          <w:lang w:val="es-CL"/>
        </w:rPr>
        <w:t>Criterios de desempeño asociados.</w:t>
      </w:r>
    </w:p>
    <w:p w:rsidR="006B02B0" w:rsidRPr="00C009F6" w:rsidRDefault="00967FCF" w:rsidP="00C009F6">
      <w:pPr>
        <w:pStyle w:val="Prrafodelista"/>
        <w:numPr>
          <w:ilvl w:val="0"/>
          <w:numId w:val="2"/>
        </w:numPr>
        <w:jc w:val="both"/>
        <w:rPr>
          <w:lang w:val="es-CL"/>
        </w:rPr>
      </w:pPr>
      <w:r w:rsidRPr="00C009F6">
        <w:rPr>
          <w:lang w:val="es-CL"/>
        </w:rPr>
        <w:t>Situación de aprendizaje o práctica propuesta.</w:t>
      </w:r>
    </w:p>
    <w:p w:rsidR="006B02B0" w:rsidRPr="00C009F6" w:rsidRDefault="00967FCF" w:rsidP="00C009F6">
      <w:pPr>
        <w:pStyle w:val="Prrafodelista"/>
        <w:numPr>
          <w:ilvl w:val="0"/>
          <w:numId w:val="2"/>
        </w:numPr>
        <w:jc w:val="both"/>
        <w:rPr>
          <w:lang w:val="es-CL"/>
        </w:rPr>
      </w:pPr>
      <w:r w:rsidRPr="00C009F6">
        <w:rPr>
          <w:lang w:val="es-CL"/>
        </w:rPr>
        <w:t>Evidencias de logro esperadas.</w:t>
      </w:r>
    </w:p>
    <w:p w:rsidR="006B02B0" w:rsidRPr="00C009F6" w:rsidRDefault="00967FCF" w:rsidP="00C009F6">
      <w:pPr>
        <w:pStyle w:val="Prrafodelista"/>
        <w:numPr>
          <w:ilvl w:val="0"/>
          <w:numId w:val="2"/>
        </w:numPr>
        <w:jc w:val="both"/>
        <w:rPr>
          <w:lang w:val="es-CL"/>
        </w:rPr>
      </w:pPr>
      <w:r w:rsidRPr="00C009F6">
        <w:rPr>
          <w:lang w:val="es-CL"/>
        </w:rPr>
        <w:t>Instrumento o estrategia de evaluación.</w:t>
      </w:r>
    </w:p>
    <w:p w:rsidR="006B02B0" w:rsidRPr="00C009F6" w:rsidRDefault="00967FCF" w:rsidP="00C009F6">
      <w:pPr>
        <w:pStyle w:val="Prrafodelista"/>
        <w:numPr>
          <w:ilvl w:val="0"/>
          <w:numId w:val="2"/>
        </w:numPr>
        <w:jc w:val="both"/>
        <w:rPr>
          <w:lang w:val="es-CL"/>
        </w:rPr>
      </w:pPr>
      <w:r w:rsidRPr="00C009F6">
        <w:rPr>
          <w:lang w:val="es-CL"/>
        </w:rPr>
        <w:t>Estrategia de retroalimentación y acompañamiento.</w:t>
      </w:r>
    </w:p>
    <w:p w:rsidR="006B02B0" w:rsidRPr="00C009F6" w:rsidRDefault="00967FCF" w:rsidP="00C009F6">
      <w:pPr>
        <w:pStyle w:val="Prrafodelista"/>
        <w:numPr>
          <w:ilvl w:val="0"/>
          <w:numId w:val="2"/>
        </w:numPr>
        <w:jc w:val="both"/>
        <w:rPr>
          <w:lang w:val="es-CL"/>
        </w:rPr>
      </w:pPr>
      <w:r w:rsidRPr="00C009F6">
        <w:rPr>
          <w:lang w:val="es-CL"/>
        </w:rPr>
        <w:t>Ajustes previstos ante brechas o resultados insuficientes.</w:t>
      </w:r>
    </w:p>
    <w:p w:rsidR="006B02B0" w:rsidRPr="00C009F6" w:rsidRDefault="00967FCF" w:rsidP="00C009F6">
      <w:pPr>
        <w:pStyle w:val="Prrafodelista"/>
        <w:numPr>
          <w:ilvl w:val="0"/>
          <w:numId w:val="2"/>
        </w:numPr>
        <w:jc w:val="both"/>
        <w:rPr>
          <w:lang w:val="es-CL"/>
        </w:rPr>
      </w:pPr>
      <w:r w:rsidRPr="00C009F6">
        <w:rPr>
          <w:lang w:val="es-CL"/>
        </w:rPr>
        <w:t>Reflexión sobre decisiones adoptadas y relación con el PDP.</w:t>
      </w:r>
    </w:p>
    <w:p w:rsidR="006B02B0" w:rsidRPr="00C009F6" w:rsidRDefault="006B02B0" w:rsidP="00C009F6">
      <w:pPr>
        <w:spacing w:after="120"/>
        <w:jc w:val="both"/>
        <w:rPr>
          <w:lang w:val="es-CL"/>
        </w:rPr>
      </w:pPr>
    </w:p>
    <w:p w:rsidR="006B02B0" w:rsidRPr="00C009F6" w:rsidRDefault="00967FCF" w:rsidP="00C009F6">
      <w:pPr>
        <w:spacing w:after="180" w:line="288" w:lineRule="auto"/>
        <w:jc w:val="both"/>
        <w:rPr>
          <w:lang w:val="es-CL"/>
        </w:rPr>
      </w:pPr>
      <w:r w:rsidRPr="00C009F6">
        <w:rPr>
          <w:lang w:val="es-CL"/>
        </w:rPr>
        <w:t>El producto puede implementarse mediante una actividad Tarea de Moodle, con plantilla descargable o formulario estructurado, según la decisión técnica. Para asegurar trazabilidad y facilitar lectura automatizada, se recomienda una solución híbrida:</w:t>
      </w:r>
    </w:p>
    <w:p w:rsidR="006B02B0" w:rsidRPr="00C009F6" w:rsidRDefault="00967FCF" w:rsidP="00C009F6">
      <w:pPr>
        <w:pStyle w:val="Prrafodelista"/>
        <w:numPr>
          <w:ilvl w:val="0"/>
          <w:numId w:val="2"/>
        </w:numPr>
        <w:jc w:val="both"/>
        <w:rPr>
          <w:lang w:val="es-CL"/>
        </w:rPr>
      </w:pPr>
      <w:r w:rsidRPr="00C009F6">
        <w:rPr>
          <w:lang w:val="es-CL"/>
        </w:rPr>
        <w:t>Campos estructurados para información clave.</w:t>
      </w:r>
    </w:p>
    <w:p w:rsidR="006B02B0" w:rsidRPr="00C009F6" w:rsidRDefault="00967FCF" w:rsidP="00C009F6">
      <w:pPr>
        <w:pStyle w:val="Prrafodelista"/>
        <w:numPr>
          <w:ilvl w:val="0"/>
          <w:numId w:val="2"/>
        </w:numPr>
        <w:jc w:val="both"/>
        <w:rPr>
          <w:lang w:val="es-CL"/>
        </w:rPr>
      </w:pPr>
      <w:r w:rsidRPr="00C009F6">
        <w:rPr>
          <w:lang w:val="es-CL"/>
        </w:rPr>
        <w:t>Espacios narrativos acotados para justificaciones.</w:t>
      </w:r>
    </w:p>
    <w:p w:rsidR="006B02B0" w:rsidRPr="00C009F6" w:rsidRDefault="00967FCF" w:rsidP="00C009F6">
      <w:pPr>
        <w:pStyle w:val="Prrafodelista"/>
        <w:numPr>
          <w:ilvl w:val="0"/>
          <w:numId w:val="2"/>
        </w:numPr>
        <w:jc w:val="both"/>
        <w:rPr>
          <w:lang w:val="es-CL"/>
        </w:rPr>
      </w:pPr>
      <w:r w:rsidRPr="00C009F6">
        <w:rPr>
          <w:lang w:val="es-CL"/>
        </w:rPr>
        <w:t>Carga de archivo como evidencia opcional o complementaria.</w:t>
      </w:r>
    </w:p>
    <w:p w:rsidR="006B02B0" w:rsidRPr="00C009F6" w:rsidRDefault="00967FCF" w:rsidP="00C009F6">
      <w:pPr>
        <w:pStyle w:val="Prrafodelista"/>
        <w:numPr>
          <w:ilvl w:val="0"/>
          <w:numId w:val="2"/>
        </w:numPr>
        <w:jc w:val="both"/>
        <w:rPr>
          <w:lang w:val="es-CL"/>
        </w:rPr>
      </w:pPr>
      <w:r w:rsidRPr="00C009F6">
        <w:rPr>
          <w:lang w:val="es-CL"/>
        </w:rPr>
        <w:t>Rúbrica Moodle configurada como pauta oficial de retroalimentación.</w:t>
      </w:r>
    </w:p>
    <w:p w:rsidR="006B02B0" w:rsidRPr="00C009F6" w:rsidRDefault="006B02B0" w:rsidP="00C009F6">
      <w:pPr>
        <w:spacing w:after="120"/>
        <w:jc w:val="both"/>
        <w:rPr>
          <w:lang w:val="es-CL"/>
        </w:rPr>
      </w:pPr>
    </w:p>
    <w:p w:rsidR="006B02B0" w:rsidRPr="00C009F6" w:rsidRDefault="00967FCF" w:rsidP="00C009F6">
      <w:pPr>
        <w:pStyle w:val="Ttulo3"/>
        <w:jc w:val="both"/>
        <w:rPr>
          <w:lang w:val="es-CL"/>
        </w:rPr>
      </w:pPr>
      <w:r w:rsidRPr="00C009F6">
        <w:rPr>
          <w:lang w:val="es-CL"/>
        </w:rPr>
        <w:t>Función de la rúbrica</w:t>
      </w:r>
    </w:p>
    <w:p w:rsidR="006B02B0" w:rsidRPr="00C009F6" w:rsidRDefault="00967FCF" w:rsidP="00C009F6">
      <w:pPr>
        <w:spacing w:after="180" w:line="288" w:lineRule="auto"/>
        <w:jc w:val="both"/>
        <w:rPr>
          <w:lang w:val="es-CL"/>
        </w:rPr>
      </w:pPr>
      <w:r w:rsidRPr="00C009F6">
        <w:rPr>
          <w:lang w:val="es-CL"/>
        </w:rPr>
        <w:t xml:space="preserve">La rúbrica previamente diseñada debe ser el criterio central de evaluación del proyecto. El </w:t>
      </w:r>
      <w:proofErr w:type="spellStart"/>
      <w:r w:rsidRPr="00C009F6">
        <w:rPr>
          <w:lang w:val="es-CL"/>
        </w:rPr>
        <w:t>bot</w:t>
      </w:r>
      <w:proofErr w:type="spellEnd"/>
      <w:r w:rsidRPr="00C009F6">
        <w:rPr>
          <w:lang w:val="es-CL"/>
        </w:rPr>
        <w:t xml:space="preserve"> no debe inventar nuevos estándares ni “calificar” con criterios opacos. Debe recibir la rúbrica parametrizada y devolver una retroalimentación organizada por criterio, nivel observado, evidencia encontrada, brecha identificada y acción de mejora.</w:t>
      </w:r>
    </w:p>
    <w:p w:rsidR="006B02B0" w:rsidRPr="00C009F6" w:rsidRDefault="00967FCF" w:rsidP="00C009F6">
      <w:pPr>
        <w:pBdr>
          <w:top w:val="single" w:sz="2" w:space="6" w:color="BFE3F5"/>
          <w:left w:val="single" w:sz="24" w:space="8" w:color="2FB0E9"/>
          <w:bottom w:val="single" w:sz="2" w:space="6" w:color="BFE3F5"/>
          <w:right w:val="single" w:sz="2" w:space="6" w:color="BFE3F5"/>
        </w:pBdr>
        <w:shd w:val="clear" w:color="auto" w:fill="EAF6FC"/>
        <w:spacing w:before="120" w:after="220"/>
        <w:ind w:left="40"/>
        <w:jc w:val="both"/>
        <w:rPr>
          <w:lang w:val="es-CL"/>
        </w:rPr>
      </w:pPr>
      <w:r w:rsidRPr="00C009F6">
        <w:rPr>
          <w:i/>
          <w:iCs/>
          <w:color w:val="201A5C"/>
          <w:sz w:val="20"/>
          <w:szCs w:val="20"/>
          <w:lang w:val="es-CL"/>
        </w:rPr>
        <w:t>La decisión formal respecto de aprobación, calificación o certificación dentro del curso debe mantenerse bajo reglas institucionales y, cuando corresponda, validación humana. La IA puede emitir una recomendación formativa y explicar su razonamiento, pero no debe actuar como autoridad certificadora.</w:t>
      </w:r>
    </w:p>
    <w:p w:rsidR="006B02B0" w:rsidRPr="00C009F6" w:rsidRDefault="00967FCF" w:rsidP="00C009F6">
      <w:pPr>
        <w:pStyle w:val="Ttulo1"/>
        <w:jc w:val="both"/>
        <w:rPr>
          <w:lang w:val="es-CL"/>
        </w:rPr>
      </w:pPr>
      <w:bookmarkStart w:id="15" w:name="_Toc239844129"/>
      <w:r w:rsidRPr="00C009F6">
        <w:rPr>
          <w:lang w:val="es-CL"/>
        </w:rPr>
        <w:t>Arquitectura del asistente IA</w:t>
      </w:r>
      <w:bookmarkEnd w:id="15"/>
    </w:p>
    <w:p w:rsidR="006B02B0" w:rsidRPr="00C009F6" w:rsidRDefault="00967FCF" w:rsidP="00C009F6">
      <w:pPr>
        <w:spacing w:after="180" w:line="288" w:lineRule="auto"/>
        <w:jc w:val="both"/>
        <w:rPr>
          <w:lang w:val="es-CL"/>
        </w:rPr>
      </w:pPr>
      <w:r w:rsidRPr="00C009F6">
        <w:rPr>
          <w:lang w:val="es-CL"/>
        </w:rPr>
        <w:t xml:space="preserve">Se recomienda implementar un solo asistente con tres modos funcionales explícitos, en lugar de tres </w:t>
      </w:r>
      <w:proofErr w:type="spellStart"/>
      <w:r w:rsidRPr="00C009F6">
        <w:rPr>
          <w:lang w:val="es-CL"/>
        </w:rPr>
        <w:t>bots</w:t>
      </w:r>
      <w:proofErr w:type="spellEnd"/>
      <w:r w:rsidRPr="00C009F6">
        <w:rPr>
          <w:lang w:val="es-CL"/>
        </w:rPr>
        <w:t xml:space="preserve"> desconectados. Esto preserva continuidad de contexto, evita duplicación de datos y permite que las recomendaciones se relacionen con el diagnóstico, el avance en la ruta y el proyecto integrador.</w:t>
      </w:r>
    </w:p>
    <w:p w:rsidR="006B02B0" w:rsidRPr="00C009F6" w:rsidRDefault="00967FCF" w:rsidP="00C009F6">
      <w:pPr>
        <w:pBdr>
          <w:top w:val="single" w:sz="2" w:space="6" w:color="BFE3F5"/>
          <w:left w:val="single" w:sz="24" w:space="8" w:color="2FB0E9"/>
          <w:bottom w:val="single" w:sz="2" w:space="6" w:color="BFE3F5"/>
          <w:right w:val="single" w:sz="2" w:space="6" w:color="BFE3F5"/>
        </w:pBdr>
        <w:shd w:val="clear" w:color="auto" w:fill="EAF6FC"/>
        <w:spacing w:before="120" w:after="220"/>
        <w:ind w:left="40"/>
        <w:jc w:val="both"/>
        <w:rPr>
          <w:lang w:val="es-CL"/>
        </w:rPr>
      </w:pPr>
      <w:r w:rsidRPr="00C009F6">
        <w:rPr>
          <w:i/>
          <w:iCs/>
          <w:color w:val="201A5C"/>
          <w:sz w:val="20"/>
          <w:szCs w:val="20"/>
          <w:lang w:val="es-CL"/>
        </w:rPr>
        <w:t>El usuario debe saber siempre en qué modo está interactuando y qué información utiliza el asistente.</w:t>
      </w:r>
    </w:p>
    <w:tbl>
      <w:tblPr>
        <w:tblW w:w="94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800"/>
        <w:gridCol w:w="2400"/>
        <w:gridCol w:w="2600"/>
        <w:gridCol w:w="3600"/>
      </w:tblGrid>
      <w:tr w:rsidR="006B02B0" w:rsidRPr="00C009F6">
        <w:trPr>
          <w:cantSplit/>
          <w:tblHeader/>
          <w:jc w:val="center"/>
        </w:trPr>
        <w:tc>
          <w:tcPr>
            <w:tcW w:w="800" w:type="dxa"/>
            <w:shd w:val="clear" w:color="auto" w:fill="2C2878"/>
            <w:tcMar>
              <w:top w:w="100" w:type="dxa"/>
              <w:left w:w="120" w:type="dxa"/>
              <w:bottom w:w="100" w:type="dxa"/>
              <w:right w:w="120" w:type="dxa"/>
            </w:tcMar>
            <w:vAlign w:val="center"/>
          </w:tcPr>
          <w:p w:rsidR="006B02B0" w:rsidRPr="00C009F6" w:rsidRDefault="00967FCF" w:rsidP="00C009F6">
            <w:pPr>
              <w:spacing w:after="40"/>
              <w:jc w:val="both"/>
              <w:rPr>
                <w:lang w:val="es-CL"/>
              </w:rPr>
            </w:pPr>
            <w:r w:rsidRPr="00C009F6">
              <w:rPr>
                <w:b/>
                <w:bCs/>
                <w:color w:val="FFFFFF"/>
                <w:sz w:val="19"/>
                <w:szCs w:val="19"/>
                <w:lang w:val="es-CL"/>
              </w:rPr>
              <w:t>Modo</w:t>
            </w:r>
          </w:p>
        </w:tc>
        <w:tc>
          <w:tcPr>
            <w:tcW w:w="2400" w:type="dxa"/>
            <w:shd w:val="clear" w:color="auto" w:fill="2C2878"/>
            <w:tcMar>
              <w:top w:w="100" w:type="dxa"/>
              <w:left w:w="120" w:type="dxa"/>
              <w:bottom w:w="100" w:type="dxa"/>
              <w:right w:w="120" w:type="dxa"/>
            </w:tcMar>
            <w:vAlign w:val="center"/>
          </w:tcPr>
          <w:p w:rsidR="006B02B0" w:rsidRPr="00C009F6" w:rsidRDefault="00967FCF" w:rsidP="00C009F6">
            <w:pPr>
              <w:spacing w:after="40"/>
              <w:jc w:val="both"/>
              <w:rPr>
                <w:lang w:val="es-CL"/>
              </w:rPr>
            </w:pPr>
            <w:r w:rsidRPr="00C009F6">
              <w:rPr>
                <w:b/>
                <w:bCs/>
                <w:color w:val="FFFFFF"/>
                <w:sz w:val="19"/>
                <w:szCs w:val="19"/>
                <w:lang w:val="es-CL"/>
              </w:rPr>
              <w:t>Nombre de interfaz sugerido</w:t>
            </w:r>
          </w:p>
        </w:tc>
        <w:tc>
          <w:tcPr>
            <w:tcW w:w="2600" w:type="dxa"/>
            <w:shd w:val="clear" w:color="auto" w:fill="2C2878"/>
            <w:tcMar>
              <w:top w:w="100" w:type="dxa"/>
              <w:left w:w="120" w:type="dxa"/>
              <w:bottom w:w="100" w:type="dxa"/>
              <w:right w:w="120" w:type="dxa"/>
            </w:tcMar>
            <w:vAlign w:val="center"/>
          </w:tcPr>
          <w:p w:rsidR="006B02B0" w:rsidRPr="00C009F6" w:rsidRDefault="00967FCF" w:rsidP="00C009F6">
            <w:pPr>
              <w:spacing w:after="40"/>
              <w:jc w:val="both"/>
              <w:rPr>
                <w:lang w:val="es-CL"/>
              </w:rPr>
            </w:pPr>
            <w:r w:rsidRPr="00C009F6">
              <w:rPr>
                <w:b/>
                <w:bCs/>
                <w:color w:val="FFFFFF"/>
                <w:sz w:val="19"/>
                <w:szCs w:val="19"/>
                <w:lang w:val="es-CL"/>
              </w:rPr>
              <w:t>Momento de uso</w:t>
            </w:r>
          </w:p>
        </w:tc>
        <w:tc>
          <w:tcPr>
            <w:tcW w:w="3600" w:type="dxa"/>
            <w:shd w:val="clear" w:color="auto" w:fill="2C2878"/>
            <w:tcMar>
              <w:top w:w="100" w:type="dxa"/>
              <w:left w:w="120" w:type="dxa"/>
              <w:bottom w:w="100" w:type="dxa"/>
              <w:right w:w="120" w:type="dxa"/>
            </w:tcMar>
            <w:vAlign w:val="center"/>
          </w:tcPr>
          <w:p w:rsidR="006B02B0" w:rsidRPr="00C009F6" w:rsidRDefault="00967FCF" w:rsidP="00C009F6">
            <w:pPr>
              <w:spacing w:after="40"/>
              <w:jc w:val="both"/>
              <w:rPr>
                <w:lang w:val="es-CL"/>
              </w:rPr>
            </w:pPr>
            <w:r w:rsidRPr="00C009F6">
              <w:rPr>
                <w:b/>
                <w:bCs/>
                <w:color w:val="FFFFFF"/>
                <w:sz w:val="19"/>
                <w:szCs w:val="19"/>
                <w:lang w:val="es-CL"/>
              </w:rPr>
              <w:t>Propósito</w:t>
            </w:r>
          </w:p>
        </w:tc>
      </w:tr>
      <w:tr w:rsidR="006B02B0" w:rsidRPr="006A5D7A">
        <w:trPr>
          <w:cantSplit/>
          <w:jc w:val="center"/>
        </w:trPr>
        <w:tc>
          <w:tcPr>
            <w:tcW w:w="8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A</w:t>
            </w:r>
          </w:p>
        </w:tc>
        <w:tc>
          <w:tcPr>
            <w:tcW w:w="24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Tutor de aprendizaje</w:t>
            </w:r>
          </w:p>
        </w:tc>
        <w:tc>
          <w:tcPr>
            <w:tcW w:w="26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Durante las cuatro unidades</w:t>
            </w:r>
          </w:p>
        </w:tc>
        <w:tc>
          <w:tcPr>
            <w:tcW w:w="36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Explicar, preguntar, modelar razonamiento y apoyar comprensión sin resolver evaluaciones por la persona</w:t>
            </w:r>
          </w:p>
        </w:tc>
      </w:tr>
      <w:tr w:rsidR="006B02B0" w:rsidRPr="006A5D7A">
        <w:trPr>
          <w:cantSplit/>
          <w:jc w:val="center"/>
        </w:trPr>
        <w:tc>
          <w:tcPr>
            <w:tcW w:w="8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B</w:t>
            </w:r>
          </w:p>
        </w:tc>
        <w:tc>
          <w:tcPr>
            <w:tcW w:w="24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Coach de desarrollo</w:t>
            </w:r>
          </w:p>
        </w:tc>
        <w:tc>
          <w:tcPr>
            <w:tcW w:w="26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Después del diagnóstico y durante el PDP</w:t>
            </w:r>
          </w:p>
        </w:tc>
        <w:tc>
          <w:tcPr>
            <w:tcW w:w="36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Interpretar brechas, priorizar metas, proponer actividades y retroalimentar avances iterativamente</w:t>
            </w:r>
          </w:p>
        </w:tc>
      </w:tr>
      <w:tr w:rsidR="006B02B0" w:rsidRPr="006A5D7A">
        <w:trPr>
          <w:cantSplit/>
          <w:jc w:val="center"/>
        </w:trPr>
        <w:tc>
          <w:tcPr>
            <w:tcW w:w="8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lastRenderedPageBreak/>
              <w:t>C</w:t>
            </w:r>
          </w:p>
        </w:tc>
        <w:tc>
          <w:tcPr>
            <w:tcW w:w="24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Evaluador formativo del proyecto</w:t>
            </w:r>
          </w:p>
        </w:tc>
        <w:tc>
          <w:tcPr>
            <w:tcW w:w="26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En la entrega y revisión del proyecto integrador</w:t>
            </w:r>
          </w:p>
        </w:tc>
        <w:tc>
          <w:tcPr>
            <w:tcW w:w="36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Analizar el proyecto contra la rúbrica, explicar hallazgos y proponer ajustes al producto y al PDP</w:t>
            </w:r>
          </w:p>
        </w:tc>
      </w:tr>
    </w:tbl>
    <w:p w:rsidR="006B02B0" w:rsidRPr="00C009F6" w:rsidRDefault="006B02B0" w:rsidP="00C009F6">
      <w:pPr>
        <w:spacing w:after="240"/>
        <w:jc w:val="both"/>
        <w:rPr>
          <w:lang w:val="es-CL"/>
        </w:rPr>
      </w:pPr>
    </w:p>
    <w:p w:rsidR="006B02B0" w:rsidRPr="00C009F6" w:rsidRDefault="00967FCF" w:rsidP="00C009F6">
      <w:pPr>
        <w:pStyle w:val="Ttulo2"/>
        <w:jc w:val="both"/>
        <w:rPr>
          <w:lang w:val="es-CL"/>
        </w:rPr>
      </w:pPr>
      <w:bookmarkStart w:id="16" w:name="_Toc239844130"/>
      <w:r w:rsidRPr="00C009F6">
        <w:rPr>
          <w:lang w:val="es-CL"/>
        </w:rPr>
        <w:t>Modo A: Tutor de aprendizaje</w:t>
      </w:r>
      <w:bookmarkEnd w:id="16"/>
    </w:p>
    <w:p w:rsidR="006B02B0" w:rsidRPr="00C009F6" w:rsidRDefault="00967FCF" w:rsidP="00C009F6">
      <w:pPr>
        <w:spacing w:after="180" w:line="288" w:lineRule="auto"/>
        <w:jc w:val="both"/>
        <w:rPr>
          <w:lang w:val="es-CL"/>
        </w:rPr>
      </w:pPr>
      <w:r w:rsidRPr="00C009F6">
        <w:rPr>
          <w:lang w:val="es-CL"/>
        </w:rPr>
        <w:t>El tutor debe:</w:t>
      </w:r>
    </w:p>
    <w:p w:rsidR="006B02B0" w:rsidRPr="00C009F6" w:rsidRDefault="00967FCF" w:rsidP="00C009F6">
      <w:pPr>
        <w:pStyle w:val="Prrafodelista"/>
        <w:numPr>
          <w:ilvl w:val="0"/>
          <w:numId w:val="2"/>
        </w:numPr>
        <w:jc w:val="both"/>
        <w:rPr>
          <w:lang w:val="es-CL"/>
        </w:rPr>
      </w:pPr>
      <w:r w:rsidRPr="00C009F6">
        <w:rPr>
          <w:lang w:val="es-CL"/>
        </w:rPr>
        <w:t>Explicar conceptos en lenguaje técnico claro y aplicado a formación de personas adultas.</w:t>
      </w:r>
    </w:p>
    <w:p w:rsidR="006B02B0" w:rsidRPr="00C009F6" w:rsidRDefault="00967FCF" w:rsidP="00C009F6">
      <w:pPr>
        <w:pStyle w:val="Prrafodelista"/>
        <w:numPr>
          <w:ilvl w:val="0"/>
          <w:numId w:val="2"/>
        </w:numPr>
        <w:jc w:val="both"/>
        <w:rPr>
          <w:lang w:val="es-CL"/>
        </w:rPr>
      </w:pPr>
      <w:r w:rsidRPr="00C009F6">
        <w:rPr>
          <w:lang w:val="es-CL"/>
        </w:rPr>
        <w:t xml:space="preserve">Relacionar lectura, caso, ejemplo de resolución y </w:t>
      </w:r>
      <w:proofErr w:type="spellStart"/>
      <w:r w:rsidRPr="00C009F6">
        <w:rPr>
          <w:lang w:val="es-CL"/>
        </w:rPr>
        <w:t>quiz</w:t>
      </w:r>
      <w:proofErr w:type="spellEnd"/>
      <w:r w:rsidRPr="00C009F6">
        <w:rPr>
          <w:lang w:val="es-CL"/>
        </w:rPr>
        <w:t>.</w:t>
      </w:r>
    </w:p>
    <w:p w:rsidR="006B02B0" w:rsidRPr="00C009F6" w:rsidRDefault="00967FCF" w:rsidP="00C009F6">
      <w:pPr>
        <w:pStyle w:val="Prrafodelista"/>
        <w:numPr>
          <w:ilvl w:val="0"/>
          <w:numId w:val="2"/>
        </w:numPr>
        <w:jc w:val="both"/>
        <w:rPr>
          <w:lang w:val="es-CL"/>
        </w:rPr>
      </w:pPr>
      <w:r w:rsidRPr="00C009F6">
        <w:rPr>
          <w:lang w:val="es-CL"/>
        </w:rPr>
        <w:t>Hacer preguntas socráticas antes de entregar respuestas.</w:t>
      </w:r>
    </w:p>
    <w:p w:rsidR="006B02B0" w:rsidRPr="00C009F6" w:rsidRDefault="00967FCF" w:rsidP="00C009F6">
      <w:pPr>
        <w:pStyle w:val="Prrafodelista"/>
        <w:numPr>
          <w:ilvl w:val="0"/>
          <w:numId w:val="2"/>
        </w:numPr>
        <w:jc w:val="both"/>
        <w:rPr>
          <w:lang w:val="es-CL"/>
        </w:rPr>
      </w:pPr>
      <w:r w:rsidRPr="00C009F6">
        <w:rPr>
          <w:lang w:val="es-CL"/>
        </w:rPr>
        <w:t>Solicitar que la persona explicite su razonamiento.</w:t>
      </w:r>
    </w:p>
    <w:p w:rsidR="006B02B0" w:rsidRPr="00C009F6" w:rsidRDefault="00967FCF" w:rsidP="00C009F6">
      <w:pPr>
        <w:pStyle w:val="Prrafodelista"/>
        <w:numPr>
          <w:ilvl w:val="0"/>
          <w:numId w:val="2"/>
        </w:numPr>
        <w:jc w:val="both"/>
        <w:rPr>
          <w:lang w:val="es-CL"/>
        </w:rPr>
      </w:pPr>
      <w:r w:rsidRPr="00C009F6">
        <w:rPr>
          <w:lang w:val="es-CL"/>
        </w:rPr>
        <w:t>Distinguir entre apoyar la comprensión y resolver una evaluación activa.</w:t>
      </w:r>
    </w:p>
    <w:p w:rsidR="006B02B0" w:rsidRPr="00C009F6" w:rsidRDefault="00967FCF" w:rsidP="00C009F6">
      <w:pPr>
        <w:pStyle w:val="Prrafodelista"/>
        <w:numPr>
          <w:ilvl w:val="0"/>
          <w:numId w:val="2"/>
        </w:numPr>
        <w:jc w:val="both"/>
        <w:rPr>
          <w:lang w:val="es-CL"/>
        </w:rPr>
      </w:pPr>
      <w:r w:rsidRPr="00C009F6">
        <w:rPr>
          <w:lang w:val="es-CL"/>
        </w:rPr>
        <w:t>Remitir a recursos internos del módulo antes de usar conocimiento general.</w:t>
      </w:r>
    </w:p>
    <w:p w:rsidR="006B02B0" w:rsidRPr="00C009F6" w:rsidRDefault="00967FCF" w:rsidP="00C009F6">
      <w:pPr>
        <w:pStyle w:val="Prrafodelista"/>
        <w:numPr>
          <w:ilvl w:val="0"/>
          <w:numId w:val="2"/>
        </w:numPr>
        <w:jc w:val="both"/>
        <w:rPr>
          <w:lang w:val="es-CL"/>
        </w:rPr>
      </w:pPr>
      <w:r w:rsidRPr="00C009F6">
        <w:rPr>
          <w:lang w:val="es-CL"/>
        </w:rPr>
        <w:t>Reconocer incertidumbre y pedir contexto cuando sea necesario.</w:t>
      </w:r>
    </w:p>
    <w:p w:rsidR="006B02B0" w:rsidRPr="00C009F6" w:rsidRDefault="00967FCF" w:rsidP="00C009F6">
      <w:pPr>
        <w:pStyle w:val="Prrafodelista"/>
        <w:numPr>
          <w:ilvl w:val="0"/>
          <w:numId w:val="2"/>
        </w:numPr>
        <w:jc w:val="both"/>
        <w:rPr>
          <w:lang w:val="es-CL"/>
        </w:rPr>
      </w:pPr>
      <w:r w:rsidRPr="00C009F6">
        <w:rPr>
          <w:lang w:val="es-CL"/>
        </w:rPr>
        <w:t>Proponer ejemplos pertinentes a formación en oficios y capacitación laboral, sin afirmar requisitos sectoriales no verificados.</w:t>
      </w:r>
    </w:p>
    <w:p w:rsidR="006B02B0" w:rsidRPr="00C009F6" w:rsidRDefault="006B02B0" w:rsidP="00C009F6">
      <w:pPr>
        <w:spacing w:after="120"/>
        <w:jc w:val="both"/>
        <w:rPr>
          <w:lang w:val="es-CL"/>
        </w:rPr>
      </w:pPr>
    </w:p>
    <w:p w:rsidR="006B02B0" w:rsidRPr="00C009F6" w:rsidRDefault="00967FCF" w:rsidP="00C009F6">
      <w:pPr>
        <w:pBdr>
          <w:top w:val="single" w:sz="2" w:space="6" w:color="BFE3F5"/>
          <w:left w:val="single" w:sz="24" w:space="8" w:color="2FB0E9"/>
          <w:bottom w:val="single" w:sz="2" w:space="6" w:color="BFE3F5"/>
          <w:right w:val="single" w:sz="2" w:space="6" w:color="BFE3F5"/>
        </w:pBdr>
        <w:shd w:val="clear" w:color="auto" w:fill="EAF6FC"/>
        <w:spacing w:before="120" w:after="220"/>
        <w:ind w:left="40"/>
        <w:jc w:val="both"/>
        <w:rPr>
          <w:lang w:val="es-CL"/>
        </w:rPr>
      </w:pPr>
      <w:r w:rsidRPr="00C009F6">
        <w:rPr>
          <w:i/>
          <w:iCs/>
          <w:color w:val="201A5C"/>
          <w:sz w:val="20"/>
          <w:szCs w:val="20"/>
          <w:lang w:val="es-CL"/>
        </w:rPr>
        <w:t xml:space="preserve">Regla esencial: ante una pregunta que corresponda directamente a un ítem de </w:t>
      </w:r>
      <w:proofErr w:type="spellStart"/>
      <w:r w:rsidRPr="00C009F6">
        <w:rPr>
          <w:i/>
          <w:iCs/>
          <w:color w:val="201A5C"/>
          <w:sz w:val="20"/>
          <w:szCs w:val="20"/>
          <w:lang w:val="es-CL"/>
        </w:rPr>
        <w:t>quiz</w:t>
      </w:r>
      <w:proofErr w:type="spellEnd"/>
      <w:r w:rsidRPr="00C009F6">
        <w:rPr>
          <w:i/>
          <w:iCs/>
          <w:color w:val="201A5C"/>
          <w:sz w:val="20"/>
          <w:szCs w:val="20"/>
          <w:lang w:val="es-CL"/>
        </w:rPr>
        <w:t xml:space="preserve"> aún no respondido, el tutor debe guiar con preguntas, pistas y referencias a la lectura; no debe indicar la alternativa correcta de forma directa.</w:t>
      </w:r>
    </w:p>
    <w:p w:rsidR="006B02B0" w:rsidRPr="00C009F6" w:rsidRDefault="00967FCF" w:rsidP="00C009F6">
      <w:pPr>
        <w:pStyle w:val="Ttulo2"/>
        <w:jc w:val="both"/>
        <w:rPr>
          <w:lang w:val="es-CL"/>
        </w:rPr>
      </w:pPr>
      <w:bookmarkStart w:id="17" w:name="_Toc239844131"/>
      <w:r w:rsidRPr="00C009F6">
        <w:rPr>
          <w:lang w:val="es-CL"/>
        </w:rPr>
        <w:t>Modo B: Coach de desarrollo</w:t>
      </w:r>
      <w:bookmarkEnd w:id="17"/>
    </w:p>
    <w:p w:rsidR="006B02B0" w:rsidRPr="00C009F6" w:rsidRDefault="00967FCF" w:rsidP="00C009F6">
      <w:pPr>
        <w:spacing w:after="180" w:line="288" w:lineRule="auto"/>
        <w:jc w:val="both"/>
        <w:rPr>
          <w:lang w:val="es-CL"/>
        </w:rPr>
      </w:pPr>
      <w:r w:rsidRPr="00C009F6">
        <w:rPr>
          <w:lang w:val="es-CL"/>
        </w:rPr>
        <w:t>El coach debe:</w:t>
      </w:r>
    </w:p>
    <w:p w:rsidR="006B02B0" w:rsidRPr="00C009F6" w:rsidRDefault="00967FCF" w:rsidP="00C009F6">
      <w:pPr>
        <w:pStyle w:val="Prrafodelista"/>
        <w:numPr>
          <w:ilvl w:val="0"/>
          <w:numId w:val="2"/>
        </w:numPr>
        <w:jc w:val="both"/>
        <w:rPr>
          <w:lang w:val="es-CL"/>
        </w:rPr>
      </w:pPr>
      <w:r w:rsidRPr="00C009F6">
        <w:rPr>
          <w:lang w:val="es-CL"/>
        </w:rPr>
        <w:t>Mostrar una interpretación comprensible del perfil de brechas.</w:t>
      </w:r>
    </w:p>
    <w:p w:rsidR="006B02B0" w:rsidRPr="00C009F6" w:rsidRDefault="00967FCF" w:rsidP="00C009F6">
      <w:pPr>
        <w:pStyle w:val="Prrafodelista"/>
        <w:numPr>
          <w:ilvl w:val="0"/>
          <w:numId w:val="2"/>
        </w:numPr>
        <w:jc w:val="both"/>
        <w:rPr>
          <w:lang w:val="es-CL"/>
        </w:rPr>
      </w:pPr>
      <w:r w:rsidRPr="00C009F6">
        <w:rPr>
          <w:lang w:val="es-CL"/>
        </w:rPr>
        <w:t>Distinguir fortalezas, brechas prioritarias y ámbitos de profundización.</w:t>
      </w:r>
    </w:p>
    <w:p w:rsidR="006B02B0" w:rsidRPr="00C009F6" w:rsidRDefault="00967FCF" w:rsidP="00C009F6">
      <w:pPr>
        <w:pStyle w:val="Prrafodelista"/>
        <w:numPr>
          <w:ilvl w:val="0"/>
          <w:numId w:val="2"/>
        </w:numPr>
        <w:jc w:val="both"/>
        <w:rPr>
          <w:lang w:val="es-CL"/>
        </w:rPr>
      </w:pPr>
      <w:r w:rsidRPr="00C009F6">
        <w:rPr>
          <w:lang w:val="es-CL"/>
        </w:rPr>
        <w:t>Proponer un PDP inicial que el usuario puede revisar, aceptar, modificar o rechazar parcialmente.</w:t>
      </w:r>
    </w:p>
    <w:p w:rsidR="006B02B0" w:rsidRPr="00C009F6" w:rsidRDefault="00967FCF" w:rsidP="00C009F6">
      <w:pPr>
        <w:pStyle w:val="Prrafodelista"/>
        <w:numPr>
          <w:ilvl w:val="0"/>
          <w:numId w:val="2"/>
        </w:numPr>
        <w:jc w:val="both"/>
        <w:rPr>
          <w:lang w:val="es-CL"/>
        </w:rPr>
      </w:pPr>
      <w:r w:rsidRPr="00C009F6">
        <w:rPr>
          <w:lang w:val="es-CL"/>
        </w:rPr>
        <w:t>Recomendar actividades concretas disponibles en Moodle.</w:t>
      </w:r>
    </w:p>
    <w:p w:rsidR="006B02B0" w:rsidRPr="00C009F6" w:rsidRDefault="00967FCF" w:rsidP="00C009F6">
      <w:pPr>
        <w:pStyle w:val="Prrafodelista"/>
        <w:numPr>
          <w:ilvl w:val="0"/>
          <w:numId w:val="2"/>
        </w:numPr>
        <w:jc w:val="both"/>
        <w:rPr>
          <w:lang w:val="es-CL"/>
        </w:rPr>
      </w:pPr>
      <w:r w:rsidRPr="00C009F6">
        <w:rPr>
          <w:lang w:val="es-CL"/>
        </w:rPr>
        <w:t>Vincular cada actividad con una brecha y una evidencia de avance.</w:t>
      </w:r>
    </w:p>
    <w:p w:rsidR="006B02B0" w:rsidRPr="00C009F6" w:rsidRDefault="00967FCF" w:rsidP="00C009F6">
      <w:pPr>
        <w:pStyle w:val="Prrafodelista"/>
        <w:numPr>
          <w:ilvl w:val="0"/>
          <w:numId w:val="2"/>
        </w:numPr>
        <w:jc w:val="both"/>
        <w:rPr>
          <w:lang w:val="es-CL"/>
        </w:rPr>
      </w:pPr>
      <w:r w:rsidRPr="00C009F6">
        <w:rPr>
          <w:lang w:val="es-CL"/>
        </w:rPr>
        <w:t>Realizar seguimiento iterativo mediante preguntas breves: “¿Qué aplicaste?”, “¿Qué evidencia tienes?”, “¿Qué dificultad apareció?”.</w:t>
      </w:r>
    </w:p>
    <w:p w:rsidR="006B02B0" w:rsidRPr="00C009F6" w:rsidRDefault="00967FCF" w:rsidP="00C009F6">
      <w:pPr>
        <w:pStyle w:val="Prrafodelista"/>
        <w:numPr>
          <w:ilvl w:val="0"/>
          <w:numId w:val="2"/>
        </w:numPr>
        <w:jc w:val="both"/>
        <w:rPr>
          <w:lang w:val="es-CL"/>
        </w:rPr>
      </w:pPr>
      <w:r w:rsidRPr="00C009F6">
        <w:rPr>
          <w:lang w:val="es-CL"/>
        </w:rPr>
        <w:t>Ajustar prioridades con base en nuevas evidencias, no solo en la declaración inicial del usuario.</w:t>
      </w:r>
    </w:p>
    <w:p w:rsidR="006B02B0" w:rsidRPr="00C009F6" w:rsidRDefault="00967FCF" w:rsidP="00C009F6">
      <w:pPr>
        <w:pStyle w:val="Prrafodelista"/>
        <w:numPr>
          <w:ilvl w:val="0"/>
          <w:numId w:val="2"/>
        </w:numPr>
        <w:jc w:val="both"/>
        <w:rPr>
          <w:lang w:val="es-CL"/>
        </w:rPr>
      </w:pPr>
      <w:r w:rsidRPr="00C009F6">
        <w:rPr>
          <w:lang w:val="es-CL"/>
        </w:rPr>
        <w:t>No emitir diagnósticos psicológicos, laborales ni personales.</w:t>
      </w:r>
    </w:p>
    <w:p w:rsidR="006B02B0" w:rsidRPr="00C009F6" w:rsidRDefault="00967FCF" w:rsidP="00C009F6">
      <w:pPr>
        <w:pStyle w:val="Prrafodelista"/>
        <w:numPr>
          <w:ilvl w:val="0"/>
          <w:numId w:val="2"/>
        </w:numPr>
        <w:jc w:val="both"/>
        <w:rPr>
          <w:lang w:val="es-CL"/>
        </w:rPr>
      </w:pPr>
      <w:r w:rsidRPr="00C009F6">
        <w:rPr>
          <w:lang w:val="es-CL"/>
        </w:rPr>
        <w:lastRenderedPageBreak/>
        <w:t>No presentar sus recomendaciones como obligatorias ni como una evaluación formal de desempeño.</w:t>
      </w:r>
    </w:p>
    <w:p w:rsidR="006B02B0" w:rsidRPr="00C009F6" w:rsidRDefault="006B02B0" w:rsidP="00C009F6">
      <w:pPr>
        <w:spacing w:after="120"/>
        <w:jc w:val="both"/>
        <w:rPr>
          <w:lang w:val="es-CL"/>
        </w:rPr>
      </w:pPr>
    </w:p>
    <w:p w:rsidR="006B02B0" w:rsidRPr="00C009F6" w:rsidRDefault="00967FCF" w:rsidP="00C009F6">
      <w:pPr>
        <w:pStyle w:val="Ttulo2"/>
        <w:jc w:val="both"/>
        <w:rPr>
          <w:lang w:val="es-CL"/>
        </w:rPr>
      </w:pPr>
      <w:bookmarkStart w:id="18" w:name="_Toc239844132"/>
      <w:r w:rsidRPr="00C009F6">
        <w:rPr>
          <w:lang w:val="es-CL"/>
        </w:rPr>
        <w:t>Modo C: Evaluador formativo</w:t>
      </w:r>
      <w:bookmarkEnd w:id="18"/>
    </w:p>
    <w:p w:rsidR="006B02B0" w:rsidRPr="00C009F6" w:rsidRDefault="00967FCF" w:rsidP="00C009F6">
      <w:pPr>
        <w:spacing w:after="180" w:line="288" w:lineRule="auto"/>
        <w:jc w:val="both"/>
        <w:rPr>
          <w:lang w:val="es-CL"/>
        </w:rPr>
      </w:pPr>
      <w:r w:rsidRPr="00C009F6">
        <w:rPr>
          <w:lang w:val="es-CL"/>
        </w:rPr>
        <w:t>El evaluador debe:</w:t>
      </w:r>
    </w:p>
    <w:p w:rsidR="006B02B0" w:rsidRPr="00C009F6" w:rsidRDefault="00967FCF" w:rsidP="00C009F6">
      <w:pPr>
        <w:pStyle w:val="Prrafodelista"/>
        <w:numPr>
          <w:ilvl w:val="0"/>
          <w:numId w:val="2"/>
        </w:numPr>
        <w:jc w:val="both"/>
        <w:rPr>
          <w:lang w:val="es-CL"/>
        </w:rPr>
      </w:pPr>
      <w:r w:rsidRPr="00C009F6">
        <w:rPr>
          <w:lang w:val="es-CL"/>
        </w:rPr>
        <w:t>Leer exclusivamente los campos y evidencias autorizadas del proyecto.</w:t>
      </w:r>
    </w:p>
    <w:p w:rsidR="006B02B0" w:rsidRPr="00C009F6" w:rsidRDefault="00967FCF" w:rsidP="00C009F6">
      <w:pPr>
        <w:pStyle w:val="Prrafodelista"/>
        <w:numPr>
          <w:ilvl w:val="0"/>
          <w:numId w:val="2"/>
        </w:numPr>
        <w:jc w:val="both"/>
        <w:rPr>
          <w:lang w:val="es-CL"/>
        </w:rPr>
      </w:pPr>
      <w:r w:rsidRPr="00C009F6">
        <w:rPr>
          <w:lang w:val="es-CL"/>
        </w:rPr>
        <w:t>Aplicar la rúbrica oficial, criterio por criterio.</w:t>
      </w:r>
    </w:p>
    <w:p w:rsidR="006B02B0" w:rsidRPr="00C009F6" w:rsidRDefault="00967FCF" w:rsidP="00C009F6">
      <w:pPr>
        <w:pStyle w:val="Prrafodelista"/>
        <w:numPr>
          <w:ilvl w:val="0"/>
          <w:numId w:val="2"/>
        </w:numPr>
        <w:jc w:val="both"/>
        <w:rPr>
          <w:lang w:val="es-CL"/>
        </w:rPr>
      </w:pPr>
      <w:r w:rsidRPr="00C009F6">
        <w:rPr>
          <w:lang w:val="es-CL"/>
        </w:rPr>
        <w:t>Identificar evidencia explícita, ausencia de evidencia y posibles inconsistencias.</w:t>
      </w:r>
    </w:p>
    <w:p w:rsidR="006B02B0" w:rsidRPr="00C009F6" w:rsidRDefault="00967FCF" w:rsidP="00C009F6">
      <w:pPr>
        <w:pStyle w:val="Prrafodelista"/>
        <w:numPr>
          <w:ilvl w:val="0"/>
          <w:numId w:val="2"/>
        </w:numPr>
        <w:jc w:val="both"/>
        <w:rPr>
          <w:lang w:val="es-CL"/>
        </w:rPr>
      </w:pPr>
      <w:r w:rsidRPr="00C009F6">
        <w:rPr>
          <w:lang w:val="es-CL"/>
        </w:rPr>
        <w:t>Entregar comentarios descriptivos, accionables y respetuosos.</w:t>
      </w:r>
    </w:p>
    <w:p w:rsidR="006B02B0" w:rsidRPr="00C009F6" w:rsidRDefault="00967FCF" w:rsidP="00C009F6">
      <w:pPr>
        <w:pStyle w:val="Prrafodelista"/>
        <w:numPr>
          <w:ilvl w:val="0"/>
          <w:numId w:val="2"/>
        </w:numPr>
        <w:jc w:val="both"/>
        <w:rPr>
          <w:lang w:val="es-CL"/>
        </w:rPr>
      </w:pPr>
      <w:r w:rsidRPr="00C009F6">
        <w:rPr>
          <w:lang w:val="es-CL"/>
        </w:rPr>
        <w:t>Diferenciar con claridad entre una observación, una inferencia y una recomendación.</w:t>
      </w:r>
    </w:p>
    <w:p w:rsidR="006B02B0" w:rsidRPr="00C009F6" w:rsidRDefault="00967FCF" w:rsidP="00C009F6">
      <w:pPr>
        <w:pStyle w:val="Prrafodelista"/>
        <w:numPr>
          <w:ilvl w:val="0"/>
          <w:numId w:val="2"/>
        </w:numPr>
        <w:jc w:val="both"/>
        <w:rPr>
          <w:lang w:val="es-CL"/>
        </w:rPr>
      </w:pPr>
      <w:r w:rsidRPr="00C009F6">
        <w:rPr>
          <w:lang w:val="es-CL"/>
        </w:rPr>
        <w:t>Sugerir ajustes específicos en el proyecto.</w:t>
      </w:r>
    </w:p>
    <w:p w:rsidR="006B02B0" w:rsidRPr="00C009F6" w:rsidRDefault="00967FCF" w:rsidP="00C009F6">
      <w:pPr>
        <w:pStyle w:val="Prrafodelista"/>
        <w:numPr>
          <w:ilvl w:val="0"/>
          <w:numId w:val="2"/>
        </w:numPr>
        <w:jc w:val="both"/>
        <w:rPr>
          <w:lang w:val="es-CL"/>
        </w:rPr>
      </w:pPr>
      <w:r w:rsidRPr="00C009F6">
        <w:rPr>
          <w:lang w:val="es-CL"/>
        </w:rPr>
        <w:t>Proponer la actualización correspondiente del PDP.</w:t>
      </w:r>
    </w:p>
    <w:p w:rsidR="006B02B0" w:rsidRPr="00C009F6" w:rsidRDefault="00967FCF" w:rsidP="00C009F6">
      <w:pPr>
        <w:pStyle w:val="Prrafodelista"/>
        <w:numPr>
          <w:ilvl w:val="0"/>
          <w:numId w:val="2"/>
        </w:numPr>
        <w:jc w:val="both"/>
        <w:rPr>
          <w:lang w:val="es-CL"/>
        </w:rPr>
      </w:pPr>
      <w:r w:rsidRPr="00C009F6">
        <w:rPr>
          <w:lang w:val="es-CL"/>
        </w:rPr>
        <w:t>Indicar cuándo una revisión humana es necesaria, por ejemplo, si la evidencia es insuficiente, el contexto requiere conocimiento especializado o la respuesta presenta ambigüedades relevantes.</w:t>
      </w:r>
    </w:p>
    <w:p w:rsidR="006B02B0" w:rsidRPr="00C009F6" w:rsidRDefault="006B02B0" w:rsidP="00C009F6">
      <w:pPr>
        <w:spacing w:after="120"/>
        <w:jc w:val="both"/>
        <w:rPr>
          <w:lang w:val="es-CL"/>
        </w:rPr>
      </w:pPr>
    </w:p>
    <w:p w:rsidR="006B02B0" w:rsidRPr="00C009F6" w:rsidRDefault="00967FCF" w:rsidP="00C009F6">
      <w:pPr>
        <w:pStyle w:val="Ttulo2"/>
        <w:jc w:val="both"/>
        <w:rPr>
          <w:lang w:val="es-CL"/>
        </w:rPr>
      </w:pPr>
      <w:bookmarkStart w:id="19" w:name="_Toc239844133"/>
      <w:r w:rsidRPr="00C009F6">
        <w:rPr>
          <w:lang w:val="es-CL"/>
        </w:rPr>
        <w:t>Formato estándar de salida</w:t>
      </w:r>
      <w:bookmarkEnd w:id="19"/>
    </w:p>
    <w:p w:rsidR="006B02B0" w:rsidRPr="00C009F6" w:rsidRDefault="00967FCF" w:rsidP="00C009F6">
      <w:pPr>
        <w:spacing w:after="180" w:line="288" w:lineRule="auto"/>
        <w:jc w:val="both"/>
        <w:rPr>
          <w:lang w:val="es-CL"/>
        </w:rPr>
      </w:pPr>
      <w:r w:rsidRPr="00C009F6">
        <w:rPr>
          <w:lang w:val="es-CL"/>
        </w:rPr>
        <w:t>Toda retroalimentación de evaluación debe usar una estructura consistente:</w:t>
      </w:r>
    </w:p>
    <w:p w:rsidR="006B02B0" w:rsidRPr="00C009F6" w:rsidRDefault="00967FCF" w:rsidP="00C009F6">
      <w:pPr>
        <w:pStyle w:val="Prrafodelista"/>
        <w:numPr>
          <w:ilvl w:val="0"/>
          <w:numId w:val="2"/>
        </w:numPr>
        <w:jc w:val="both"/>
        <w:rPr>
          <w:lang w:val="es-CL"/>
        </w:rPr>
      </w:pPr>
      <w:r w:rsidRPr="00C009F6">
        <w:rPr>
          <w:lang w:val="es-CL"/>
        </w:rPr>
        <w:t>Fortaleza observada: qué está bien resuelto y en qué evidencia se sustenta.</w:t>
      </w:r>
    </w:p>
    <w:p w:rsidR="006B02B0" w:rsidRPr="00C009F6" w:rsidRDefault="00967FCF" w:rsidP="00C009F6">
      <w:pPr>
        <w:pStyle w:val="Prrafodelista"/>
        <w:numPr>
          <w:ilvl w:val="0"/>
          <w:numId w:val="2"/>
        </w:numPr>
        <w:jc w:val="both"/>
        <w:rPr>
          <w:lang w:val="es-CL"/>
        </w:rPr>
      </w:pPr>
      <w:r w:rsidRPr="00C009F6">
        <w:rPr>
          <w:lang w:val="es-CL"/>
        </w:rPr>
        <w:t>Aspecto a mejorar: qué criterio presenta una brecha o ausencia.</w:t>
      </w:r>
    </w:p>
    <w:p w:rsidR="006B02B0" w:rsidRPr="00C009F6" w:rsidRDefault="00967FCF" w:rsidP="00C009F6">
      <w:pPr>
        <w:pStyle w:val="Prrafodelista"/>
        <w:numPr>
          <w:ilvl w:val="0"/>
          <w:numId w:val="2"/>
        </w:numPr>
        <w:jc w:val="both"/>
        <w:rPr>
          <w:lang w:val="es-CL"/>
        </w:rPr>
      </w:pPr>
      <w:r w:rsidRPr="00C009F6">
        <w:rPr>
          <w:lang w:val="es-CL"/>
        </w:rPr>
        <w:t>Por qué importa: consecuencia pedagógica o evaluativa de esa brecha.</w:t>
      </w:r>
    </w:p>
    <w:p w:rsidR="006B02B0" w:rsidRPr="00C009F6" w:rsidRDefault="00967FCF" w:rsidP="00C009F6">
      <w:pPr>
        <w:pStyle w:val="Prrafodelista"/>
        <w:numPr>
          <w:ilvl w:val="0"/>
          <w:numId w:val="2"/>
        </w:numPr>
        <w:jc w:val="both"/>
        <w:rPr>
          <w:lang w:val="es-CL"/>
        </w:rPr>
      </w:pPr>
      <w:r w:rsidRPr="00C009F6">
        <w:rPr>
          <w:lang w:val="es-CL"/>
        </w:rPr>
        <w:t>Acción sugerida: ajuste concreto y viable.</w:t>
      </w:r>
    </w:p>
    <w:p w:rsidR="006B02B0" w:rsidRPr="00C009F6" w:rsidRDefault="00967FCF" w:rsidP="00C009F6">
      <w:pPr>
        <w:pStyle w:val="Prrafodelista"/>
        <w:numPr>
          <w:ilvl w:val="0"/>
          <w:numId w:val="2"/>
        </w:numPr>
        <w:jc w:val="both"/>
        <w:rPr>
          <w:lang w:val="es-CL"/>
        </w:rPr>
      </w:pPr>
      <w:r w:rsidRPr="00C009F6">
        <w:rPr>
          <w:lang w:val="es-CL"/>
        </w:rPr>
        <w:t>Vínculo con el PDP: objetivo o actividad que se crea, actualiza o prioriza.</w:t>
      </w:r>
    </w:p>
    <w:p w:rsidR="006B02B0" w:rsidRPr="00C009F6" w:rsidRDefault="006B02B0" w:rsidP="00C009F6">
      <w:pPr>
        <w:spacing w:after="120"/>
        <w:jc w:val="both"/>
        <w:rPr>
          <w:lang w:val="es-CL"/>
        </w:rPr>
      </w:pPr>
    </w:p>
    <w:p w:rsidR="006B02B0" w:rsidRPr="00C009F6" w:rsidRDefault="00967FCF" w:rsidP="00C009F6">
      <w:pPr>
        <w:spacing w:after="180" w:line="288" w:lineRule="auto"/>
        <w:jc w:val="both"/>
        <w:rPr>
          <w:lang w:val="es-CL"/>
        </w:rPr>
      </w:pPr>
      <w:r w:rsidRPr="00C009F6">
        <w:rPr>
          <w:lang w:val="es-CL"/>
        </w:rPr>
        <w:t>Esto permite que la interacción sea auditable, fácil de interpretar por el usuario y utilizable para analítica.</w:t>
      </w:r>
    </w:p>
    <w:p w:rsidR="006B02B0" w:rsidRPr="00C009F6" w:rsidRDefault="00967FCF" w:rsidP="00C009F6">
      <w:pPr>
        <w:pStyle w:val="Ttulo1"/>
        <w:jc w:val="both"/>
        <w:rPr>
          <w:lang w:val="es-CL"/>
        </w:rPr>
      </w:pPr>
      <w:bookmarkStart w:id="20" w:name="_Toc239844134"/>
      <w:r w:rsidRPr="00C009F6">
        <w:rPr>
          <w:lang w:val="es-CL"/>
        </w:rPr>
        <w:t>Arquitectura Moodle</w:t>
      </w:r>
      <w:bookmarkEnd w:id="20"/>
    </w:p>
    <w:p w:rsidR="006B02B0" w:rsidRPr="00C009F6" w:rsidRDefault="00967FCF" w:rsidP="00C009F6">
      <w:pPr>
        <w:spacing w:after="180" w:line="288" w:lineRule="auto"/>
        <w:jc w:val="both"/>
        <w:rPr>
          <w:lang w:val="es-CL"/>
        </w:rPr>
      </w:pPr>
      <w:r w:rsidRPr="00C009F6">
        <w:rPr>
          <w:lang w:val="es-CL"/>
        </w:rPr>
        <w:t xml:space="preserve">El Módulo 1 puede configurarse inicialmente como un curso Moodle independiente, accesible desde la capa usuaria de la suite, pero con servicios de intercambio de datos hacia los otros módulos y la capa analítica. La decisión técnica final dependerá de la versión Moodle, </w:t>
      </w:r>
      <w:proofErr w:type="spellStart"/>
      <w:r w:rsidRPr="00C009F6">
        <w:rPr>
          <w:lang w:val="es-CL"/>
        </w:rPr>
        <w:t>plugins</w:t>
      </w:r>
      <w:proofErr w:type="spellEnd"/>
      <w:r w:rsidRPr="00C009F6">
        <w:rPr>
          <w:lang w:val="es-CL"/>
        </w:rPr>
        <w:t xml:space="preserve"> aprobados y arquitectura de integración disponible; la siguiente estructura constituye una especificación funcional base.</w:t>
      </w:r>
    </w:p>
    <w:p w:rsidR="006B02B0" w:rsidRPr="00C009F6" w:rsidRDefault="00967FCF" w:rsidP="00C009F6">
      <w:pPr>
        <w:pStyle w:val="Ttulo2"/>
        <w:jc w:val="both"/>
        <w:rPr>
          <w:lang w:val="es-CL"/>
        </w:rPr>
      </w:pPr>
      <w:bookmarkStart w:id="21" w:name="_Toc239844135"/>
      <w:r w:rsidRPr="00C009F6">
        <w:rPr>
          <w:lang w:val="es-CL"/>
        </w:rPr>
        <w:lastRenderedPageBreak/>
        <w:t>Secciones recomendadas</w:t>
      </w:r>
      <w:bookmarkEnd w:id="21"/>
    </w:p>
    <w:tbl>
      <w:tblPr>
        <w:tblW w:w="94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2200"/>
        <w:gridCol w:w="4200"/>
        <w:gridCol w:w="3000"/>
      </w:tblGrid>
      <w:tr w:rsidR="006B02B0" w:rsidRPr="00C009F6">
        <w:trPr>
          <w:cantSplit/>
          <w:tblHeader/>
          <w:jc w:val="center"/>
        </w:trPr>
        <w:tc>
          <w:tcPr>
            <w:tcW w:w="2200" w:type="dxa"/>
            <w:shd w:val="clear" w:color="auto" w:fill="2C2878"/>
            <w:tcMar>
              <w:top w:w="100" w:type="dxa"/>
              <w:left w:w="120" w:type="dxa"/>
              <w:bottom w:w="100" w:type="dxa"/>
              <w:right w:w="120" w:type="dxa"/>
            </w:tcMar>
            <w:vAlign w:val="center"/>
          </w:tcPr>
          <w:p w:rsidR="006B02B0" w:rsidRPr="00C009F6" w:rsidRDefault="00967FCF" w:rsidP="00C009F6">
            <w:pPr>
              <w:spacing w:after="40"/>
              <w:jc w:val="both"/>
              <w:rPr>
                <w:lang w:val="es-CL"/>
              </w:rPr>
            </w:pPr>
            <w:r w:rsidRPr="00C009F6">
              <w:rPr>
                <w:b/>
                <w:bCs/>
                <w:color w:val="FFFFFF"/>
                <w:sz w:val="19"/>
                <w:szCs w:val="19"/>
                <w:lang w:val="es-CL"/>
              </w:rPr>
              <w:t>Sección Moodle</w:t>
            </w:r>
          </w:p>
        </w:tc>
        <w:tc>
          <w:tcPr>
            <w:tcW w:w="4200" w:type="dxa"/>
            <w:shd w:val="clear" w:color="auto" w:fill="2C2878"/>
            <w:tcMar>
              <w:top w:w="100" w:type="dxa"/>
              <w:left w:w="120" w:type="dxa"/>
              <w:bottom w:w="100" w:type="dxa"/>
              <w:right w:w="120" w:type="dxa"/>
            </w:tcMar>
            <w:vAlign w:val="center"/>
          </w:tcPr>
          <w:p w:rsidR="006B02B0" w:rsidRPr="00C009F6" w:rsidRDefault="00967FCF" w:rsidP="00C009F6">
            <w:pPr>
              <w:spacing w:after="40"/>
              <w:jc w:val="both"/>
              <w:rPr>
                <w:lang w:val="es-CL"/>
              </w:rPr>
            </w:pPr>
            <w:r w:rsidRPr="00C009F6">
              <w:rPr>
                <w:b/>
                <w:bCs/>
                <w:color w:val="FFFFFF"/>
                <w:sz w:val="19"/>
                <w:szCs w:val="19"/>
                <w:lang w:val="es-CL"/>
              </w:rPr>
              <w:t>Recursos y actividades sugeridas</w:t>
            </w:r>
          </w:p>
        </w:tc>
        <w:tc>
          <w:tcPr>
            <w:tcW w:w="3000" w:type="dxa"/>
            <w:shd w:val="clear" w:color="auto" w:fill="2C2878"/>
            <w:tcMar>
              <w:top w:w="100" w:type="dxa"/>
              <w:left w:w="120" w:type="dxa"/>
              <w:bottom w:w="100" w:type="dxa"/>
              <w:right w:w="120" w:type="dxa"/>
            </w:tcMar>
            <w:vAlign w:val="center"/>
          </w:tcPr>
          <w:p w:rsidR="006B02B0" w:rsidRPr="00C009F6" w:rsidRDefault="00967FCF" w:rsidP="00C009F6">
            <w:pPr>
              <w:spacing w:after="40"/>
              <w:jc w:val="both"/>
              <w:rPr>
                <w:lang w:val="es-CL"/>
              </w:rPr>
            </w:pPr>
            <w:r w:rsidRPr="00C009F6">
              <w:rPr>
                <w:b/>
                <w:bCs/>
                <w:color w:val="FFFFFF"/>
                <w:sz w:val="19"/>
                <w:szCs w:val="19"/>
                <w:lang w:val="es-CL"/>
              </w:rPr>
              <w:t>Función</w:t>
            </w:r>
          </w:p>
        </w:tc>
      </w:tr>
      <w:tr w:rsidR="006B02B0" w:rsidRPr="00C009F6">
        <w:trPr>
          <w:cantSplit/>
          <w:jc w:val="center"/>
        </w:trPr>
        <w:tc>
          <w:tcPr>
            <w:tcW w:w="22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0. Comienza aquí</w:t>
            </w:r>
          </w:p>
        </w:tc>
        <w:tc>
          <w:tcPr>
            <w:tcW w:w="42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Página o Libro, ficha de perfil, declaración de uso responsable, video de orientación, FAQ</w:t>
            </w:r>
          </w:p>
        </w:tc>
        <w:tc>
          <w:tcPr>
            <w:tcW w:w="30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Orientación, contexto y consentimiento</w:t>
            </w:r>
          </w:p>
        </w:tc>
      </w:tr>
      <w:tr w:rsidR="006B02B0" w:rsidRPr="006A5D7A">
        <w:trPr>
          <w:cantSplit/>
          <w:jc w:val="center"/>
        </w:trPr>
        <w:tc>
          <w:tcPr>
            <w:tcW w:w="22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1. Diagnóstico</w:t>
            </w:r>
          </w:p>
        </w:tc>
        <w:tc>
          <w:tcPr>
            <w:tcW w:w="42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Cuestionario Moodle, formulario estructurado, retroalimentación por dimensión</w:t>
            </w:r>
          </w:p>
        </w:tc>
        <w:tc>
          <w:tcPr>
            <w:tcW w:w="30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Autoevaluación, matriz de brechas y activación del PDP</w:t>
            </w:r>
          </w:p>
        </w:tc>
      </w:tr>
      <w:tr w:rsidR="006B02B0" w:rsidRPr="00C009F6">
        <w:trPr>
          <w:cantSplit/>
          <w:jc w:val="center"/>
        </w:trPr>
        <w:tc>
          <w:tcPr>
            <w:tcW w:w="22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2. Unidad 1</w:t>
            </w:r>
          </w:p>
        </w:tc>
        <w:tc>
          <w:tcPr>
            <w:tcW w:w="42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 xml:space="preserve">Libro/Página, caso, ejemplo, </w:t>
            </w:r>
            <w:proofErr w:type="spellStart"/>
            <w:r w:rsidRPr="00C009F6">
              <w:rPr>
                <w:sz w:val="19"/>
                <w:szCs w:val="19"/>
                <w:lang w:val="es-CL"/>
              </w:rPr>
              <w:t>Quiz</w:t>
            </w:r>
            <w:proofErr w:type="spellEnd"/>
            <w:r w:rsidRPr="00C009F6">
              <w:rPr>
                <w:sz w:val="19"/>
                <w:szCs w:val="19"/>
                <w:lang w:val="es-CL"/>
              </w:rPr>
              <w:t xml:space="preserve">, </w:t>
            </w:r>
            <w:proofErr w:type="spellStart"/>
            <w:r w:rsidRPr="00C009F6">
              <w:rPr>
                <w:sz w:val="19"/>
                <w:szCs w:val="19"/>
                <w:lang w:val="es-CL"/>
              </w:rPr>
              <w:t>microactividad</w:t>
            </w:r>
            <w:proofErr w:type="spellEnd"/>
            <w:r w:rsidRPr="00C009F6">
              <w:rPr>
                <w:sz w:val="19"/>
                <w:szCs w:val="19"/>
                <w:lang w:val="es-CL"/>
              </w:rPr>
              <w:t>, acceso al tutor IA</w:t>
            </w:r>
          </w:p>
        </w:tc>
        <w:tc>
          <w:tcPr>
            <w:tcW w:w="30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Nivelación inicial</w:t>
            </w:r>
          </w:p>
        </w:tc>
      </w:tr>
      <w:tr w:rsidR="006B02B0" w:rsidRPr="006A5D7A">
        <w:trPr>
          <w:cantSplit/>
          <w:jc w:val="center"/>
        </w:trPr>
        <w:tc>
          <w:tcPr>
            <w:tcW w:w="22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3. Unidad 2</w:t>
            </w:r>
          </w:p>
        </w:tc>
        <w:tc>
          <w:tcPr>
            <w:tcW w:w="42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 xml:space="preserve">Libro/Página, caso, ejemplo, </w:t>
            </w:r>
            <w:proofErr w:type="spellStart"/>
            <w:r w:rsidRPr="00C009F6">
              <w:rPr>
                <w:sz w:val="19"/>
                <w:szCs w:val="19"/>
                <w:lang w:val="es-CL"/>
              </w:rPr>
              <w:t>Quiz</w:t>
            </w:r>
            <w:proofErr w:type="spellEnd"/>
            <w:r w:rsidRPr="00C009F6">
              <w:rPr>
                <w:sz w:val="19"/>
                <w:szCs w:val="19"/>
                <w:lang w:val="es-CL"/>
              </w:rPr>
              <w:t xml:space="preserve">, </w:t>
            </w:r>
            <w:proofErr w:type="spellStart"/>
            <w:r w:rsidRPr="00C009F6">
              <w:rPr>
                <w:sz w:val="19"/>
                <w:szCs w:val="19"/>
                <w:lang w:val="es-CL"/>
              </w:rPr>
              <w:t>microactividad</w:t>
            </w:r>
            <w:proofErr w:type="spellEnd"/>
            <w:r w:rsidRPr="00C009F6">
              <w:rPr>
                <w:sz w:val="19"/>
                <w:szCs w:val="19"/>
                <w:lang w:val="es-CL"/>
              </w:rPr>
              <w:t>, acceso al tutor IA</w:t>
            </w:r>
          </w:p>
        </w:tc>
        <w:tc>
          <w:tcPr>
            <w:tcW w:w="30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Traducción de referentes a aprendizajes esperados</w:t>
            </w:r>
          </w:p>
        </w:tc>
      </w:tr>
      <w:tr w:rsidR="006B02B0" w:rsidRPr="006A5D7A">
        <w:trPr>
          <w:cantSplit/>
          <w:jc w:val="center"/>
        </w:trPr>
        <w:tc>
          <w:tcPr>
            <w:tcW w:w="22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4. Unidad 3</w:t>
            </w:r>
          </w:p>
        </w:tc>
        <w:tc>
          <w:tcPr>
            <w:tcW w:w="42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 xml:space="preserve">Libro/Página, caso, ejemplo, </w:t>
            </w:r>
            <w:proofErr w:type="spellStart"/>
            <w:r w:rsidRPr="00C009F6">
              <w:rPr>
                <w:sz w:val="19"/>
                <w:szCs w:val="19"/>
                <w:lang w:val="es-CL"/>
              </w:rPr>
              <w:t>Quiz</w:t>
            </w:r>
            <w:proofErr w:type="spellEnd"/>
            <w:r w:rsidRPr="00C009F6">
              <w:rPr>
                <w:sz w:val="19"/>
                <w:szCs w:val="19"/>
                <w:lang w:val="es-CL"/>
              </w:rPr>
              <w:t xml:space="preserve">, </w:t>
            </w:r>
            <w:proofErr w:type="spellStart"/>
            <w:r w:rsidRPr="00C009F6">
              <w:rPr>
                <w:sz w:val="19"/>
                <w:szCs w:val="19"/>
                <w:lang w:val="es-CL"/>
              </w:rPr>
              <w:t>microactividad</w:t>
            </w:r>
            <w:proofErr w:type="spellEnd"/>
            <w:r w:rsidRPr="00C009F6">
              <w:rPr>
                <w:sz w:val="19"/>
                <w:szCs w:val="19"/>
                <w:lang w:val="es-CL"/>
              </w:rPr>
              <w:t>, acceso al tutor IA</w:t>
            </w:r>
          </w:p>
        </w:tc>
        <w:tc>
          <w:tcPr>
            <w:tcW w:w="30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Diseño de experiencias y evaluación</w:t>
            </w:r>
          </w:p>
        </w:tc>
      </w:tr>
      <w:tr w:rsidR="006B02B0" w:rsidRPr="00C009F6">
        <w:trPr>
          <w:cantSplit/>
          <w:jc w:val="center"/>
        </w:trPr>
        <w:tc>
          <w:tcPr>
            <w:tcW w:w="22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5. Unidad 4</w:t>
            </w:r>
          </w:p>
        </w:tc>
        <w:tc>
          <w:tcPr>
            <w:tcW w:w="42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 xml:space="preserve">Libro/Página, caso, ejemplo, </w:t>
            </w:r>
            <w:proofErr w:type="spellStart"/>
            <w:r w:rsidRPr="00C009F6">
              <w:rPr>
                <w:sz w:val="19"/>
                <w:szCs w:val="19"/>
                <w:lang w:val="es-CL"/>
              </w:rPr>
              <w:t>Quiz</w:t>
            </w:r>
            <w:proofErr w:type="spellEnd"/>
            <w:r w:rsidRPr="00C009F6">
              <w:rPr>
                <w:sz w:val="19"/>
                <w:szCs w:val="19"/>
                <w:lang w:val="es-CL"/>
              </w:rPr>
              <w:t xml:space="preserve">, </w:t>
            </w:r>
            <w:proofErr w:type="spellStart"/>
            <w:r w:rsidRPr="00C009F6">
              <w:rPr>
                <w:sz w:val="19"/>
                <w:szCs w:val="19"/>
                <w:lang w:val="es-CL"/>
              </w:rPr>
              <w:t>microactividad</w:t>
            </w:r>
            <w:proofErr w:type="spellEnd"/>
            <w:r w:rsidRPr="00C009F6">
              <w:rPr>
                <w:sz w:val="19"/>
                <w:szCs w:val="19"/>
                <w:lang w:val="es-CL"/>
              </w:rPr>
              <w:t>, acceso al tutor IA</w:t>
            </w:r>
          </w:p>
        </w:tc>
        <w:tc>
          <w:tcPr>
            <w:tcW w:w="30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Implementación, retroalimentación y mejora</w:t>
            </w:r>
          </w:p>
        </w:tc>
      </w:tr>
      <w:tr w:rsidR="006B02B0" w:rsidRPr="006A5D7A">
        <w:trPr>
          <w:cantSplit/>
          <w:jc w:val="center"/>
        </w:trPr>
        <w:tc>
          <w:tcPr>
            <w:tcW w:w="22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6. Mi Plan de Desarrollo</w:t>
            </w:r>
          </w:p>
        </w:tc>
        <w:tc>
          <w:tcPr>
            <w:tcW w:w="42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 xml:space="preserve">Formulario o actividad personalizada, tablero de avances, </w:t>
            </w:r>
            <w:proofErr w:type="spellStart"/>
            <w:r w:rsidRPr="00C009F6">
              <w:rPr>
                <w:sz w:val="19"/>
                <w:szCs w:val="19"/>
                <w:lang w:val="es-CL"/>
              </w:rPr>
              <w:t>microcápsulas</w:t>
            </w:r>
            <w:proofErr w:type="spellEnd"/>
            <w:r w:rsidRPr="00C009F6">
              <w:rPr>
                <w:sz w:val="19"/>
                <w:szCs w:val="19"/>
                <w:lang w:val="es-CL"/>
              </w:rPr>
              <w:t>, interacciones del coach</w:t>
            </w:r>
          </w:p>
        </w:tc>
        <w:tc>
          <w:tcPr>
            <w:tcW w:w="30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Gestión y ajuste del PDP</w:t>
            </w:r>
          </w:p>
        </w:tc>
      </w:tr>
      <w:tr w:rsidR="006B02B0" w:rsidRPr="00C009F6">
        <w:trPr>
          <w:cantSplit/>
          <w:jc w:val="center"/>
        </w:trPr>
        <w:tc>
          <w:tcPr>
            <w:tcW w:w="22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7. Proyecto integrador</w:t>
            </w:r>
          </w:p>
        </w:tc>
        <w:tc>
          <w:tcPr>
            <w:tcW w:w="42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 xml:space="preserve">Guía, plantilla/formulario, Tarea Moodle, rúbrica, autoevaluación, </w:t>
            </w:r>
            <w:proofErr w:type="spellStart"/>
            <w:r w:rsidRPr="00C009F6">
              <w:rPr>
                <w:sz w:val="19"/>
                <w:szCs w:val="19"/>
                <w:lang w:val="es-CL"/>
              </w:rPr>
              <w:t>bot</w:t>
            </w:r>
            <w:proofErr w:type="spellEnd"/>
            <w:r w:rsidRPr="00C009F6">
              <w:rPr>
                <w:sz w:val="19"/>
                <w:szCs w:val="19"/>
                <w:lang w:val="es-CL"/>
              </w:rPr>
              <w:t xml:space="preserve"> evaluador</w:t>
            </w:r>
          </w:p>
        </w:tc>
        <w:tc>
          <w:tcPr>
            <w:tcW w:w="30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Evidencia de transferencia</w:t>
            </w:r>
          </w:p>
        </w:tc>
      </w:tr>
      <w:tr w:rsidR="006B02B0" w:rsidRPr="00C009F6">
        <w:trPr>
          <w:cantSplit/>
          <w:jc w:val="center"/>
        </w:trPr>
        <w:tc>
          <w:tcPr>
            <w:tcW w:w="22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8. Cierre y continuidad</w:t>
            </w:r>
          </w:p>
        </w:tc>
        <w:tc>
          <w:tcPr>
            <w:tcW w:w="42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Diagnóstico breve de salida, reflexión, PDP actualizado, insignia o constancia si aplica</w:t>
            </w:r>
          </w:p>
        </w:tc>
        <w:tc>
          <w:tcPr>
            <w:tcW w:w="30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Consolidación, derivación y analítica</w:t>
            </w:r>
          </w:p>
        </w:tc>
      </w:tr>
    </w:tbl>
    <w:p w:rsidR="006B02B0" w:rsidRPr="00C009F6" w:rsidRDefault="006B02B0" w:rsidP="00C009F6">
      <w:pPr>
        <w:spacing w:after="240"/>
        <w:jc w:val="both"/>
        <w:rPr>
          <w:lang w:val="es-CL"/>
        </w:rPr>
      </w:pPr>
    </w:p>
    <w:p w:rsidR="006B02B0" w:rsidRPr="00C009F6" w:rsidRDefault="00967FCF" w:rsidP="00C009F6">
      <w:pPr>
        <w:pStyle w:val="Ttulo2"/>
        <w:jc w:val="both"/>
        <w:rPr>
          <w:lang w:val="es-CL"/>
        </w:rPr>
      </w:pPr>
      <w:bookmarkStart w:id="22" w:name="_Toc239844136"/>
      <w:r w:rsidRPr="00C009F6">
        <w:rPr>
          <w:lang w:val="es-CL"/>
        </w:rPr>
        <w:t>Configuraciones Moodle clave</w:t>
      </w:r>
      <w:bookmarkEnd w:id="22"/>
    </w:p>
    <w:p w:rsidR="006B02B0" w:rsidRPr="00C009F6" w:rsidRDefault="00967FCF" w:rsidP="00C009F6">
      <w:pPr>
        <w:pStyle w:val="Prrafodelista"/>
        <w:numPr>
          <w:ilvl w:val="0"/>
          <w:numId w:val="2"/>
        </w:numPr>
        <w:jc w:val="both"/>
        <w:rPr>
          <w:lang w:val="es-CL"/>
        </w:rPr>
      </w:pPr>
      <w:r w:rsidRPr="00C009F6">
        <w:rPr>
          <w:lang w:val="es-CL"/>
        </w:rPr>
        <w:t xml:space="preserve">Finalización de actividad: configurar criterios explícitos para lectura, </w:t>
      </w:r>
      <w:proofErr w:type="spellStart"/>
      <w:r w:rsidRPr="00C009F6">
        <w:rPr>
          <w:lang w:val="es-CL"/>
        </w:rPr>
        <w:t>quiz</w:t>
      </w:r>
      <w:proofErr w:type="spellEnd"/>
      <w:r w:rsidRPr="00C009F6">
        <w:rPr>
          <w:lang w:val="es-CL"/>
        </w:rPr>
        <w:t xml:space="preserve">, </w:t>
      </w:r>
      <w:proofErr w:type="spellStart"/>
      <w:r w:rsidRPr="00C009F6">
        <w:rPr>
          <w:lang w:val="es-CL"/>
        </w:rPr>
        <w:t>microactividad</w:t>
      </w:r>
      <w:proofErr w:type="spellEnd"/>
      <w:r w:rsidRPr="00C009F6">
        <w:rPr>
          <w:lang w:val="es-CL"/>
        </w:rPr>
        <w:t>, diagnóstico, PDP y proyecto integrador.</w:t>
      </w:r>
    </w:p>
    <w:p w:rsidR="006B02B0" w:rsidRPr="00C009F6" w:rsidRDefault="00967FCF" w:rsidP="00C009F6">
      <w:pPr>
        <w:pStyle w:val="Prrafodelista"/>
        <w:numPr>
          <w:ilvl w:val="0"/>
          <w:numId w:val="2"/>
        </w:numPr>
        <w:jc w:val="both"/>
        <w:rPr>
          <w:lang w:val="es-CL"/>
        </w:rPr>
      </w:pPr>
      <w:r w:rsidRPr="00C009F6">
        <w:rPr>
          <w:lang w:val="es-CL"/>
        </w:rPr>
        <w:t>Restricciones de acceso: liberar el proyecto cuando las cuatro unidades estén completadas y exista un PDP inicial generado o validado.</w:t>
      </w:r>
    </w:p>
    <w:p w:rsidR="006B02B0" w:rsidRPr="00C009F6" w:rsidRDefault="00967FCF" w:rsidP="00C009F6">
      <w:pPr>
        <w:pStyle w:val="Prrafodelista"/>
        <w:numPr>
          <w:ilvl w:val="0"/>
          <w:numId w:val="2"/>
        </w:numPr>
        <w:jc w:val="both"/>
        <w:rPr>
          <w:lang w:val="es-CL"/>
        </w:rPr>
      </w:pPr>
      <w:r w:rsidRPr="00C009F6">
        <w:rPr>
          <w:lang w:val="es-CL"/>
        </w:rPr>
        <w:t>Libro de calificaciones: separar evaluaciones formativas de la evidencia integradora; evitar que el diagnóstico tenga peso de aprobación.</w:t>
      </w:r>
    </w:p>
    <w:p w:rsidR="006B02B0" w:rsidRPr="00C009F6" w:rsidRDefault="00967FCF" w:rsidP="00C009F6">
      <w:pPr>
        <w:pStyle w:val="Prrafodelista"/>
        <w:numPr>
          <w:ilvl w:val="0"/>
          <w:numId w:val="2"/>
        </w:numPr>
        <w:jc w:val="both"/>
        <w:rPr>
          <w:lang w:val="es-CL"/>
        </w:rPr>
      </w:pPr>
      <w:r w:rsidRPr="00C009F6">
        <w:rPr>
          <w:lang w:val="es-CL"/>
        </w:rPr>
        <w:t>Rúbrica de Moodle: usarla como instrumento parametrizado y visible para el proyecto integrador.</w:t>
      </w:r>
    </w:p>
    <w:p w:rsidR="006B02B0" w:rsidRPr="00C009F6" w:rsidRDefault="00967FCF" w:rsidP="00C009F6">
      <w:pPr>
        <w:pStyle w:val="Prrafodelista"/>
        <w:numPr>
          <w:ilvl w:val="0"/>
          <w:numId w:val="2"/>
        </w:numPr>
        <w:jc w:val="both"/>
        <w:rPr>
          <w:lang w:val="es-CL"/>
        </w:rPr>
      </w:pPr>
      <w:r w:rsidRPr="00C009F6">
        <w:rPr>
          <w:lang w:val="es-CL"/>
        </w:rPr>
        <w:t>Banco de preguntas: etiquetar ítems por unidad, dimensión de competencia, dificultad, tipo de razonamiento y caso asociado.</w:t>
      </w:r>
    </w:p>
    <w:p w:rsidR="006B02B0" w:rsidRPr="00C009F6" w:rsidRDefault="00967FCF" w:rsidP="00C009F6">
      <w:pPr>
        <w:pStyle w:val="Prrafodelista"/>
        <w:numPr>
          <w:ilvl w:val="0"/>
          <w:numId w:val="2"/>
        </w:numPr>
        <w:jc w:val="both"/>
        <w:rPr>
          <w:lang w:val="es-CL"/>
        </w:rPr>
      </w:pPr>
      <w:r w:rsidRPr="00C009F6">
        <w:rPr>
          <w:lang w:val="es-CL"/>
        </w:rPr>
        <w:t>Competencias Moodle: si la plataforma institucional lo permite, asociar competencias o marcos de referencia para visualizar progreso sin reducir el proceso a un único puntaje.</w:t>
      </w:r>
    </w:p>
    <w:p w:rsidR="006B02B0" w:rsidRPr="00C009F6" w:rsidRDefault="00967FCF" w:rsidP="00C009F6">
      <w:pPr>
        <w:pStyle w:val="Prrafodelista"/>
        <w:numPr>
          <w:ilvl w:val="0"/>
          <w:numId w:val="2"/>
        </w:numPr>
        <w:jc w:val="both"/>
        <w:rPr>
          <w:lang w:val="es-CL"/>
        </w:rPr>
      </w:pPr>
      <w:proofErr w:type="spellStart"/>
      <w:r w:rsidRPr="00C009F6">
        <w:rPr>
          <w:lang w:val="es-CL"/>
        </w:rPr>
        <w:lastRenderedPageBreak/>
        <w:t>Logs</w:t>
      </w:r>
      <w:proofErr w:type="spellEnd"/>
      <w:r w:rsidRPr="00C009F6">
        <w:rPr>
          <w:lang w:val="es-CL"/>
        </w:rPr>
        <w:t xml:space="preserve"> y eventos: registrar accesos, finalización, intentos, resultados, uso de recursos, activación de </w:t>
      </w:r>
      <w:proofErr w:type="spellStart"/>
      <w:r w:rsidRPr="00C009F6">
        <w:rPr>
          <w:lang w:val="es-CL"/>
        </w:rPr>
        <w:t>microcápsulas</w:t>
      </w:r>
      <w:proofErr w:type="spellEnd"/>
      <w:r w:rsidRPr="00C009F6">
        <w:rPr>
          <w:lang w:val="es-CL"/>
        </w:rPr>
        <w:t>, hitos del PDP e interacción con IA.</w:t>
      </w:r>
    </w:p>
    <w:p w:rsidR="006B02B0" w:rsidRPr="00C009F6" w:rsidRDefault="00967FCF" w:rsidP="00C009F6">
      <w:pPr>
        <w:pStyle w:val="Prrafodelista"/>
        <w:numPr>
          <w:ilvl w:val="0"/>
          <w:numId w:val="2"/>
        </w:numPr>
        <w:jc w:val="both"/>
        <w:rPr>
          <w:lang w:val="es-CL"/>
        </w:rPr>
      </w:pPr>
      <w:r w:rsidRPr="00C009F6">
        <w:rPr>
          <w:lang w:val="es-CL"/>
        </w:rPr>
        <w:t>Grupos/cohortes: permitir segmentar pilotaje, perfiles de usuarios y condiciones de uso, sin exponer comparaciones individuales entre pares.</w:t>
      </w:r>
    </w:p>
    <w:p w:rsidR="006B02B0" w:rsidRPr="00C009F6" w:rsidRDefault="00967FCF" w:rsidP="00C009F6">
      <w:pPr>
        <w:pStyle w:val="Prrafodelista"/>
        <w:numPr>
          <w:ilvl w:val="0"/>
          <w:numId w:val="2"/>
        </w:numPr>
        <w:jc w:val="both"/>
        <w:rPr>
          <w:lang w:val="es-CL"/>
        </w:rPr>
      </w:pPr>
      <w:r w:rsidRPr="00C009F6">
        <w:rPr>
          <w:lang w:val="es-CL"/>
        </w:rPr>
        <w:t>Notificaciones: recordar hitos relevantes del PDP y promover reingreso cuando existan actividades pendientes o evidencia no completada.</w:t>
      </w:r>
    </w:p>
    <w:p w:rsidR="006B02B0" w:rsidRPr="00C009F6" w:rsidRDefault="006B02B0" w:rsidP="00C009F6">
      <w:pPr>
        <w:spacing w:after="120"/>
        <w:jc w:val="both"/>
        <w:rPr>
          <w:lang w:val="es-CL"/>
        </w:rPr>
      </w:pPr>
    </w:p>
    <w:p w:rsidR="006B02B0" w:rsidRPr="00C009F6" w:rsidRDefault="00967FCF" w:rsidP="00C009F6">
      <w:pPr>
        <w:pStyle w:val="Ttulo1"/>
        <w:jc w:val="both"/>
        <w:rPr>
          <w:lang w:val="es-CL"/>
        </w:rPr>
      </w:pPr>
      <w:bookmarkStart w:id="23" w:name="_Toc239844137"/>
      <w:r w:rsidRPr="00C009F6">
        <w:rPr>
          <w:lang w:val="es-CL"/>
        </w:rPr>
        <w:t>Datos y trazabilidad</w:t>
      </w:r>
      <w:bookmarkEnd w:id="23"/>
    </w:p>
    <w:p w:rsidR="006B02B0" w:rsidRPr="00C009F6" w:rsidRDefault="00967FCF" w:rsidP="00C009F6">
      <w:pPr>
        <w:spacing w:after="180" w:line="288" w:lineRule="auto"/>
        <w:jc w:val="both"/>
        <w:rPr>
          <w:lang w:val="es-CL"/>
        </w:rPr>
      </w:pPr>
      <w:r w:rsidRPr="00C009F6">
        <w:rPr>
          <w:lang w:val="es-CL"/>
        </w:rPr>
        <w:t>El módulo debe producir información suficiente para acompañar al usuario, evaluar su operación y alimentar los tableros comparativos del proyecto. Los datos deben estar orientados a la mejora y sujetos a principios de minimización, acceso por rol y resguardo de privacidad.</w:t>
      </w:r>
    </w:p>
    <w:p w:rsidR="006B02B0" w:rsidRPr="00C009F6" w:rsidRDefault="00967FCF" w:rsidP="00C009F6">
      <w:pPr>
        <w:pStyle w:val="Ttulo2"/>
        <w:jc w:val="both"/>
        <w:rPr>
          <w:lang w:val="es-CL"/>
        </w:rPr>
      </w:pPr>
      <w:bookmarkStart w:id="24" w:name="_Toc239844138"/>
      <w:r w:rsidRPr="00C009F6">
        <w:rPr>
          <w:lang w:val="es-CL"/>
        </w:rPr>
        <w:t>Objetos de datos principales</w:t>
      </w:r>
      <w:bookmarkEnd w:id="24"/>
    </w:p>
    <w:tbl>
      <w:tblPr>
        <w:tblW w:w="94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2400"/>
        <w:gridCol w:w="4200"/>
        <w:gridCol w:w="2800"/>
      </w:tblGrid>
      <w:tr w:rsidR="006B02B0" w:rsidRPr="00C009F6">
        <w:trPr>
          <w:cantSplit/>
          <w:tblHeader/>
          <w:jc w:val="center"/>
        </w:trPr>
        <w:tc>
          <w:tcPr>
            <w:tcW w:w="2400" w:type="dxa"/>
            <w:shd w:val="clear" w:color="auto" w:fill="2C2878"/>
            <w:tcMar>
              <w:top w:w="100" w:type="dxa"/>
              <w:left w:w="120" w:type="dxa"/>
              <w:bottom w:w="100" w:type="dxa"/>
              <w:right w:w="120" w:type="dxa"/>
            </w:tcMar>
            <w:vAlign w:val="center"/>
          </w:tcPr>
          <w:p w:rsidR="006B02B0" w:rsidRPr="00C009F6" w:rsidRDefault="00967FCF" w:rsidP="00C009F6">
            <w:pPr>
              <w:spacing w:after="40"/>
              <w:jc w:val="both"/>
              <w:rPr>
                <w:lang w:val="es-CL"/>
              </w:rPr>
            </w:pPr>
            <w:r w:rsidRPr="00C009F6">
              <w:rPr>
                <w:b/>
                <w:bCs/>
                <w:color w:val="FFFFFF"/>
                <w:sz w:val="19"/>
                <w:szCs w:val="19"/>
                <w:lang w:val="es-CL"/>
              </w:rPr>
              <w:t>Objeto</w:t>
            </w:r>
          </w:p>
        </w:tc>
        <w:tc>
          <w:tcPr>
            <w:tcW w:w="4200" w:type="dxa"/>
            <w:shd w:val="clear" w:color="auto" w:fill="2C2878"/>
            <w:tcMar>
              <w:top w:w="100" w:type="dxa"/>
              <w:left w:w="120" w:type="dxa"/>
              <w:bottom w:w="100" w:type="dxa"/>
              <w:right w:w="120" w:type="dxa"/>
            </w:tcMar>
            <w:vAlign w:val="center"/>
          </w:tcPr>
          <w:p w:rsidR="006B02B0" w:rsidRPr="00C009F6" w:rsidRDefault="00967FCF" w:rsidP="00C009F6">
            <w:pPr>
              <w:spacing w:after="40"/>
              <w:jc w:val="both"/>
              <w:rPr>
                <w:lang w:val="es-CL"/>
              </w:rPr>
            </w:pPr>
            <w:r w:rsidRPr="00C009F6">
              <w:rPr>
                <w:b/>
                <w:bCs/>
                <w:color w:val="FFFFFF"/>
                <w:sz w:val="19"/>
                <w:szCs w:val="19"/>
                <w:lang w:val="es-CL"/>
              </w:rPr>
              <w:t>Campos esenciales</w:t>
            </w:r>
          </w:p>
        </w:tc>
        <w:tc>
          <w:tcPr>
            <w:tcW w:w="2800" w:type="dxa"/>
            <w:shd w:val="clear" w:color="auto" w:fill="2C2878"/>
            <w:tcMar>
              <w:top w:w="100" w:type="dxa"/>
              <w:left w:w="120" w:type="dxa"/>
              <w:bottom w:w="100" w:type="dxa"/>
              <w:right w:w="120" w:type="dxa"/>
            </w:tcMar>
            <w:vAlign w:val="center"/>
          </w:tcPr>
          <w:p w:rsidR="006B02B0" w:rsidRPr="00C009F6" w:rsidRDefault="00967FCF" w:rsidP="00C009F6">
            <w:pPr>
              <w:spacing w:after="40"/>
              <w:jc w:val="both"/>
              <w:rPr>
                <w:lang w:val="es-CL"/>
              </w:rPr>
            </w:pPr>
            <w:r w:rsidRPr="00C009F6">
              <w:rPr>
                <w:b/>
                <w:bCs/>
                <w:color w:val="FFFFFF"/>
                <w:sz w:val="19"/>
                <w:szCs w:val="19"/>
                <w:lang w:val="es-CL"/>
              </w:rPr>
              <w:t>Uso</w:t>
            </w:r>
          </w:p>
        </w:tc>
      </w:tr>
      <w:tr w:rsidR="006B02B0" w:rsidRPr="00C009F6">
        <w:trPr>
          <w:cantSplit/>
          <w:jc w:val="center"/>
        </w:trPr>
        <w:tc>
          <w:tcPr>
            <w:tcW w:w="24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Perfil de facilitador/a</w:t>
            </w:r>
          </w:p>
        </w:tc>
        <w:tc>
          <w:tcPr>
            <w:tcW w:w="42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Rol, contexto, experiencia, modalidad, sector, necesidad declarada</w:t>
            </w:r>
          </w:p>
        </w:tc>
        <w:tc>
          <w:tcPr>
            <w:tcW w:w="28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Personalización y segmentación</w:t>
            </w:r>
          </w:p>
        </w:tc>
      </w:tr>
      <w:tr w:rsidR="006B02B0" w:rsidRPr="006A5D7A">
        <w:trPr>
          <w:cantSplit/>
          <w:jc w:val="center"/>
        </w:trPr>
        <w:tc>
          <w:tcPr>
            <w:tcW w:w="24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Resultado diagnóstico</w:t>
            </w:r>
          </w:p>
        </w:tc>
        <w:tc>
          <w:tcPr>
            <w:tcW w:w="42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Dimensión, indicador, puntaje, nivel, fecha, evidencia de respuesta</w:t>
            </w:r>
          </w:p>
        </w:tc>
        <w:tc>
          <w:tcPr>
            <w:tcW w:w="28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Matriz de brechas y línea base</w:t>
            </w:r>
          </w:p>
        </w:tc>
      </w:tr>
      <w:tr w:rsidR="006B02B0" w:rsidRPr="00C009F6">
        <w:trPr>
          <w:cantSplit/>
          <w:jc w:val="center"/>
        </w:trPr>
        <w:tc>
          <w:tcPr>
            <w:tcW w:w="24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Unidad formativa</w:t>
            </w:r>
          </w:p>
        </w:tc>
        <w:tc>
          <w:tcPr>
            <w:tcW w:w="42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 xml:space="preserve">Estado, tiempo estimado/registrado, avance, </w:t>
            </w:r>
            <w:proofErr w:type="spellStart"/>
            <w:r w:rsidRPr="00C009F6">
              <w:rPr>
                <w:sz w:val="19"/>
                <w:szCs w:val="19"/>
                <w:lang w:val="es-CL"/>
              </w:rPr>
              <w:t>quiz</w:t>
            </w:r>
            <w:proofErr w:type="spellEnd"/>
            <w:r w:rsidRPr="00C009F6">
              <w:rPr>
                <w:sz w:val="19"/>
                <w:szCs w:val="19"/>
                <w:lang w:val="es-CL"/>
              </w:rPr>
              <w:t xml:space="preserve"> y actividades realizadas</w:t>
            </w:r>
          </w:p>
        </w:tc>
        <w:tc>
          <w:tcPr>
            <w:tcW w:w="28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Seguimiento de progreso</w:t>
            </w:r>
          </w:p>
        </w:tc>
      </w:tr>
      <w:tr w:rsidR="006B02B0" w:rsidRPr="00C009F6">
        <w:trPr>
          <w:cantSplit/>
          <w:jc w:val="center"/>
        </w:trPr>
        <w:tc>
          <w:tcPr>
            <w:tcW w:w="24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 xml:space="preserve">Resultado de </w:t>
            </w:r>
            <w:proofErr w:type="spellStart"/>
            <w:r w:rsidRPr="00C009F6">
              <w:rPr>
                <w:sz w:val="19"/>
                <w:szCs w:val="19"/>
                <w:lang w:val="es-CL"/>
              </w:rPr>
              <w:t>quiz</w:t>
            </w:r>
            <w:proofErr w:type="spellEnd"/>
          </w:p>
        </w:tc>
        <w:tc>
          <w:tcPr>
            <w:tcW w:w="42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Ítem, dimensión, respuesta, intento, retroalimentación consultada</w:t>
            </w:r>
          </w:p>
        </w:tc>
        <w:tc>
          <w:tcPr>
            <w:tcW w:w="28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Detección de dificultades específicas</w:t>
            </w:r>
          </w:p>
        </w:tc>
      </w:tr>
      <w:tr w:rsidR="006B02B0" w:rsidRPr="006A5D7A">
        <w:trPr>
          <w:cantSplit/>
          <w:jc w:val="center"/>
        </w:trPr>
        <w:tc>
          <w:tcPr>
            <w:tcW w:w="24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Interacción IA</w:t>
            </w:r>
          </w:p>
        </w:tc>
        <w:tc>
          <w:tcPr>
            <w:tcW w:w="42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Modo, fecha, intención, recursos referidos, recomendación, aceptación del usuario</w:t>
            </w:r>
          </w:p>
        </w:tc>
        <w:tc>
          <w:tcPr>
            <w:tcW w:w="28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Auditoría, calidad y mejora del asistente</w:t>
            </w:r>
          </w:p>
        </w:tc>
      </w:tr>
      <w:tr w:rsidR="006B02B0" w:rsidRPr="00C009F6">
        <w:trPr>
          <w:cantSplit/>
          <w:jc w:val="center"/>
        </w:trPr>
        <w:tc>
          <w:tcPr>
            <w:tcW w:w="24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PDP</w:t>
            </w:r>
          </w:p>
        </w:tc>
        <w:tc>
          <w:tcPr>
            <w:tcW w:w="42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Brecha, objetivo, acciones, evidencia, estado, revisión y versión</w:t>
            </w:r>
          </w:p>
        </w:tc>
        <w:tc>
          <w:tcPr>
            <w:tcW w:w="28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Desarrollo adaptativo y trazabilidad</w:t>
            </w:r>
          </w:p>
        </w:tc>
      </w:tr>
      <w:tr w:rsidR="006B02B0" w:rsidRPr="00C009F6">
        <w:trPr>
          <w:cantSplit/>
          <w:jc w:val="center"/>
        </w:trPr>
        <w:tc>
          <w:tcPr>
            <w:tcW w:w="24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Proyecto integrador</w:t>
            </w:r>
          </w:p>
        </w:tc>
        <w:tc>
          <w:tcPr>
            <w:tcW w:w="42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 xml:space="preserve">Campos estructurados, archivo, versión, rúbrica, </w:t>
            </w:r>
            <w:proofErr w:type="spellStart"/>
            <w:r w:rsidRPr="00C009F6">
              <w:rPr>
                <w:sz w:val="19"/>
                <w:szCs w:val="19"/>
                <w:lang w:val="es-CL"/>
              </w:rPr>
              <w:t>feedback</w:t>
            </w:r>
            <w:proofErr w:type="spellEnd"/>
            <w:r w:rsidRPr="00C009F6">
              <w:rPr>
                <w:sz w:val="19"/>
                <w:szCs w:val="19"/>
                <w:lang w:val="es-CL"/>
              </w:rPr>
              <w:t xml:space="preserve"> y mejora</w:t>
            </w:r>
          </w:p>
        </w:tc>
        <w:tc>
          <w:tcPr>
            <w:tcW w:w="28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Evidencia de transferencia</w:t>
            </w:r>
          </w:p>
        </w:tc>
      </w:tr>
      <w:tr w:rsidR="006B02B0" w:rsidRPr="006A5D7A">
        <w:trPr>
          <w:cantSplit/>
          <w:jc w:val="center"/>
        </w:trPr>
        <w:tc>
          <w:tcPr>
            <w:tcW w:w="24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Cierre</w:t>
            </w:r>
          </w:p>
        </w:tc>
        <w:tc>
          <w:tcPr>
            <w:tcW w:w="42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Diagnóstico de salida, reflexión y PDP final</w:t>
            </w:r>
          </w:p>
        </w:tc>
        <w:tc>
          <w:tcPr>
            <w:tcW w:w="28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Comparación de progreso y derivación</w:t>
            </w:r>
          </w:p>
        </w:tc>
      </w:tr>
    </w:tbl>
    <w:p w:rsidR="006B02B0" w:rsidRPr="00C009F6" w:rsidRDefault="006B02B0" w:rsidP="00C009F6">
      <w:pPr>
        <w:spacing w:after="240"/>
        <w:jc w:val="both"/>
        <w:rPr>
          <w:lang w:val="es-CL"/>
        </w:rPr>
      </w:pPr>
    </w:p>
    <w:p w:rsidR="006B02B0" w:rsidRPr="00C009F6" w:rsidRDefault="00967FCF" w:rsidP="00C009F6">
      <w:pPr>
        <w:pStyle w:val="Ttulo2"/>
        <w:jc w:val="both"/>
        <w:rPr>
          <w:lang w:val="es-CL"/>
        </w:rPr>
      </w:pPr>
      <w:bookmarkStart w:id="25" w:name="_Toc239844139"/>
      <w:r w:rsidRPr="00C009F6">
        <w:rPr>
          <w:lang w:val="es-CL"/>
        </w:rPr>
        <w:lastRenderedPageBreak/>
        <w:t>Indicadores iniciales</w:t>
      </w:r>
      <w:bookmarkEnd w:id="25"/>
    </w:p>
    <w:p w:rsidR="006B02B0" w:rsidRPr="00C009F6" w:rsidRDefault="00967FCF" w:rsidP="00C009F6">
      <w:pPr>
        <w:spacing w:after="180" w:line="288" w:lineRule="auto"/>
        <w:jc w:val="both"/>
        <w:rPr>
          <w:lang w:val="es-CL"/>
        </w:rPr>
      </w:pPr>
      <w:r w:rsidRPr="00C009F6">
        <w:rPr>
          <w:lang w:val="es-CL"/>
        </w:rPr>
        <w:t>Los indicadores deben medir uso y valor pedagógico, no solo cantidad de clics:</w:t>
      </w:r>
    </w:p>
    <w:p w:rsidR="006B02B0" w:rsidRPr="00C009F6" w:rsidRDefault="00967FCF" w:rsidP="00C009F6">
      <w:pPr>
        <w:pStyle w:val="Prrafodelista"/>
        <w:numPr>
          <w:ilvl w:val="0"/>
          <w:numId w:val="2"/>
        </w:numPr>
        <w:jc w:val="both"/>
        <w:rPr>
          <w:lang w:val="es-CL"/>
        </w:rPr>
      </w:pPr>
      <w:r w:rsidRPr="00C009F6">
        <w:rPr>
          <w:lang w:val="es-CL"/>
        </w:rPr>
        <w:t>Porcentaje de personas que completan diagnóstico, ruta base, PDP y proyecto integrador.</w:t>
      </w:r>
    </w:p>
    <w:p w:rsidR="006B02B0" w:rsidRPr="00C009F6" w:rsidRDefault="00967FCF" w:rsidP="00C009F6">
      <w:pPr>
        <w:pStyle w:val="Prrafodelista"/>
        <w:numPr>
          <w:ilvl w:val="0"/>
          <w:numId w:val="2"/>
        </w:numPr>
        <w:jc w:val="both"/>
        <w:rPr>
          <w:lang w:val="es-CL"/>
        </w:rPr>
      </w:pPr>
      <w:r w:rsidRPr="00C009F6">
        <w:rPr>
          <w:lang w:val="es-CL"/>
        </w:rPr>
        <w:t>Distribución de brechas por dimensión diagnóstica.</w:t>
      </w:r>
    </w:p>
    <w:p w:rsidR="006B02B0" w:rsidRPr="00C009F6" w:rsidRDefault="00967FCF" w:rsidP="00C009F6">
      <w:pPr>
        <w:pStyle w:val="Prrafodelista"/>
        <w:numPr>
          <w:ilvl w:val="0"/>
          <w:numId w:val="2"/>
        </w:numPr>
        <w:jc w:val="both"/>
        <w:rPr>
          <w:lang w:val="es-CL"/>
        </w:rPr>
      </w:pPr>
      <w:r w:rsidRPr="00C009F6">
        <w:rPr>
          <w:lang w:val="es-CL"/>
        </w:rPr>
        <w:t>Variación entre diagnóstico inicial y contraste de salida.</w:t>
      </w:r>
    </w:p>
    <w:p w:rsidR="006B02B0" w:rsidRPr="00C009F6" w:rsidRDefault="00967FCF" w:rsidP="00C009F6">
      <w:pPr>
        <w:pStyle w:val="Prrafodelista"/>
        <w:numPr>
          <w:ilvl w:val="0"/>
          <w:numId w:val="2"/>
        </w:numPr>
        <w:jc w:val="both"/>
        <w:rPr>
          <w:lang w:val="es-CL"/>
        </w:rPr>
      </w:pPr>
      <w:r w:rsidRPr="00C009F6">
        <w:rPr>
          <w:lang w:val="es-CL"/>
        </w:rPr>
        <w:t xml:space="preserve">Nivel de logro por unidad y tipo de error recurrente en los </w:t>
      </w:r>
      <w:proofErr w:type="spellStart"/>
      <w:r w:rsidRPr="00C009F6">
        <w:rPr>
          <w:lang w:val="es-CL"/>
        </w:rPr>
        <w:t>quizzes</w:t>
      </w:r>
      <w:proofErr w:type="spellEnd"/>
      <w:r w:rsidRPr="00C009F6">
        <w:rPr>
          <w:lang w:val="es-CL"/>
        </w:rPr>
        <w:t>.</w:t>
      </w:r>
    </w:p>
    <w:p w:rsidR="006B02B0" w:rsidRPr="00C009F6" w:rsidRDefault="00967FCF" w:rsidP="00C009F6">
      <w:pPr>
        <w:pStyle w:val="Prrafodelista"/>
        <w:numPr>
          <w:ilvl w:val="0"/>
          <w:numId w:val="2"/>
        </w:numPr>
        <w:jc w:val="both"/>
        <w:rPr>
          <w:lang w:val="es-CL"/>
        </w:rPr>
      </w:pPr>
      <w:r w:rsidRPr="00C009F6">
        <w:rPr>
          <w:lang w:val="es-CL"/>
        </w:rPr>
        <w:t>Tiempo y secuencia de navegación por componente.</w:t>
      </w:r>
    </w:p>
    <w:p w:rsidR="006B02B0" w:rsidRPr="00C009F6" w:rsidRDefault="00967FCF" w:rsidP="00C009F6">
      <w:pPr>
        <w:pStyle w:val="Prrafodelista"/>
        <w:numPr>
          <w:ilvl w:val="0"/>
          <w:numId w:val="2"/>
        </w:numPr>
        <w:jc w:val="both"/>
        <w:rPr>
          <w:lang w:val="es-CL"/>
        </w:rPr>
      </w:pPr>
      <w:r w:rsidRPr="00C009F6">
        <w:rPr>
          <w:lang w:val="es-CL"/>
        </w:rPr>
        <w:t>Actividades del PDP recomendadas, aceptadas, modificadas y completadas.</w:t>
      </w:r>
    </w:p>
    <w:p w:rsidR="006B02B0" w:rsidRPr="00C009F6" w:rsidRDefault="00967FCF" w:rsidP="00C009F6">
      <w:pPr>
        <w:pStyle w:val="Prrafodelista"/>
        <w:numPr>
          <w:ilvl w:val="0"/>
          <w:numId w:val="2"/>
        </w:numPr>
        <w:jc w:val="both"/>
        <w:rPr>
          <w:lang w:val="es-CL"/>
        </w:rPr>
      </w:pPr>
      <w:r w:rsidRPr="00C009F6">
        <w:rPr>
          <w:lang w:val="es-CL"/>
        </w:rPr>
        <w:t>Interacciones con el asistente por modo funcional.</w:t>
      </w:r>
    </w:p>
    <w:p w:rsidR="006B02B0" w:rsidRPr="00C009F6" w:rsidRDefault="00967FCF" w:rsidP="00C009F6">
      <w:pPr>
        <w:pStyle w:val="Prrafodelista"/>
        <w:numPr>
          <w:ilvl w:val="0"/>
          <w:numId w:val="2"/>
        </w:numPr>
        <w:jc w:val="both"/>
        <w:rPr>
          <w:lang w:val="es-CL"/>
        </w:rPr>
      </w:pPr>
      <w:r w:rsidRPr="00C009F6">
        <w:rPr>
          <w:lang w:val="es-CL"/>
        </w:rPr>
        <w:t xml:space="preserve">Recursos o </w:t>
      </w:r>
      <w:proofErr w:type="spellStart"/>
      <w:r w:rsidRPr="00C009F6">
        <w:rPr>
          <w:lang w:val="es-CL"/>
        </w:rPr>
        <w:t>microcápsulas</w:t>
      </w:r>
      <w:proofErr w:type="spellEnd"/>
      <w:r w:rsidRPr="00C009F6">
        <w:rPr>
          <w:lang w:val="es-CL"/>
        </w:rPr>
        <w:t xml:space="preserve"> de mayor uso y mayor utilidad percibida.</w:t>
      </w:r>
    </w:p>
    <w:p w:rsidR="006B02B0" w:rsidRPr="00C009F6" w:rsidRDefault="00967FCF" w:rsidP="00C009F6">
      <w:pPr>
        <w:pStyle w:val="Prrafodelista"/>
        <w:numPr>
          <w:ilvl w:val="0"/>
          <w:numId w:val="2"/>
        </w:numPr>
        <w:jc w:val="both"/>
        <w:rPr>
          <w:lang w:val="es-CL"/>
        </w:rPr>
      </w:pPr>
      <w:r w:rsidRPr="00C009F6">
        <w:rPr>
          <w:lang w:val="es-CL"/>
        </w:rPr>
        <w:t>Calidad de los proyectos integradores según criterios de rúbrica.</w:t>
      </w:r>
    </w:p>
    <w:p w:rsidR="006B02B0" w:rsidRPr="00C009F6" w:rsidRDefault="00967FCF" w:rsidP="00C009F6">
      <w:pPr>
        <w:pStyle w:val="Prrafodelista"/>
        <w:numPr>
          <w:ilvl w:val="0"/>
          <w:numId w:val="2"/>
        </w:numPr>
        <w:jc w:val="both"/>
        <w:rPr>
          <w:lang w:val="es-CL"/>
        </w:rPr>
      </w:pPr>
      <w:r w:rsidRPr="00C009F6">
        <w:rPr>
          <w:lang w:val="es-CL"/>
        </w:rPr>
        <w:t>Brechas persistentes tras la retroalimentación del proyecto.</w:t>
      </w:r>
    </w:p>
    <w:p w:rsidR="006B02B0" w:rsidRPr="00C009F6" w:rsidRDefault="00967FCF" w:rsidP="00C009F6">
      <w:pPr>
        <w:pStyle w:val="Prrafodelista"/>
        <w:numPr>
          <w:ilvl w:val="0"/>
          <w:numId w:val="2"/>
        </w:numPr>
        <w:jc w:val="both"/>
        <w:rPr>
          <w:lang w:val="es-CL"/>
        </w:rPr>
      </w:pPr>
      <w:r w:rsidRPr="00C009F6">
        <w:rPr>
          <w:lang w:val="es-CL"/>
        </w:rPr>
        <w:t>Diferencias de uso, usabilidad y resultados entre grupo prueba y grupo control, según el diseño metodológico del pilotaje.</w:t>
      </w:r>
    </w:p>
    <w:p w:rsidR="006B02B0" w:rsidRPr="00C009F6" w:rsidRDefault="006B02B0" w:rsidP="00C009F6">
      <w:pPr>
        <w:spacing w:after="120"/>
        <w:jc w:val="both"/>
        <w:rPr>
          <w:lang w:val="es-CL"/>
        </w:rPr>
      </w:pPr>
    </w:p>
    <w:p w:rsidR="006B02B0" w:rsidRPr="00C009F6" w:rsidRDefault="00967FCF" w:rsidP="00C009F6">
      <w:pPr>
        <w:pBdr>
          <w:top w:val="single" w:sz="2" w:space="6" w:color="BFE3F5"/>
          <w:left w:val="single" w:sz="24" w:space="8" w:color="2FB0E9"/>
          <w:bottom w:val="single" w:sz="2" w:space="6" w:color="BFE3F5"/>
          <w:right w:val="single" w:sz="2" w:space="6" w:color="BFE3F5"/>
        </w:pBdr>
        <w:shd w:val="clear" w:color="auto" w:fill="EAF6FC"/>
        <w:spacing w:before="120" w:after="220"/>
        <w:ind w:left="40"/>
        <w:jc w:val="both"/>
        <w:rPr>
          <w:lang w:val="es-CL"/>
        </w:rPr>
      </w:pPr>
      <w:r w:rsidRPr="00C009F6">
        <w:rPr>
          <w:i/>
          <w:iCs/>
          <w:color w:val="201A5C"/>
          <w:sz w:val="20"/>
          <w:szCs w:val="20"/>
          <w:lang w:val="es-CL"/>
        </w:rPr>
        <w:t>El proyecto contempla precisamente registros de uso, formularios, asistentes especializados, análisis de experiencia usuaria y evidencia comparativa durante el piloto. Por ello, la arquitectura del Módulo 1 debe dejar definidos estos eventos y campos desde el inicio, no como una incorporación posterior.</w:t>
      </w:r>
    </w:p>
    <w:p w:rsidR="006B02B0" w:rsidRPr="00C009F6" w:rsidRDefault="00967FCF" w:rsidP="00C009F6">
      <w:pPr>
        <w:pStyle w:val="Ttulo1"/>
        <w:jc w:val="both"/>
        <w:rPr>
          <w:lang w:val="es-CL"/>
        </w:rPr>
      </w:pPr>
      <w:bookmarkStart w:id="26" w:name="_Toc239844140"/>
      <w:r w:rsidRPr="00C009F6">
        <w:rPr>
          <w:lang w:val="es-CL"/>
        </w:rPr>
        <w:t>Reglas de gobernanza</w:t>
      </w:r>
      <w:bookmarkEnd w:id="26"/>
    </w:p>
    <w:p w:rsidR="006B02B0" w:rsidRPr="00C009F6" w:rsidRDefault="00967FCF" w:rsidP="00C009F6">
      <w:pPr>
        <w:pStyle w:val="Ttulo2"/>
        <w:jc w:val="both"/>
        <w:rPr>
          <w:lang w:val="es-CL"/>
        </w:rPr>
      </w:pPr>
      <w:bookmarkStart w:id="27" w:name="_Toc239844141"/>
      <w:r w:rsidRPr="00C009F6">
        <w:rPr>
          <w:lang w:val="es-CL"/>
        </w:rPr>
        <w:t>Límites pedagógicos y evaluativos</w:t>
      </w:r>
      <w:bookmarkEnd w:id="27"/>
    </w:p>
    <w:p w:rsidR="006B02B0" w:rsidRPr="00C009F6" w:rsidRDefault="00967FCF" w:rsidP="00C009F6">
      <w:pPr>
        <w:pStyle w:val="Prrafodelista"/>
        <w:numPr>
          <w:ilvl w:val="0"/>
          <w:numId w:val="2"/>
        </w:numPr>
        <w:jc w:val="both"/>
        <w:rPr>
          <w:lang w:val="es-CL"/>
        </w:rPr>
      </w:pPr>
      <w:r w:rsidRPr="00C009F6">
        <w:rPr>
          <w:lang w:val="es-CL"/>
        </w:rPr>
        <w:t>La autoevaluación no debe ser usada para consecuencias administrativas, laborales ni certificadoras.</w:t>
      </w:r>
    </w:p>
    <w:p w:rsidR="006B02B0" w:rsidRPr="00C009F6" w:rsidRDefault="00967FCF" w:rsidP="00C009F6">
      <w:pPr>
        <w:pStyle w:val="Prrafodelista"/>
        <w:numPr>
          <w:ilvl w:val="0"/>
          <w:numId w:val="2"/>
        </w:numPr>
        <w:jc w:val="both"/>
        <w:rPr>
          <w:lang w:val="es-CL"/>
        </w:rPr>
      </w:pPr>
      <w:r w:rsidRPr="00C009F6">
        <w:rPr>
          <w:lang w:val="es-CL"/>
        </w:rPr>
        <w:t>La IA entrega apoyo formativo y recomendaciones; no sustituye decisiones humanas formales.</w:t>
      </w:r>
    </w:p>
    <w:p w:rsidR="006B02B0" w:rsidRPr="00C009F6" w:rsidRDefault="00967FCF" w:rsidP="00C009F6">
      <w:pPr>
        <w:pStyle w:val="Prrafodelista"/>
        <w:numPr>
          <w:ilvl w:val="0"/>
          <w:numId w:val="2"/>
        </w:numPr>
        <w:jc w:val="both"/>
        <w:rPr>
          <w:lang w:val="es-CL"/>
        </w:rPr>
      </w:pPr>
      <w:r w:rsidRPr="00C009F6">
        <w:rPr>
          <w:lang w:val="es-CL"/>
        </w:rPr>
        <w:t>La rúbrica debe ser visible para el usuario antes de entregar el proyecto integrador.</w:t>
      </w:r>
    </w:p>
    <w:p w:rsidR="006B02B0" w:rsidRPr="00C009F6" w:rsidRDefault="00967FCF" w:rsidP="00C009F6">
      <w:pPr>
        <w:pStyle w:val="Prrafodelista"/>
        <w:numPr>
          <w:ilvl w:val="0"/>
          <w:numId w:val="2"/>
        </w:numPr>
        <w:jc w:val="both"/>
        <w:rPr>
          <w:lang w:val="es-CL"/>
        </w:rPr>
      </w:pPr>
      <w:r w:rsidRPr="00C009F6">
        <w:rPr>
          <w:lang w:val="es-CL"/>
        </w:rPr>
        <w:t>Los criterios de ajuste del PDP deben quedar trazados: qué cambió, por qué cambió y a partir de qué evidencia.</w:t>
      </w:r>
    </w:p>
    <w:p w:rsidR="006B02B0" w:rsidRPr="00C009F6" w:rsidRDefault="00967FCF" w:rsidP="00C009F6">
      <w:pPr>
        <w:pStyle w:val="Prrafodelista"/>
        <w:numPr>
          <w:ilvl w:val="0"/>
          <w:numId w:val="2"/>
        </w:numPr>
        <w:jc w:val="both"/>
        <w:rPr>
          <w:lang w:val="es-CL"/>
        </w:rPr>
      </w:pPr>
      <w:r w:rsidRPr="00C009F6">
        <w:rPr>
          <w:lang w:val="es-CL"/>
        </w:rPr>
        <w:t xml:space="preserve">Toda recomendación relevante del </w:t>
      </w:r>
      <w:proofErr w:type="spellStart"/>
      <w:r w:rsidRPr="00C009F6">
        <w:rPr>
          <w:lang w:val="es-CL"/>
        </w:rPr>
        <w:t>bot</w:t>
      </w:r>
      <w:proofErr w:type="spellEnd"/>
      <w:r w:rsidRPr="00C009F6">
        <w:rPr>
          <w:lang w:val="es-CL"/>
        </w:rPr>
        <w:t xml:space="preserve"> debe permitir revisión, aceptación, edición o rechazo por la persona facilitadora.</w:t>
      </w:r>
    </w:p>
    <w:p w:rsidR="006B02B0" w:rsidRPr="00C009F6" w:rsidRDefault="00967FCF" w:rsidP="00C009F6">
      <w:pPr>
        <w:pStyle w:val="Prrafodelista"/>
        <w:numPr>
          <w:ilvl w:val="0"/>
          <w:numId w:val="2"/>
        </w:numPr>
        <w:jc w:val="both"/>
        <w:rPr>
          <w:lang w:val="es-CL"/>
        </w:rPr>
      </w:pPr>
      <w:r w:rsidRPr="00C009F6">
        <w:rPr>
          <w:lang w:val="es-CL"/>
        </w:rPr>
        <w:t xml:space="preserve">El sistema debe evitar clasificaciones </w:t>
      </w:r>
      <w:proofErr w:type="spellStart"/>
      <w:r w:rsidRPr="00C009F6">
        <w:rPr>
          <w:lang w:val="es-CL"/>
        </w:rPr>
        <w:t>estigmatizantes</w:t>
      </w:r>
      <w:proofErr w:type="spellEnd"/>
      <w:r w:rsidRPr="00C009F6">
        <w:rPr>
          <w:lang w:val="es-CL"/>
        </w:rPr>
        <w:t xml:space="preserve"> y preferir lenguaje de necesidades de apoyo, progreso y prioridades de desarrollo.</w:t>
      </w:r>
    </w:p>
    <w:p w:rsidR="006B02B0" w:rsidRPr="00C009F6" w:rsidRDefault="00967FCF" w:rsidP="00C009F6">
      <w:pPr>
        <w:pStyle w:val="Prrafodelista"/>
        <w:numPr>
          <w:ilvl w:val="0"/>
          <w:numId w:val="2"/>
        </w:numPr>
        <w:jc w:val="both"/>
        <w:rPr>
          <w:lang w:val="es-CL"/>
        </w:rPr>
      </w:pPr>
      <w:r w:rsidRPr="00C009F6">
        <w:rPr>
          <w:lang w:val="es-CL"/>
        </w:rPr>
        <w:t>Las interacciones deben explicitar si el asistente está utilizando resultados del diagnóstico, avance de unidad, PDP o proyecto integrador.</w:t>
      </w:r>
    </w:p>
    <w:p w:rsidR="006B02B0" w:rsidRPr="00C009F6" w:rsidRDefault="006B02B0" w:rsidP="00C009F6">
      <w:pPr>
        <w:spacing w:after="120"/>
        <w:jc w:val="both"/>
        <w:rPr>
          <w:lang w:val="es-CL"/>
        </w:rPr>
      </w:pPr>
    </w:p>
    <w:p w:rsidR="006B02B0" w:rsidRPr="00C009F6" w:rsidRDefault="00967FCF" w:rsidP="00C009F6">
      <w:pPr>
        <w:pStyle w:val="Ttulo2"/>
        <w:jc w:val="both"/>
        <w:rPr>
          <w:lang w:val="es-CL"/>
        </w:rPr>
      </w:pPr>
      <w:bookmarkStart w:id="28" w:name="_Toc239844142"/>
      <w:r w:rsidRPr="00C009F6">
        <w:rPr>
          <w:lang w:val="es-CL"/>
        </w:rPr>
        <w:t>Protección y uso responsable de IA</w:t>
      </w:r>
      <w:bookmarkEnd w:id="28"/>
    </w:p>
    <w:p w:rsidR="006B02B0" w:rsidRPr="00C009F6" w:rsidRDefault="00967FCF" w:rsidP="00C009F6">
      <w:pPr>
        <w:pStyle w:val="Prrafodelista"/>
        <w:numPr>
          <w:ilvl w:val="0"/>
          <w:numId w:val="2"/>
        </w:numPr>
        <w:jc w:val="both"/>
        <w:rPr>
          <w:lang w:val="es-CL"/>
        </w:rPr>
      </w:pPr>
      <w:r w:rsidRPr="00C009F6">
        <w:rPr>
          <w:lang w:val="es-CL"/>
        </w:rPr>
        <w:t>Minimizar la información personal compartida con el modelo de lenguaje.</w:t>
      </w:r>
    </w:p>
    <w:p w:rsidR="006B02B0" w:rsidRPr="00C009F6" w:rsidRDefault="00967FCF" w:rsidP="00C009F6">
      <w:pPr>
        <w:pStyle w:val="Prrafodelista"/>
        <w:numPr>
          <w:ilvl w:val="0"/>
          <w:numId w:val="2"/>
        </w:numPr>
        <w:jc w:val="both"/>
        <w:rPr>
          <w:lang w:val="es-CL"/>
        </w:rPr>
      </w:pPr>
      <w:r w:rsidRPr="00C009F6">
        <w:rPr>
          <w:lang w:val="es-CL"/>
        </w:rPr>
        <w:t xml:space="preserve">Enviar al asistente identificadores </w:t>
      </w:r>
      <w:proofErr w:type="spellStart"/>
      <w:r w:rsidRPr="00C009F6">
        <w:rPr>
          <w:lang w:val="es-CL"/>
        </w:rPr>
        <w:t>pseudonimizados</w:t>
      </w:r>
      <w:proofErr w:type="spellEnd"/>
      <w:r w:rsidRPr="00C009F6">
        <w:rPr>
          <w:lang w:val="es-CL"/>
        </w:rPr>
        <w:t xml:space="preserve"> y datos estrictamente necesarios para cada tarea.</w:t>
      </w:r>
    </w:p>
    <w:p w:rsidR="006B02B0" w:rsidRPr="00C009F6" w:rsidRDefault="00967FCF" w:rsidP="00C009F6">
      <w:pPr>
        <w:pStyle w:val="Prrafodelista"/>
        <w:numPr>
          <w:ilvl w:val="0"/>
          <w:numId w:val="2"/>
        </w:numPr>
        <w:jc w:val="both"/>
        <w:rPr>
          <w:lang w:val="es-CL"/>
        </w:rPr>
      </w:pPr>
      <w:r w:rsidRPr="00C009F6">
        <w:rPr>
          <w:lang w:val="es-CL"/>
        </w:rPr>
        <w:t>Separar información de identidad, analítica y contenido pedagógico según permisos.</w:t>
      </w:r>
    </w:p>
    <w:p w:rsidR="006B02B0" w:rsidRPr="00C009F6" w:rsidRDefault="00967FCF" w:rsidP="00C009F6">
      <w:pPr>
        <w:pStyle w:val="Prrafodelista"/>
        <w:numPr>
          <w:ilvl w:val="0"/>
          <w:numId w:val="2"/>
        </w:numPr>
        <w:jc w:val="both"/>
        <w:rPr>
          <w:lang w:val="es-CL"/>
        </w:rPr>
      </w:pPr>
      <w:r w:rsidRPr="00C009F6">
        <w:rPr>
          <w:lang w:val="es-CL"/>
        </w:rPr>
        <w:t xml:space="preserve">Evitar que el </w:t>
      </w:r>
      <w:proofErr w:type="spellStart"/>
      <w:r w:rsidRPr="00C009F6">
        <w:rPr>
          <w:lang w:val="es-CL"/>
        </w:rPr>
        <w:t>bot</w:t>
      </w:r>
      <w:proofErr w:type="spellEnd"/>
      <w:r w:rsidRPr="00C009F6">
        <w:rPr>
          <w:lang w:val="es-CL"/>
        </w:rPr>
        <w:t xml:space="preserve"> solicite datos sensibles que no sean necesarios para la experiencia.</w:t>
      </w:r>
    </w:p>
    <w:p w:rsidR="006B02B0" w:rsidRPr="00C009F6" w:rsidRDefault="00967FCF" w:rsidP="00C009F6">
      <w:pPr>
        <w:pStyle w:val="Prrafodelista"/>
        <w:numPr>
          <w:ilvl w:val="0"/>
          <w:numId w:val="2"/>
        </w:numPr>
        <w:jc w:val="both"/>
        <w:rPr>
          <w:lang w:val="es-CL"/>
        </w:rPr>
      </w:pPr>
      <w:r w:rsidRPr="00C009F6">
        <w:rPr>
          <w:lang w:val="es-CL"/>
        </w:rPr>
        <w:t>Establecer mecanismos de registro de interacciones, monitoreo de errores y revisión de respuestas problemáticas.</w:t>
      </w:r>
    </w:p>
    <w:p w:rsidR="006B02B0" w:rsidRPr="00C009F6" w:rsidRDefault="00967FCF" w:rsidP="00C009F6">
      <w:pPr>
        <w:pStyle w:val="Prrafodelista"/>
        <w:numPr>
          <w:ilvl w:val="0"/>
          <w:numId w:val="2"/>
        </w:numPr>
        <w:jc w:val="both"/>
        <w:rPr>
          <w:lang w:val="es-CL"/>
        </w:rPr>
      </w:pPr>
      <w:r w:rsidRPr="00C009F6">
        <w:rPr>
          <w:lang w:val="es-CL"/>
        </w:rPr>
        <w:t>Incorporar una ruta de derivación a soporte humano cuando exista falla técnica, incertidumbre metodológica relevante o solicitud que exceda el alcance del módulo.</w:t>
      </w:r>
    </w:p>
    <w:p w:rsidR="006B02B0" w:rsidRPr="00C009F6" w:rsidRDefault="00967FCF" w:rsidP="00C009F6">
      <w:pPr>
        <w:pStyle w:val="Prrafodelista"/>
        <w:numPr>
          <w:ilvl w:val="0"/>
          <w:numId w:val="2"/>
        </w:numPr>
        <w:jc w:val="both"/>
        <w:rPr>
          <w:lang w:val="es-CL"/>
        </w:rPr>
      </w:pPr>
      <w:r w:rsidRPr="00C009F6">
        <w:rPr>
          <w:lang w:val="es-CL"/>
        </w:rPr>
        <w:t xml:space="preserve">Versionar </w:t>
      </w:r>
      <w:proofErr w:type="spellStart"/>
      <w:r w:rsidRPr="00C009F6">
        <w:rPr>
          <w:lang w:val="es-CL"/>
        </w:rPr>
        <w:t>prompts</w:t>
      </w:r>
      <w:proofErr w:type="spellEnd"/>
      <w:r w:rsidRPr="00C009F6">
        <w:rPr>
          <w:lang w:val="es-CL"/>
        </w:rPr>
        <w:t>, rúbricas, reglas de recomendación y bases documentales para asegurar trazabilidad de cambios.</w:t>
      </w:r>
    </w:p>
    <w:p w:rsidR="006B02B0" w:rsidRPr="00C009F6" w:rsidRDefault="006B02B0" w:rsidP="00C009F6">
      <w:pPr>
        <w:spacing w:after="120"/>
        <w:jc w:val="both"/>
        <w:rPr>
          <w:lang w:val="es-CL"/>
        </w:rPr>
      </w:pPr>
    </w:p>
    <w:p w:rsidR="006B02B0" w:rsidRPr="00C009F6" w:rsidRDefault="00967FCF" w:rsidP="00C009F6">
      <w:pPr>
        <w:pStyle w:val="Ttulo1"/>
        <w:jc w:val="both"/>
        <w:rPr>
          <w:lang w:val="es-CL"/>
        </w:rPr>
      </w:pPr>
      <w:bookmarkStart w:id="29" w:name="_Toc239844143"/>
      <w:r w:rsidRPr="00C009F6">
        <w:rPr>
          <w:lang w:val="es-CL"/>
        </w:rPr>
        <w:t>Integración con la suite</w:t>
      </w:r>
      <w:bookmarkEnd w:id="29"/>
    </w:p>
    <w:p w:rsidR="006B02B0" w:rsidRPr="00C009F6" w:rsidRDefault="00967FCF" w:rsidP="00C009F6">
      <w:pPr>
        <w:spacing w:after="180" w:line="288" w:lineRule="auto"/>
        <w:jc w:val="both"/>
        <w:rPr>
          <w:lang w:val="es-CL"/>
        </w:rPr>
      </w:pPr>
      <w:r w:rsidRPr="00C009F6">
        <w:rPr>
          <w:lang w:val="es-CL"/>
        </w:rPr>
        <w:t>El Módulo 1 inicia la trayectoria de facilitadores y genera insumos para los componentes posteriores. Su arquitectura debe prever estas relaciones desde la fase de diseño:</w:t>
      </w:r>
    </w:p>
    <w:tbl>
      <w:tblPr>
        <w:tblW w:w="94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2200"/>
        <w:gridCol w:w="3800"/>
        <w:gridCol w:w="3400"/>
      </w:tblGrid>
      <w:tr w:rsidR="006B02B0" w:rsidRPr="00C009F6">
        <w:trPr>
          <w:cantSplit/>
          <w:tblHeader/>
          <w:jc w:val="center"/>
        </w:trPr>
        <w:tc>
          <w:tcPr>
            <w:tcW w:w="2200" w:type="dxa"/>
            <w:shd w:val="clear" w:color="auto" w:fill="2C2878"/>
            <w:tcMar>
              <w:top w:w="100" w:type="dxa"/>
              <w:left w:w="120" w:type="dxa"/>
              <w:bottom w:w="100" w:type="dxa"/>
              <w:right w:w="120" w:type="dxa"/>
            </w:tcMar>
            <w:vAlign w:val="center"/>
          </w:tcPr>
          <w:p w:rsidR="006B02B0" w:rsidRPr="00C009F6" w:rsidRDefault="00967FCF" w:rsidP="00C009F6">
            <w:pPr>
              <w:spacing w:after="40"/>
              <w:jc w:val="both"/>
              <w:rPr>
                <w:lang w:val="es-CL"/>
              </w:rPr>
            </w:pPr>
            <w:r w:rsidRPr="00C009F6">
              <w:rPr>
                <w:b/>
                <w:bCs/>
                <w:color w:val="FFFFFF"/>
                <w:sz w:val="19"/>
                <w:szCs w:val="19"/>
                <w:lang w:val="es-CL"/>
              </w:rPr>
              <w:t>Destino</w:t>
            </w:r>
          </w:p>
        </w:tc>
        <w:tc>
          <w:tcPr>
            <w:tcW w:w="3800" w:type="dxa"/>
            <w:shd w:val="clear" w:color="auto" w:fill="2C2878"/>
            <w:tcMar>
              <w:top w:w="100" w:type="dxa"/>
              <w:left w:w="120" w:type="dxa"/>
              <w:bottom w:w="100" w:type="dxa"/>
              <w:right w:w="120" w:type="dxa"/>
            </w:tcMar>
            <w:vAlign w:val="center"/>
          </w:tcPr>
          <w:p w:rsidR="006B02B0" w:rsidRPr="00C009F6" w:rsidRDefault="00967FCF" w:rsidP="00C009F6">
            <w:pPr>
              <w:spacing w:after="40"/>
              <w:jc w:val="both"/>
              <w:rPr>
                <w:lang w:val="es-CL"/>
              </w:rPr>
            </w:pPr>
            <w:r w:rsidRPr="00C009F6">
              <w:rPr>
                <w:b/>
                <w:bCs/>
                <w:color w:val="FFFFFF"/>
                <w:sz w:val="19"/>
                <w:szCs w:val="19"/>
                <w:lang w:val="es-CL"/>
              </w:rPr>
              <w:t>Información que aporta Módulo 1</w:t>
            </w:r>
          </w:p>
        </w:tc>
        <w:tc>
          <w:tcPr>
            <w:tcW w:w="3400" w:type="dxa"/>
            <w:shd w:val="clear" w:color="auto" w:fill="2C2878"/>
            <w:tcMar>
              <w:top w:w="100" w:type="dxa"/>
              <w:left w:w="120" w:type="dxa"/>
              <w:bottom w:w="100" w:type="dxa"/>
              <w:right w:w="120" w:type="dxa"/>
            </w:tcMar>
            <w:vAlign w:val="center"/>
          </w:tcPr>
          <w:p w:rsidR="006B02B0" w:rsidRPr="00C009F6" w:rsidRDefault="00967FCF" w:rsidP="00C009F6">
            <w:pPr>
              <w:spacing w:after="40"/>
              <w:jc w:val="both"/>
              <w:rPr>
                <w:lang w:val="es-CL"/>
              </w:rPr>
            </w:pPr>
            <w:r w:rsidRPr="00C009F6">
              <w:rPr>
                <w:b/>
                <w:bCs/>
                <w:color w:val="FFFFFF"/>
                <w:sz w:val="19"/>
                <w:szCs w:val="19"/>
                <w:lang w:val="es-CL"/>
              </w:rPr>
              <w:t>Uso posterior</w:t>
            </w:r>
          </w:p>
        </w:tc>
      </w:tr>
      <w:tr w:rsidR="006B02B0" w:rsidRPr="006A5D7A">
        <w:trPr>
          <w:cantSplit/>
          <w:jc w:val="center"/>
        </w:trPr>
        <w:tc>
          <w:tcPr>
            <w:tcW w:w="22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Capa usuaria</w:t>
            </w:r>
          </w:p>
        </w:tc>
        <w:tc>
          <w:tcPr>
            <w:tcW w:w="38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Perfil, estado de avance, alertas y próximos pasos</w:t>
            </w:r>
          </w:p>
        </w:tc>
        <w:tc>
          <w:tcPr>
            <w:tcW w:w="34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Personalización de navegación y tablero individual</w:t>
            </w:r>
          </w:p>
        </w:tc>
      </w:tr>
      <w:tr w:rsidR="006B02B0" w:rsidRPr="006A5D7A">
        <w:trPr>
          <w:cantSplit/>
          <w:jc w:val="center"/>
        </w:trPr>
        <w:tc>
          <w:tcPr>
            <w:tcW w:w="22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Módulo 2: laboratorio de diseño instruccional</w:t>
            </w:r>
          </w:p>
        </w:tc>
        <w:tc>
          <w:tcPr>
            <w:tcW w:w="38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Brechas y objetivos de desarrollo vinculados a diseño, evaluación y alineamiento</w:t>
            </w:r>
          </w:p>
        </w:tc>
        <w:tc>
          <w:tcPr>
            <w:tcW w:w="34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Priorización de apoyos al formular planes, actividades y paquetes evaluativos</w:t>
            </w:r>
          </w:p>
        </w:tc>
      </w:tr>
      <w:tr w:rsidR="006B02B0" w:rsidRPr="006A5D7A">
        <w:trPr>
          <w:cantSplit/>
          <w:jc w:val="center"/>
        </w:trPr>
        <w:tc>
          <w:tcPr>
            <w:tcW w:w="22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Módulo 3: aseguramiento de la calidad</w:t>
            </w:r>
          </w:p>
        </w:tc>
        <w:tc>
          <w:tcPr>
            <w:tcW w:w="38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PDP, criterios de seguimiento y proyecto integrador</w:t>
            </w:r>
          </w:p>
        </w:tc>
        <w:tc>
          <w:tcPr>
            <w:tcW w:w="34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Contraste entre diseño declarado e implementación observada</w:t>
            </w:r>
          </w:p>
        </w:tc>
      </w:tr>
      <w:tr w:rsidR="006B02B0" w:rsidRPr="006A5D7A">
        <w:trPr>
          <w:cantSplit/>
          <w:jc w:val="center"/>
        </w:trPr>
        <w:tc>
          <w:tcPr>
            <w:tcW w:w="22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Capa analítica</w:t>
            </w:r>
          </w:p>
        </w:tc>
        <w:tc>
          <w:tcPr>
            <w:tcW w:w="38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Resultados diagnósticos, avance, uso de IA, PDP, proyecto y rúbrica</w:t>
            </w:r>
          </w:p>
        </w:tc>
        <w:tc>
          <w:tcPr>
            <w:tcW w:w="34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Tableros, análisis de funcionamiento y pilotaje comparativo</w:t>
            </w:r>
          </w:p>
        </w:tc>
      </w:tr>
      <w:tr w:rsidR="006B02B0" w:rsidRPr="006A5D7A">
        <w:trPr>
          <w:cantSplit/>
          <w:jc w:val="center"/>
        </w:trPr>
        <w:tc>
          <w:tcPr>
            <w:tcW w:w="22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FAQ y soporte</w:t>
            </w:r>
          </w:p>
        </w:tc>
        <w:tc>
          <w:tcPr>
            <w:tcW w:w="38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Preguntas recurrentes, dificultades de navegación y errores frecuentes</w:t>
            </w:r>
          </w:p>
        </w:tc>
        <w:tc>
          <w:tcPr>
            <w:tcW w:w="3400" w:type="dxa"/>
            <w:shd w:val="clear" w:color="auto" w:fill="FFFFFF"/>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Mejora de recursos de apoyo y operación</w:t>
            </w:r>
          </w:p>
        </w:tc>
      </w:tr>
      <w:tr w:rsidR="006B02B0" w:rsidRPr="006A5D7A">
        <w:trPr>
          <w:cantSplit/>
          <w:jc w:val="center"/>
        </w:trPr>
        <w:tc>
          <w:tcPr>
            <w:tcW w:w="22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lastRenderedPageBreak/>
              <w:t>Gestión institucional</w:t>
            </w:r>
          </w:p>
        </w:tc>
        <w:tc>
          <w:tcPr>
            <w:tcW w:w="38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Datos agregados y anonimizados por perfil, dimensión y uso</w:t>
            </w:r>
          </w:p>
        </w:tc>
        <w:tc>
          <w:tcPr>
            <w:tcW w:w="3400" w:type="dxa"/>
            <w:shd w:val="clear" w:color="auto" w:fill="EAF6FC"/>
            <w:tcMar>
              <w:top w:w="90" w:type="dxa"/>
              <w:left w:w="120" w:type="dxa"/>
              <w:bottom w:w="90" w:type="dxa"/>
              <w:right w:w="120" w:type="dxa"/>
            </w:tcMar>
            <w:vAlign w:val="center"/>
          </w:tcPr>
          <w:p w:rsidR="006B02B0" w:rsidRPr="00C009F6" w:rsidRDefault="00967FCF" w:rsidP="00C009F6">
            <w:pPr>
              <w:spacing w:after="40"/>
              <w:jc w:val="both"/>
              <w:rPr>
                <w:lang w:val="es-CL"/>
              </w:rPr>
            </w:pPr>
            <w:r w:rsidRPr="00C009F6">
              <w:rPr>
                <w:sz w:val="19"/>
                <w:szCs w:val="19"/>
                <w:lang w:val="es-CL"/>
              </w:rPr>
              <w:t>Toma de decisiones, mejora continua y escalabilidad</w:t>
            </w:r>
          </w:p>
        </w:tc>
      </w:tr>
    </w:tbl>
    <w:p w:rsidR="006B02B0" w:rsidRPr="00C009F6" w:rsidRDefault="006B02B0" w:rsidP="00C009F6">
      <w:pPr>
        <w:spacing w:after="240"/>
        <w:jc w:val="both"/>
        <w:rPr>
          <w:lang w:val="es-CL"/>
        </w:rPr>
      </w:pPr>
    </w:p>
    <w:p w:rsidR="006B02B0" w:rsidRPr="00C009F6" w:rsidRDefault="00967FCF" w:rsidP="00C009F6">
      <w:pPr>
        <w:pStyle w:val="Ttulo1"/>
        <w:jc w:val="both"/>
        <w:rPr>
          <w:lang w:val="es-CL"/>
        </w:rPr>
      </w:pPr>
      <w:bookmarkStart w:id="30" w:name="_Toc239844144"/>
      <w:r w:rsidRPr="00C009F6">
        <w:rPr>
          <w:lang w:val="es-CL"/>
        </w:rPr>
        <w:t>Decisiones de diseño a validar</w:t>
      </w:r>
      <w:bookmarkEnd w:id="30"/>
    </w:p>
    <w:p w:rsidR="006B02B0" w:rsidRPr="00C009F6" w:rsidRDefault="00967FCF" w:rsidP="00C009F6">
      <w:pPr>
        <w:spacing w:after="180" w:line="288" w:lineRule="auto"/>
        <w:jc w:val="both"/>
        <w:rPr>
          <w:lang w:val="es-CL"/>
        </w:rPr>
      </w:pPr>
      <w:r w:rsidRPr="00C009F6">
        <w:rPr>
          <w:lang w:val="es-CL"/>
        </w:rPr>
        <w:t>Para pasar desde esta arquitectura general al diseño detallado, conviene validar o completar los siguientes insumos. No son obstáculos para avanzar, pero definirlos permitirá parametrizar el módulo con precisión:</w:t>
      </w:r>
    </w:p>
    <w:p w:rsidR="006B02B0" w:rsidRPr="00C009F6" w:rsidRDefault="00967FCF" w:rsidP="00C009F6">
      <w:pPr>
        <w:pStyle w:val="Prrafodelista"/>
        <w:numPr>
          <w:ilvl w:val="0"/>
          <w:numId w:val="2"/>
        </w:numPr>
        <w:jc w:val="both"/>
        <w:rPr>
          <w:lang w:val="es-CL"/>
        </w:rPr>
      </w:pPr>
      <w:r w:rsidRPr="00C009F6">
        <w:rPr>
          <w:lang w:val="es-CL"/>
        </w:rPr>
        <w:t>Las cuatro unidades existentes: título, propósito, aprendizajes esperados, documentos de lectura, casos, ejemplos y banco de preguntas disponible.</w:t>
      </w:r>
    </w:p>
    <w:p w:rsidR="006B02B0" w:rsidRPr="00C009F6" w:rsidRDefault="00967FCF" w:rsidP="00C009F6">
      <w:pPr>
        <w:pStyle w:val="Prrafodelista"/>
        <w:numPr>
          <w:ilvl w:val="0"/>
          <w:numId w:val="2"/>
        </w:numPr>
        <w:jc w:val="both"/>
        <w:rPr>
          <w:lang w:val="es-CL"/>
        </w:rPr>
      </w:pPr>
      <w:r w:rsidRPr="00C009F6">
        <w:rPr>
          <w:lang w:val="es-CL"/>
        </w:rPr>
        <w:t>El perfil ocupacional o marco de referencia que se utilizará para las competencias metodológicas de la persona facilitadora.</w:t>
      </w:r>
    </w:p>
    <w:p w:rsidR="006B02B0" w:rsidRPr="00C009F6" w:rsidRDefault="00967FCF" w:rsidP="00C009F6">
      <w:pPr>
        <w:pStyle w:val="Prrafodelista"/>
        <w:numPr>
          <w:ilvl w:val="0"/>
          <w:numId w:val="2"/>
        </w:numPr>
        <w:jc w:val="both"/>
        <w:rPr>
          <w:lang w:val="es-CL"/>
        </w:rPr>
      </w:pPr>
      <w:r w:rsidRPr="00C009F6">
        <w:rPr>
          <w:lang w:val="es-CL"/>
        </w:rPr>
        <w:t>El instrumento diagnóstico ya desarrollado, si existe, incluyendo dimensiones, ítems, escala y criterios de interpretación.</w:t>
      </w:r>
    </w:p>
    <w:p w:rsidR="006B02B0" w:rsidRPr="00C009F6" w:rsidRDefault="00967FCF" w:rsidP="00C009F6">
      <w:pPr>
        <w:pStyle w:val="Prrafodelista"/>
        <w:numPr>
          <w:ilvl w:val="0"/>
          <w:numId w:val="2"/>
        </w:numPr>
        <w:jc w:val="both"/>
        <w:rPr>
          <w:lang w:val="es-CL"/>
        </w:rPr>
      </w:pPr>
      <w:r w:rsidRPr="00C009F6">
        <w:rPr>
          <w:lang w:val="es-CL"/>
        </w:rPr>
        <w:t>La rúbrica previamente diseñada para el proyecto integrador.</w:t>
      </w:r>
    </w:p>
    <w:p w:rsidR="006B02B0" w:rsidRPr="00C009F6" w:rsidRDefault="00967FCF" w:rsidP="00C009F6">
      <w:pPr>
        <w:pStyle w:val="Prrafodelista"/>
        <w:numPr>
          <w:ilvl w:val="0"/>
          <w:numId w:val="2"/>
        </w:numPr>
        <w:jc w:val="both"/>
        <w:rPr>
          <w:lang w:val="es-CL"/>
        </w:rPr>
      </w:pPr>
      <w:r w:rsidRPr="00C009F6">
        <w:rPr>
          <w:lang w:val="es-CL"/>
        </w:rPr>
        <w:t>La definición preliminar del proyecto integrador: formato, extensión, contexto de aplicación y evidencia esperada.</w:t>
      </w:r>
    </w:p>
    <w:p w:rsidR="006B02B0" w:rsidRPr="00C009F6" w:rsidRDefault="00967FCF" w:rsidP="00C009F6">
      <w:pPr>
        <w:pStyle w:val="Prrafodelista"/>
        <w:numPr>
          <w:ilvl w:val="0"/>
          <w:numId w:val="2"/>
        </w:numPr>
        <w:jc w:val="both"/>
        <w:rPr>
          <w:lang w:val="es-CL"/>
        </w:rPr>
      </w:pPr>
      <w:r w:rsidRPr="00C009F6">
        <w:rPr>
          <w:lang w:val="es-CL"/>
        </w:rPr>
        <w:t xml:space="preserve">La tecnología disponible para los asistentes: integración Moodle nativa, </w:t>
      </w:r>
      <w:proofErr w:type="spellStart"/>
      <w:r w:rsidRPr="00C009F6">
        <w:rPr>
          <w:lang w:val="es-CL"/>
        </w:rPr>
        <w:t>plugin</w:t>
      </w:r>
      <w:proofErr w:type="spellEnd"/>
      <w:r w:rsidRPr="00C009F6">
        <w:rPr>
          <w:lang w:val="es-CL"/>
        </w:rPr>
        <w:t xml:space="preserve"> autorizado, servicio API, RAG con documentos internos, trazabilidad de conversaciones y mecanismo de autenticación.</w:t>
      </w:r>
    </w:p>
    <w:p w:rsidR="006B02B0" w:rsidRPr="00C009F6" w:rsidRDefault="00967FCF" w:rsidP="00C009F6">
      <w:pPr>
        <w:pStyle w:val="Prrafodelista"/>
        <w:numPr>
          <w:ilvl w:val="0"/>
          <w:numId w:val="2"/>
        </w:numPr>
        <w:jc w:val="both"/>
        <w:rPr>
          <w:lang w:val="es-CL"/>
        </w:rPr>
      </w:pPr>
      <w:r w:rsidRPr="00C009F6">
        <w:rPr>
          <w:lang w:val="es-CL"/>
        </w:rPr>
        <w:t xml:space="preserve">Las reglas institucionales para consentimiento, retención de datos, </w:t>
      </w:r>
      <w:proofErr w:type="spellStart"/>
      <w:r w:rsidRPr="00C009F6">
        <w:rPr>
          <w:lang w:val="es-CL"/>
        </w:rPr>
        <w:t>anonimización</w:t>
      </w:r>
      <w:proofErr w:type="spellEnd"/>
      <w:r w:rsidRPr="00C009F6">
        <w:rPr>
          <w:lang w:val="es-CL"/>
        </w:rPr>
        <w:t xml:space="preserve">, acceso a </w:t>
      </w:r>
      <w:proofErr w:type="spellStart"/>
      <w:r w:rsidRPr="00C009F6">
        <w:rPr>
          <w:lang w:val="es-CL"/>
        </w:rPr>
        <w:t>logs</w:t>
      </w:r>
      <w:proofErr w:type="spellEnd"/>
      <w:r w:rsidRPr="00C009F6">
        <w:rPr>
          <w:lang w:val="es-CL"/>
        </w:rPr>
        <w:t xml:space="preserve"> y revisión humana.</w:t>
      </w:r>
    </w:p>
    <w:p w:rsidR="006B02B0" w:rsidRPr="00C009F6" w:rsidRDefault="00967FCF" w:rsidP="00C009F6">
      <w:pPr>
        <w:pStyle w:val="Prrafodelista"/>
        <w:numPr>
          <w:ilvl w:val="0"/>
          <w:numId w:val="2"/>
        </w:numPr>
        <w:jc w:val="both"/>
        <w:rPr>
          <w:lang w:val="es-CL"/>
        </w:rPr>
      </w:pPr>
      <w:r w:rsidRPr="00C009F6">
        <w:rPr>
          <w:lang w:val="es-CL"/>
        </w:rPr>
        <w:t>Los perfiles de usuario que interactuarán con el módulo: facilitador/a, tutor/a, administrador/a, equipo técnico, contraparte u otros.</w:t>
      </w:r>
    </w:p>
    <w:p w:rsidR="006B02B0" w:rsidRPr="00C009F6" w:rsidRDefault="00967FCF" w:rsidP="00C009F6">
      <w:pPr>
        <w:pStyle w:val="Prrafodelista"/>
        <w:numPr>
          <w:ilvl w:val="0"/>
          <w:numId w:val="2"/>
        </w:numPr>
        <w:jc w:val="both"/>
        <w:rPr>
          <w:lang w:val="es-CL"/>
        </w:rPr>
      </w:pPr>
      <w:r w:rsidRPr="00C009F6">
        <w:rPr>
          <w:lang w:val="es-CL"/>
        </w:rPr>
        <w:t xml:space="preserve">Los criterios e instrumentos específicos del piloto </w:t>
      </w:r>
      <w:r w:rsidR="0092379F">
        <w:rPr>
          <w:lang w:val="es-CL"/>
        </w:rPr>
        <w:t>-</w:t>
      </w:r>
      <w:r w:rsidRPr="00C009F6">
        <w:rPr>
          <w:lang w:val="es-CL"/>
        </w:rPr>
        <w:t>fase 1</w:t>
      </w:r>
      <w:r w:rsidR="0092379F">
        <w:rPr>
          <w:lang w:val="es-CL"/>
        </w:rPr>
        <w:t>-</w:t>
      </w:r>
      <w:r w:rsidRPr="00C009F6">
        <w:rPr>
          <w:lang w:val="es-CL"/>
        </w:rPr>
        <w:t xml:space="preserve"> que se aplicarán a los facilitadores del grupo prueba y grupo control.</w:t>
      </w:r>
    </w:p>
    <w:p w:rsidR="006B02B0" w:rsidRPr="00C009F6" w:rsidRDefault="006B02B0" w:rsidP="00C009F6">
      <w:pPr>
        <w:spacing w:after="120"/>
        <w:jc w:val="both"/>
        <w:rPr>
          <w:lang w:val="es-CL"/>
        </w:rPr>
      </w:pPr>
    </w:p>
    <w:p w:rsidR="006B02B0" w:rsidRPr="00C009F6" w:rsidRDefault="00967FCF" w:rsidP="00C009F6">
      <w:pPr>
        <w:pBdr>
          <w:top w:val="single" w:sz="2" w:space="8" w:color="2C2878"/>
          <w:left w:val="single" w:sz="24" w:space="10" w:color="2FB0E9"/>
          <w:bottom w:val="single" w:sz="2" w:space="8" w:color="2C2878"/>
          <w:right w:val="single" w:sz="2" w:space="8" w:color="2C2878"/>
        </w:pBdr>
        <w:shd w:val="clear" w:color="auto" w:fill="2C2878"/>
        <w:spacing w:before="260" w:after="200"/>
        <w:ind w:left="40"/>
        <w:jc w:val="both"/>
        <w:rPr>
          <w:lang w:val="es-CL"/>
        </w:rPr>
      </w:pPr>
      <w:r w:rsidRPr="00C009F6">
        <w:rPr>
          <w:b/>
          <w:bCs/>
          <w:color w:val="2FB0E9"/>
          <w:sz w:val="20"/>
          <w:szCs w:val="20"/>
          <w:lang w:val="es-CL"/>
        </w:rPr>
        <w:t>Próximo paso sugerido</w:t>
      </w:r>
    </w:p>
    <w:p w:rsidR="006B02B0" w:rsidRPr="00C009F6" w:rsidRDefault="00967FCF" w:rsidP="00C009F6">
      <w:pPr>
        <w:pBdr>
          <w:top w:val="single" w:sz="2" w:space="8" w:color="2C2878"/>
          <w:left w:val="single" w:sz="24" w:space="10" w:color="2FB0E9"/>
          <w:bottom w:val="single" w:sz="2" w:space="8" w:color="2C2878"/>
          <w:right w:val="single" w:sz="2" w:space="8" w:color="2C2878"/>
        </w:pBdr>
        <w:shd w:val="clear" w:color="auto" w:fill="2C2878"/>
        <w:spacing w:after="260"/>
        <w:ind w:left="40"/>
        <w:jc w:val="both"/>
        <w:rPr>
          <w:lang w:val="es-CL"/>
        </w:rPr>
      </w:pPr>
      <w:r w:rsidRPr="00C009F6">
        <w:rPr>
          <w:color w:val="FFFFFF"/>
          <w:sz w:val="20"/>
          <w:szCs w:val="20"/>
          <w:lang w:val="es-CL"/>
        </w:rPr>
        <w:t>La próxima pieza recomendable es revisar las cuatro unidades ya desarrolladas y levantar una matriz de consistencia. Con eso podremos conservar lo validado, identificar brechas de alineamiento, definir los ajustes mínimos para la experiencia adaptativa y luego diseñar de forma precisa el diagnóstico, el PDP, el proyecto integrador y los tres modos del asistente IA.</w:t>
      </w:r>
    </w:p>
    <w:sectPr w:rsidR="006B02B0" w:rsidRPr="00C009F6">
      <w:headerReference w:type="default" r:id="rId8"/>
      <w:footerReference w:type="default" r:id="rId9"/>
      <w:pgSz w:w="12240" w:h="15840"/>
      <w:pgMar w:top="1417" w:right="1701" w:bottom="1417" w:left="1701" w:header="620" w:footer="56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F0CAB" w:rsidRDefault="00AF0CAB">
      <w:pPr>
        <w:spacing w:line="240" w:lineRule="auto"/>
      </w:pPr>
      <w:r>
        <w:separator/>
      </w:r>
    </w:p>
  </w:endnote>
  <w:endnote w:type="continuationSeparator" w:id="0">
    <w:p w:rsidR="00AF0CAB" w:rsidRDefault="00AF0C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02B0" w:rsidRPr="00C009F6" w:rsidRDefault="00967FCF">
    <w:pPr>
      <w:pBdr>
        <w:top w:val="single" w:sz="4" w:space="6" w:color="BFE3F5"/>
      </w:pBdr>
      <w:tabs>
        <w:tab w:val="right" w:pos="9026"/>
      </w:tabs>
      <w:rPr>
        <w:lang w:val="es-CL"/>
      </w:rPr>
    </w:pPr>
    <w:proofErr w:type="spellStart"/>
    <w:r w:rsidRPr="00C009F6">
      <w:rPr>
        <w:color w:val="6B7686"/>
        <w:sz w:val="16"/>
        <w:szCs w:val="16"/>
        <w:lang w:val="es-CL"/>
      </w:rPr>
      <w:t>Interfases</w:t>
    </w:r>
    <w:proofErr w:type="spellEnd"/>
    <w:r w:rsidRPr="00C009F6">
      <w:rPr>
        <w:color w:val="6B7686"/>
        <w:sz w:val="16"/>
        <w:szCs w:val="16"/>
        <w:lang w:val="es-CL"/>
      </w:rPr>
      <w:t xml:space="preserve"> Consultores</w:t>
    </w:r>
    <w:r w:rsidRPr="00C009F6">
      <w:rPr>
        <w:color w:val="6B7686"/>
        <w:sz w:val="16"/>
        <w:szCs w:val="16"/>
        <w:lang w:val="es-CL"/>
      </w:rPr>
      <w:tab/>
      <w:t xml:space="preserve">Página </w:t>
    </w:r>
    <w:r w:rsidRPr="00C009F6">
      <w:rPr>
        <w:color w:val="6B7686"/>
        <w:sz w:val="16"/>
        <w:szCs w:val="16"/>
        <w:lang w:val="es-CL"/>
      </w:rPr>
      <w:fldChar w:fldCharType="begin"/>
    </w:r>
    <w:r w:rsidRPr="00C009F6">
      <w:rPr>
        <w:color w:val="6B7686"/>
        <w:sz w:val="16"/>
        <w:szCs w:val="16"/>
        <w:lang w:val="es-CL"/>
      </w:rPr>
      <w:instrText>PAGE</w:instrText>
    </w:r>
    <w:r w:rsidRPr="00C009F6">
      <w:rPr>
        <w:color w:val="6B7686"/>
        <w:sz w:val="16"/>
        <w:szCs w:val="16"/>
        <w:lang w:val="es-CL"/>
      </w:rPr>
      <w:fldChar w:fldCharType="separate"/>
    </w:r>
    <w:r w:rsidR="006A5D7A">
      <w:rPr>
        <w:noProof/>
        <w:color w:val="6B7686"/>
        <w:sz w:val="16"/>
        <w:szCs w:val="16"/>
        <w:lang w:val="es-CL"/>
      </w:rPr>
      <w:t>19</w:t>
    </w:r>
    <w:r w:rsidRPr="00C009F6">
      <w:rPr>
        <w:color w:val="6B7686"/>
        <w:sz w:val="16"/>
        <w:szCs w:val="16"/>
        <w:lang w:val="es-CL"/>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F0CAB" w:rsidRDefault="00AF0CAB">
      <w:pPr>
        <w:spacing w:line="240" w:lineRule="auto"/>
      </w:pPr>
      <w:r>
        <w:separator/>
      </w:r>
    </w:p>
  </w:footnote>
  <w:footnote w:type="continuationSeparator" w:id="0">
    <w:p w:rsidR="00AF0CAB" w:rsidRDefault="00AF0CA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02B0" w:rsidRPr="00C009F6" w:rsidRDefault="00967FCF">
    <w:pPr>
      <w:pBdr>
        <w:bottom w:val="single" w:sz="6" w:space="6" w:color="2FB0E9"/>
      </w:pBdr>
      <w:tabs>
        <w:tab w:val="right" w:pos="9026"/>
      </w:tabs>
      <w:rPr>
        <w:lang w:val="es-CL"/>
      </w:rPr>
    </w:pPr>
    <w:r>
      <w:rPr>
        <w:noProof/>
      </w:rPr>
      <w:drawing>
        <wp:inline distT="0" distB="0" distL="0" distR="0">
          <wp:extent cx="809625" cy="2857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09625" cy="285750"/>
                  </a:xfrm>
                  <a:prstGeom prst="rect">
                    <a:avLst/>
                  </a:prstGeom>
                </pic:spPr>
              </pic:pic>
            </a:graphicData>
          </a:graphic>
        </wp:inline>
      </w:drawing>
    </w:r>
    <w:r w:rsidR="00C009F6">
      <w:rPr>
        <w:i/>
        <w:iCs/>
        <w:color w:val="6B7686"/>
        <w:sz w:val="16"/>
        <w:szCs w:val="16"/>
      </w:rPr>
      <w:tab/>
    </w:r>
    <w:r w:rsidR="00C009F6" w:rsidRPr="00C009F6">
      <w:rPr>
        <w:i/>
        <w:iCs/>
        <w:color w:val="6B7686"/>
        <w:sz w:val="16"/>
        <w:szCs w:val="16"/>
        <w:lang w:val="es-CL"/>
      </w:rPr>
      <w:t>Arquitectura del Módulo 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22CD7"/>
    <w:multiLevelType w:val="hybridMultilevel"/>
    <w:tmpl w:val="C18A5E48"/>
    <w:lvl w:ilvl="0" w:tplc="737E23A0">
      <w:start w:val="1"/>
      <w:numFmt w:val="bullet"/>
      <w:lvlText w:val="●"/>
      <w:lvlJc w:val="left"/>
      <w:pPr>
        <w:ind w:left="720" w:hanging="360"/>
      </w:pPr>
    </w:lvl>
    <w:lvl w:ilvl="1" w:tplc="174C000A">
      <w:start w:val="1"/>
      <w:numFmt w:val="bullet"/>
      <w:lvlText w:val="○"/>
      <w:lvlJc w:val="left"/>
      <w:pPr>
        <w:ind w:left="1440" w:hanging="360"/>
      </w:pPr>
    </w:lvl>
    <w:lvl w:ilvl="2" w:tplc="F3C6A788">
      <w:start w:val="1"/>
      <w:numFmt w:val="bullet"/>
      <w:lvlText w:val="■"/>
      <w:lvlJc w:val="left"/>
      <w:pPr>
        <w:ind w:left="2160" w:hanging="360"/>
      </w:pPr>
    </w:lvl>
    <w:lvl w:ilvl="3" w:tplc="86A8464E">
      <w:start w:val="1"/>
      <w:numFmt w:val="bullet"/>
      <w:lvlText w:val="●"/>
      <w:lvlJc w:val="left"/>
      <w:pPr>
        <w:ind w:left="2880" w:hanging="360"/>
      </w:pPr>
    </w:lvl>
    <w:lvl w:ilvl="4" w:tplc="6C2EBCCE">
      <w:start w:val="1"/>
      <w:numFmt w:val="bullet"/>
      <w:lvlText w:val="○"/>
      <w:lvlJc w:val="left"/>
      <w:pPr>
        <w:ind w:left="3600" w:hanging="360"/>
      </w:pPr>
    </w:lvl>
    <w:lvl w:ilvl="5" w:tplc="D570BF8A">
      <w:start w:val="1"/>
      <w:numFmt w:val="bullet"/>
      <w:lvlText w:val="■"/>
      <w:lvlJc w:val="left"/>
      <w:pPr>
        <w:ind w:left="4320" w:hanging="360"/>
      </w:pPr>
    </w:lvl>
    <w:lvl w:ilvl="6" w:tplc="C7185830">
      <w:start w:val="1"/>
      <w:numFmt w:val="bullet"/>
      <w:lvlText w:val="●"/>
      <w:lvlJc w:val="left"/>
      <w:pPr>
        <w:ind w:left="5040" w:hanging="360"/>
      </w:pPr>
    </w:lvl>
    <w:lvl w:ilvl="7" w:tplc="8B4E95F8">
      <w:start w:val="1"/>
      <w:numFmt w:val="bullet"/>
      <w:lvlText w:val="●"/>
      <w:lvlJc w:val="left"/>
      <w:pPr>
        <w:ind w:left="5760" w:hanging="360"/>
      </w:pPr>
    </w:lvl>
    <w:lvl w:ilvl="8" w:tplc="E0BABF00">
      <w:start w:val="1"/>
      <w:numFmt w:val="bullet"/>
      <w:lvlText w:val="●"/>
      <w:lvlJc w:val="left"/>
      <w:pPr>
        <w:ind w:left="6480" w:hanging="360"/>
      </w:pPr>
    </w:lvl>
  </w:abstractNum>
  <w:abstractNum w:abstractNumId="1" w15:restartNumberingAfterBreak="0">
    <w:nsid w:val="729E78C8"/>
    <w:multiLevelType w:val="hybridMultilevel"/>
    <w:tmpl w:val="D402CB18"/>
    <w:lvl w:ilvl="0" w:tplc="F9887B2E">
      <w:start w:val="1"/>
      <w:numFmt w:val="bullet"/>
      <w:lvlText w:val="•"/>
      <w:lvlJc w:val="left"/>
      <w:pPr>
        <w:spacing w:after="90"/>
        <w:ind w:left="468" w:hanging="234"/>
      </w:pPr>
      <w:rPr>
        <w:b/>
        <w:bCs/>
        <w:color w:val="1D8FC4"/>
        <w:sz w:val="21"/>
        <w:szCs w:val="21"/>
      </w:rPr>
    </w:lvl>
    <w:lvl w:ilvl="1" w:tplc="391C3CB6">
      <w:numFmt w:val="decimal"/>
      <w:lvlText w:val=""/>
      <w:lvlJc w:val="left"/>
    </w:lvl>
    <w:lvl w:ilvl="2" w:tplc="78444BA8">
      <w:numFmt w:val="decimal"/>
      <w:lvlText w:val=""/>
      <w:lvlJc w:val="left"/>
    </w:lvl>
    <w:lvl w:ilvl="3" w:tplc="EFD2112C">
      <w:numFmt w:val="decimal"/>
      <w:lvlText w:val=""/>
      <w:lvlJc w:val="left"/>
    </w:lvl>
    <w:lvl w:ilvl="4" w:tplc="3AD6739C">
      <w:numFmt w:val="decimal"/>
      <w:lvlText w:val=""/>
      <w:lvlJc w:val="left"/>
    </w:lvl>
    <w:lvl w:ilvl="5" w:tplc="CA0CAED6">
      <w:numFmt w:val="decimal"/>
      <w:lvlText w:val=""/>
      <w:lvlJc w:val="left"/>
    </w:lvl>
    <w:lvl w:ilvl="6" w:tplc="FA2AB0A0">
      <w:numFmt w:val="decimal"/>
      <w:lvlText w:val=""/>
      <w:lvlJc w:val="left"/>
    </w:lvl>
    <w:lvl w:ilvl="7" w:tplc="59DCD07C">
      <w:numFmt w:val="decimal"/>
      <w:lvlText w:val=""/>
      <w:lvlJc w:val="left"/>
    </w:lvl>
    <w:lvl w:ilvl="8" w:tplc="DDC6A26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02B0"/>
    <w:rsid w:val="00386CC5"/>
    <w:rsid w:val="006A5D7A"/>
    <w:rsid w:val="006B02B0"/>
    <w:rsid w:val="0092379F"/>
    <w:rsid w:val="00967FCF"/>
    <w:rsid w:val="00A221A0"/>
    <w:rsid w:val="00A8512E"/>
    <w:rsid w:val="00AF0CAB"/>
    <w:rsid w:val="00C009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97A2B"/>
  <w15:docId w15:val="{17A9A10B-F4BC-488A-9BA0-A149C9731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27303B"/>
        <w:sz w:val="21"/>
        <w:szCs w:val="21"/>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keepNext/>
      <w:pBdr>
        <w:bottom w:val="single" w:sz="10" w:space="6" w:color="2FB0E9"/>
      </w:pBdr>
      <w:spacing w:before="480" w:after="220"/>
      <w:outlineLvl w:val="0"/>
    </w:pPr>
    <w:rPr>
      <w:b/>
      <w:bCs/>
      <w:color w:val="2C2878"/>
      <w:sz w:val="32"/>
      <w:szCs w:val="32"/>
    </w:rPr>
  </w:style>
  <w:style w:type="paragraph" w:styleId="Ttulo2">
    <w:name w:val="heading 2"/>
    <w:qFormat/>
    <w:pPr>
      <w:keepNext/>
      <w:spacing w:before="320" w:after="160"/>
      <w:outlineLvl w:val="1"/>
    </w:pPr>
    <w:rPr>
      <w:b/>
      <w:bCs/>
      <w:color w:val="1D8FC4"/>
      <w:sz w:val="25"/>
      <w:szCs w:val="25"/>
    </w:rPr>
  </w:style>
  <w:style w:type="paragraph" w:styleId="Ttulo3">
    <w:name w:val="heading 3"/>
    <w:qFormat/>
    <w:pPr>
      <w:keepNext/>
      <w:spacing w:before="240" w:after="120"/>
      <w:outlineLvl w:val="2"/>
    </w:pPr>
    <w:rPr>
      <w:b/>
      <w:bCs/>
      <w:color w:val="201A5C"/>
      <w:sz w:val="22"/>
      <w:szCs w:val="22"/>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C009F6"/>
    <w:pPr>
      <w:spacing w:after="100"/>
    </w:pPr>
  </w:style>
  <w:style w:type="paragraph" w:styleId="TDC2">
    <w:name w:val="toc 2"/>
    <w:basedOn w:val="Normal"/>
    <w:next w:val="Normal"/>
    <w:autoRedefine/>
    <w:uiPriority w:val="39"/>
    <w:unhideWhenUsed/>
    <w:rsid w:val="00C009F6"/>
    <w:pPr>
      <w:spacing w:after="100"/>
      <w:ind w:left="210"/>
    </w:pPr>
  </w:style>
  <w:style w:type="paragraph" w:styleId="Encabezado">
    <w:name w:val="header"/>
    <w:basedOn w:val="Normal"/>
    <w:link w:val="EncabezadoCar"/>
    <w:uiPriority w:val="99"/>
    <w:unhideWhenUsed/>
    <w:rsid w:val="00C009F6"/>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C009F6"/>
  </w:style>
  <w:style w:type="paragraph" w:styleId="Piedepgina">
    <w:name w:val="footer"/>
    <w:basedOn w:val="Normal"/>
    <w:link w:val="PiedepginaCar"/>
    <w:uiPriority w:val="99"/>
    <w:unhideWhenUsed/>
    <w:rsid w:val="00C009F6"/>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C009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20</Pages>
  <Words>5084</Words>
  <Characters>28983</Characters>
  <Application>Microsoft Office Word</Application>
  <DocSecurity>0</DocSecurity>
  <Lines>241</Lines>
  <Paragraphs>67</Paragraphs>
  <ScaleCrop>false</ScaleCrop>
  <HeadingPairs>
    <vt:vector size="2" baseType="variant">
      <vt:variant>
        <vt:lpstr>Título</vt:lpstr>
      </vt:variant>
      <vt:variant>
        <vt:i4>1</vt:i4>
      </vt:variant>
    </vt:vector>
  </HeadingPairs>
  <TitlesOfParts>
    <vt:vector size="1" baseType="lpstr">
      <vt:lpstr>Arquitectura del Módulo 1 — Documento evolucionado</vt:lpstr>
    </vt:vector>
  </TitlesOfParts>
  <Company/>
  <LinksUpToDate>false</LinksUpToDate>
  <CharactersWithSpaces>34000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Arquitectura del Módulo 1 — Documento evolucionado</dc:title>
  <dc:creator>Interfases Consultores</dc:creator>
  <dc:description>Documento de arquitectura pedagógica y técnica del Módulo 1</dc:description>
  <cp:lastModifiedBy>NoteBook HP</cp:lastModifiedBy>
  <cp:revision>6</cp:revision>
  <dcterms:created xsi:type="dcterms:W3CDTF">2026-09-09T13:56:00Z</dcterms:created>
  <dcterms:modified xsi:type="dcterms:W3CDTF">2026-09-10T18:20:00Z</dcterms:modified>
</cp:coreProperties>
</file>