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4FE3" w:rsidRPr="00C203BE" w:rsidRDefault="00114FE3" w:rsidP="00C203BE">
      <w:pPr>
        <w:spacing w:after="500"/>
        <w:jc w:val="both"/>
        <w:rPr>
          <w:lang w:val="es-CL"/>
        </w:rPr>
      </w:pPr>
    </w:p>
    <w:p w:rsidR="00114FE3" w:rsidRPr="00C203BE" w:rsidRDefault="008220A9" w:rsidP="00C203BE">
      <w:pPr>
        <w:spacing w:after="620"/>
        <w:jc w:val="center"/>
        <w:rPr>
          <w:lang w:val="es-CL"/>
        </w:rPr>
      </w:pPr>
      <w:r w:rsidRPr="00C203BE">
        <w:rPr>
          <w:noProof/>
          <w:lang w:val="es-CL"/>
        </w:rPr>
        <w:drawing>
          <wp:inline distT="0" distB="0" distL="0" distR="0">
            <wp:extent cx="2952750" cy="1057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52750" cy="1057275"/>
                    </a:xfrm>
                    <a:prstGeom prst="rect">
                      <a:avLst/>
                    </a:prstGeom>
                  </pic:spPr>
                </pic:pic>
              </a:graphicData>
            </a:graphic>
          </wp:inline>
        </w:drawing>
      </w:r>
    </w:p>
    <w:tbl>
      <w:tblPr>
        <w:tblW w:w="936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4FE3" w:rsidRPr="00C203BE">
        <w:trPr>
          <w:jc w:val="center"/>
        </w:trPr>
        <w:tc>
          <w:tcPr>
            <w:tcW w:w="9360" w:type="dxa"/>
            <w:shd w:val="clear" w:color="auto" w:fill="2C2878"/>
            <w:tcMar>
              <w:top w:w="620" w:type="dxa"/>
              <w:left w:w="600" w:type="dxa"/>
              <w:bottom w:w="620" w:type="dxa"/>
              <w:right w:w="600" w:type="dxa"/>
            </w:tcMar>
          </w:tcPr>
          <w:p w:rsidR="00114FE3" w:rsidRPr="00C203BE" w:rsidRDefault="008220A9" w:rsidP="00C203BE">
            <w:pPr>
              <w:spacing w:after="100"/>
              <w:jc w:val="center"/>
              <w:rPr>
                <w:lang w:val="es-CL"/>
              </w:rPr>
            </w:pPr>
            <w:r w:rsidRPr="00C203BE">
              <w:rPr>
                <w:b/>
                <w:bCs/>
                <w:color w:val="2FB0E9"/>
                <w:sz w:val="20"/>
                <w:szCs w:val="20"/>
                <w:lang w:val="es-CL"/>
              </w:rPr>
              <w:t>ANEXO D — QUIZ FORMATIVO DE ALTA DISCRIMINACIÓN</w:t>
            </w:r>
          </w:p>
          <w:p w:rsidR="00114FE3" w:rsidRPr="00C203BE" w:rsidRDefault="008220A9" w:rsidP="00C203BE">
            <w:pPr>
              <w:spacing w:after="160"/>
              <w:jc w:val="center"/>
              <w:rPr>
                <w:lang w:val="es-CL"/>
              </w:rPr>
            </w:pPr>
            <w:r w:rsidRPr="00C203BE">
              <w:rPr>
                <w:b/>
                <w:bCs/>
                <w:color w:val="FFFFFF"/>
                <w:sz w:val="32"/>
                <w:szCs w:val="32"/>
                <w:lang w:val="es-CL"/>
              </w:rPr>
              <w:t>FORMACIÓN CON ENFOQUE EN COMPETENCIAS Y DISEÑO DE ACTIVIDADES DE APRENDIZAJE</w:t>
            </w:r>
          </w:p>
          <w:p w:rsidR="00114FE3" w:rsidRPr="00C203BE" w:rsidRDefault="008220A9" w:rsidP="00C203BE">
            <w:pPr>
              <w:spacing w:after="60"/>
              <w:jc w:val="center"/>
              <w:rPr>
                <w:lang w:val="es-CL"/>
              </w:rPr>
            </w:pPr>
            <w:r w:rsidRPr="00C203BE">
              <w:rPr>
                <w:b/>
                <w:bCs/>
                <w:color w:val="2FB0E9"/>
                <w:sz w:val="26"/>
                <w:szCs w:val="26"/>
                <w:lang w:val="es-CL"/>
              </w:rPr>
              <w:t>Sistema de Autoaprendizaje Adaptativo para Personas Facilitadoras</w:t>
            </w:r>
          </w:p>
          <w:p w:rsidR="00114FE3" w:rsidRPr="00C203BE" w:rsidRDefault="008220A9" w:rsidP="00C203BE">
            <w:pPr>
              <w:jc w:val="center"/>
              <w:rPr>
                <w:lang w:val="es-CL"/>
              </w:rPr>
            </w:pPr>
            <w:r w:rsidRPr="00C203BE">
              <w:rPr>
                <w:i/>
                <w:iCs/>
                <w:color w:val="C9E8F7"/>
                <w:sz w:val="20"/>
                <w:szCs w:val="20"/>
                <w:lang w:val="es-CL"/>
              </w:rPr>
              <w:t>Unidad 1 — Recurso fijo Moodle · Banco de preguntas, claves, retroalimentación y configuración · Versión de diseño para implementación en Moodle</w:t>
            </w:r>
          </w:p>
        </w:tc>
      </w:tr>
    </w:tbl>
    <w:p w:rsidR="00114FE3" w:rsidRPr="00C203BE" w:rsidRDefault="00114FE3" w:rsidP="00C203BE">
      <w:pPr>
        <w:spacing w:before="500" w:after="500"/>
        <w:jc w:val="center"/>
        <w:rPr>
          <w:lang w:val="es-CL"/>
        </w:rPr>
      </w:pPr>
    </w:p>
    <w:p w:rsidR="00114FE3" w:rsidRPr="00C203BE" w:rsidRDefault="008220A9" w:rsidP="00C203BE">
      <w:pPr>
        <w:spacing w:after="60"/>
        <w:jc w:val="center"/>
        <w:rPr>
          <w:lang w:val="es-CL"/>
        </w:rPr>
      </w:pPr>
      <w:r w:rsidRPr="00C203BE">
        <w:rPr>
          <w:b/>
          <w:bCs/>
          <w:color w:val="2C2878"/>
          <w:sz w:val="24"/>
          <w:szCs w:val="24"/>
          <w:lang w:val="es-CL"/>
        </w:rPr>
        <w:t xml:space="preserve">Preparado por </w:t>
      </w:r>
      <w:proofErr w:type="spellStart"/>
      <w:r w:rsidRPr="00C203BE">
        <w:rPr>
          <w:b/>
          <w:bCs/>
          <w:color w:val="2C2878"/>
          <w:sz w:val="24"/>
          <w:szCs w:val="24"/>
          <w:lang w:val="es-CL"/>
        </w:rPr>
        <w:t>Interfases</w:t>
      </w:r>
      <w:proofErr w:type="spellEnd"/>
      <w:r w:rsidRPr="00C203BE">
        <w:rPr>
          <w:b/>
          <w:bCs/>
          <w:color w:val="2C2878"/>
          <w:sz w:val="24"/>
          <w:szCs w:val="24"/>
          <w:lang w:val="es-CL"/>
        </w:rPr>
        <w:t xml:space="preserve"> Consultores</w:t>
      </w:r>
    </w:p>
    <w:p w:rsidR="00114FE3" w:rsidRPr="00C203BE" w:rsidRDefault="008220A9" w:rsidP="00C203BE">
      <w:pPr>
        <w:spacing w:after="60"/>
        <w:jc w:val="center"/>
        <w:rPr>
          <w:lang w:val="es-CL"/>
        </w:rPr>
      </w:pPr>
      <w:r w:rsidRPr="00C203BE">
        <w:rPr>
          <w:color w:val="6B7686"/>
          <w:sz w:val="20"/>
          <w:szCs w:val="20"/>
          <w:lang w:val="es-CL"/>
        </w:rPr>
        <w:t xml:space="preserve">Complementa el Documento de Lectura, el Caso de Análisis y el Ejemplo de Resolución Comentado de la Unidad 1, y los documentos maestros del Sistema: Diagnóstico </w:t>
      </w:r>
      <w:proofErr w:type="spellStart"/>
      <w:r w:rsidRPr="00C203BE">
        <w:rPr>
          <w:color w:val="6B7686"/>
          <w:sz w:val="20"/>
          <w:szCs w:val="20"/>
          <w:lang w:val="es-CL"/>
        </w:rPr>
        <w:t>Autoaplicado</w:t>
      </w:r>
      <w:proofErr w:type="spellEnd"/>
      <w:r w:rsidRPr="00C203BE">
        <w:rPr>
          <w:color w:val="6B7686"/>
          <w:sz w:val="20"/>
          <w:szCs w:val="20"/>
          <w:lang w:val="es-CL"/>
        </w:rPr>
        <w:t xml:space="preserve"> de Brechas Metodológicas, Matriz Individual de Brechas y Niveles de Desarrollo, Plan Personal de Desarrollo y Matriz de Diseño del Itinerario Base</w:t>
      </w:r>
    </w:p>
    <w:p w:rsidR="00114FE3" w:rsidRPr="00C203BE" w:rsidRDefault="008220A9" w:rsidP="00C203BE">
      <w:pPr>
        <w:spacing w:after="900"/>
        <w:jc w:val="center"/>
        <w:rPr>
          <w:lang w:val="es-CL"/>
        </w:rPr>
      </w:pPr>
      <w:r w:rsidRPr="00C203BE">
        <w:rPr>
          <w:color w:val="6B7686"/>
          <w:sz w:val="20"/>
          <w:szCs w:val="20"/>
          <w:lang w:val="es-CL"/>
        </w:rPr>
        <w:t>Septiembre 2026</w:t>
      </w:r>
    </w:p>
    <w:p w:rsidR="00114FE3" w:rsidRPr="00C203BE" w:rsidRDefault="00114FE3" w:rsidP="00C203BE">
      <w:pPr>
        <w:jc w:val="center"/>
        <w:rPr>
          <w:lang w:val="es-CL"/>
        </w:rPr>
        <w:sectPr w:rsidR="00114FE3" w:rsidRPr="00C203BE">
          <w:pgSz w:w="12240" w:h="15840"/>
          <w:pgMar w:top="1417" w:right="1701" w:bottom="1417" w:left="1701" w:header="708" w:footer="708" w:gutter="0"/>
          <w:cols w:space="720"/>
          <w:docGrid w:linePitch="360"/>
        </w:sectPr>
      </w:pPr>
    </w:p>
    <w:p w:rsidR="00114FE3" w:rsidRPr="00C203BE" w:rsidRDefault="008220A9" w:rsidP="00C203BE">
      <w:pPr>
        <w:pBdr>
          <w:top w:val="single" w:sz="2" w:space="8" w:color="BFE3F5"/>
          <w:left w:val="single" w:sz="28" w:space="10" w:color="2C2878"/>
          <w:bottom w:val="single" w:sz="2" w:space="8" w:color="BFE3F5"/>
          <w:right w:val="single" w:sz="2" w:space="8" w:color="BFE3F5"/>
        </w:pBdr>
        <w:shd w:val="clear" w:color="auto" w:fill="EAF6FC"/>
        <w:spacing w:before="200" w:after="400"/>
        <w:ind w:left="40"/>
        <w:jc w:val="both"/>
        <w:rPr>
          <w:lang w:val="es-CL"/>
        </w:rPr>
      </w:pPr>
      <w:r w:rsidRPr="00C203BE">
        <w:rPr>
          <w:color w:val="201A5C"/>
          <w:lang w:val="es-CL"/>
        </w:rPr>
        <w:lastRenderedPageBreak/>
        <w:t xml:space="preserve">Este documento es el recurso fijo de </w:t>
      </w:r>
      <w:proofErr w:type="spellStart"/>
      <w:r w:rsidRPr="00C203BE">
        <w:rPr>
          <w:color w:val="201A5C"/>
          <w:lang w:val="es-CL"/>
        </w:rPr>
        <w:t>quiz</w:t>
      </w:r>
      <w:proofErr w:type="spellEnd"/>
      <w:r w:rsidRPr="00C203BE">
        <w:rPr>
          <w:color w:val="201A5C"/>
          <w:lang w:val="es-CL"/>
        </w:rPr>
        <w:t xml:space="preserve"> formativo de alta discriminación de la Unidad 1 del Sistema de Autoaprendizaje Adaptativo para Personas Facilitadoras. Reúne el banco de 10 preguntas de opción múltiple con sus claves y retroalimentación específica por alternativa, la configuración recomendada en Moodle, la matriz de alineamiento curricular, las etiquetas del banco y las reglas de uso del tutor IA durante el </w:t>
      </w:r>
      <w:proofErr w:type="spellStart"/>
      <w:r w:rsidRPr="00C203BE">
        <w:rPr>
          <w:color w:val="201A5C"/>
          <w:lang w:val="es-CL"/>
        </w:rPr>
        <w:t>quiz</w:t>
      </w:r>
      <w:proofErr w:type="spellEnd"/>
      <w:r w:rsidRPr="00C203BE">
        <w:rPr>
          <w:color w:val="201A5C"/>
          <w:lang w:val="es-CL"/>
        </w:rPr>
        <w:t xml:space="preserve"> y del coach IA para el apoyo adaptativo posterior.</w:t>
      </w:r>
      <w:bookmarkStart w:id="0" w:name="_GoBack"/>
      <w:bookmarkEnd w:id="0"/>
    </w:p>
    <w:p w:rsidR="00114FE3" w:rsidRPr="00C203BE" w:rsidRDefault="008220A9" w:rsidP="00C203BE">
      <w:pPr>
        <w:spacing w:after="200"/>
        <w:jc w:val="both"/>
        <w:rPr>
          <w:lang w:val="es-CL"/>
        </w:rPr>
      </w:pPr>
      <w:r w:rsidRPr="00C203BE">
        <w:rPr>
          <w:b/>
          <w:bCs/>
          <w:color w:val="2C2878"/>
          <w:sz w:val="32"/>
          <w:szCs w:val="32"/>
          <w:lang w:val="es-CL"/>
        </w:rPr>
        <w:t>Índice</w:t>
      </w:r>
    </w:p>
    <w:sdt>
      <w:sdtPr>
        <w:rPr>
          <w:lang w:val="es-CL"/>
        </w:rPr>
        <w:alias w:val="Índice"/>
        <w:id w:val="297957552"/>
      </w:sdtPr>
      <w:sdtContent>
        <w:p w:rsidR="009810B8" w:rsidRDefault="008220A9">
          <w:pPr>
            <w:pStyle w:val="TDC1"/>
            <w:tabs>
              <w:tab w:val="right" w:leader="dot" w:pos="8828"/>
            </w:tabs>
            <w:rPr>
              <w:rFonts w:asciiTheme="minorHAnsi" w:eastAsiaTheme="minorEastAsia" w:hAnsiTheme="minorHAnsi" w:cstheme="minorBidi"/>
              <w:noProof/>
              <w:color w:val="auto"/>
              <w:sz w:val="22"/>
              <w:szCs w:val="22"/>
            </w:rPr>
          </w:pPr>
          <w:r w:rsidRPr="00C203BE">
            <w:rPr>
              <w:lang w:val="es-CL"/>
            </w:rPr>
            <w:fldChar w:fldCharType="begin"/>
          </w:r>
          <w:r w:rsidRPr="00C203BE">
            <w:rPr>
              <w:lang w:val="es-CL"/>
            </w:rPr>
            <w:instrText>TOC \h \o "1-2"</w:instrText>
          </w:r>
          <w:r w:rsidRPr="00C203BE">
            <w:rPr>
              <w:lang w:val="es-CL"/>
            </w:rPr>
            <w:fldChar w:fldCharType="separate"/>
          </w:r>
          <w:hyperlink w:anchor="_Toc240893066" w:history="1">
            <w:r w:rsidR="009810B8" w:rsidRPr="003C280E">
              <w:rPr>
                <w:rStyle w:val="Hipervnculo"/>
                <w:noProof/>
                <w:lang w:val="es-CL"/>
              </w:rPr>
              <w:t>1. Propósito del quiz</w:t>
            </w:r>
            <w:r w:rsidR="009810B8">
              <w:rPr>
                <w:noProof/>
              </w:rPr>
              <w:tab/>
            </w:r>
            <w:r w:rsidR="009810B8">
              <w:rPr>
                <w:noProof/>
              </w:rPr>
              <w:fldChar w:fldCharType="begin"/>
            </w:r>
            <w:r w:rsidR="009810B8">
              <w:rPr>
                <w:noProof/>
              </w:rPr>
              <w:instrText xml:space="preserve"> PAGEREF _Toc240893066 \h </w:instrText>
            </w:r>
            <w:r w:rsidR="009810B8">
              <w:rPr>
                <w:noProof/>
              </w:rPr>
            </w:r>
            <w:r w:rsidR="009810B8">
              <w:rPr>
                <w:noProof/>
              </w:rPr>
              <w:fldChar w:fldCharType="separate"/>
            </w:r>
            <w:r w:rsidR="009810B8">
              <w:rPr>
                <w:noProof/>
              </w:rPr>
              <w:t>2</w:t>
            </w:r>
            <w:r w:rsidR="009810B8">
              <w:rPr>
                <w:noProof/>
              </w:rPr>
              <w:fldChar w:fldCharType="end"/>
            </w:r>
          </w:hyperlink>
        </w:p>
        <w:p w:rsidR="009810B8" w:rsidRDefault="009810B8">
          <w:pPr>
            <w:pStyle w:val="TDC1"/>
            <w:tabs>
              <w:tab w:val="right" w:leader="dot" w:pos="8828"/>
            </w:tabs>
            <w:rPr>
              <w:rFonts w:asciiTheme="minorHAnsi" w:eastAsiaTheme="minorEastAsia" w:hAnsiTheme="minorHAnsi" w:cstheme="minorBidi"/>
              <w:noProof/>
              <w:color w:val="auto"/>
              <w:sz w:val="22"/>
              <w:szCs w:val="22"/>
            </w:rPr>
          </w:pPr>
          <w:hyperlink w:anchor="_Toc240893067" w:history="1">
            <w:r w:rsidRPr="003C280E">
              <w:rPr>
                <w:rStyle w:val="Hipervnculo"/>
                <w:noProof/>
                <w:lang w:val="es-CL"/>
              </w:rPr>
              <w:t>2. Aprendizaje esperado y criterios relacionados</w:t>
            </w:r>
            <w:r>
              <w:rPr>
                <w:noProof/>
              </w:rPr>
              <w:tab/>
            </w:r>
            <w:r>
              <w:rPr>
                <w:noProof/>
              </w:rPr>
              <w:fldChar w:fldCharType="begin"/>
            </w:r>
            <w:r>
              <w:rPr>
                <w:noProof/>
              </w:rPr>
              <w:instrText xml:space="preserve"> PAGEREF _Toc240893067 \h </w:instrText>
            </w:r>
            <w:r>
              <w:rPr>
                <w:noProof/>
              </w:rPr>
            </w:r>
            <w:r>
              <w:rPr>
                <w:noProof/>
              </w:rPr>
              <w:fldChar w:fldCharType="separate"/>
            </w:r>
            <w:r>
              <w:rPr>
                <w:noProof/>
              </w:rPr>
              <w:t>2</w:t>
            </w:r>
            <w:r>
              <w:rPr>
                <w:noProof/>
              </w:rPr>
              <w:fldChar w:fldCharType="end"/>
            </w:r>
          </w:hyperlink>
        </w:p>
        <w:p w:rsidR="009810B8" w:rsidRDefault="009810B8">
          <w:pPr>
            <w:pStyle w:val="TDC1"/>
            <w:tabs>
              <w:tab w:val="right" w:leader="dot" w:pos="8828"/>
            </w:tabs>
            <w:rPr>
              <w:rFonts w:asciiTheme="minorHAnsi" w:eastAsiaTheme="minorEastAsia" w:hAnsiTheme="minorHAnsi" w:cstheme="minorBidi"/>
              <w:noProof/>
              <w:color w:val="auto"/>
              <w:sz w:val="22"/>
              <w:szCs w:val="22"/>
            </w:rPr>
          </w:pPr>
          <w:hyperlink w:anchor="_Toc240893068" w:history="1">
            <w:r w:rsidRPr="003C280E">
              <w:rPr>
                <w:rStyle w:val="Hipervnculo"/>
                <w:noProof/>
                <w:lang w:val="es-CL"/>
              </w:rPr>
              <w:t>3. Instrucciones visibles para Moodle</w:t>
            </w:r>
            <w:r>
              <w:rPr>
                <w:noProof/>
              </w:rPr>
              <w:tab/>
            </w:r>
            <w:r>
              <w:rPr>
                <w:noProof/>
              </w:rPr>
              <w:fldChar w:fldCharType="begin"/>
            </w:r>
            <w:r>
              <w:rPr>
                <w:noProof/>
              </w:rPr>
              <w:instrText xml:space="preserve"> PAGEREF _Toc240893068 \h </w:instrText>
            </w:r>
            <w:r>
              <w:rPr>
                <w:noProof/>
              </w:rPr>
            </w:r>
            <w:r>
              <w:rPr>
                <w:noProof/>
              </w:rPr>
              <w:fldChar w:fldCharType="separate"/>
            </w:r>
            <w:r>
              <w:rPr>
                <w:noProof/>
              </w:rPr>
              <w:t>3</w:t>
            </w:r>
            <w:r>
              <w:rPr>
                <w:noProof/>
              </w:rPr>
              <w:fldChar w:fldCharType="end"/>
            </w:r>
          </w:hyperlink>
        </w:p>
        <w:p w:rsidR="009810B8" w:rsidRDefault="009810B8">
          <w:pPr>
            <w:pStyle w:val="TDC1"/>
            <w:tabs>
              <w:tab w:val="right" w:leader="dot" w:pos="8828"/>
            </w:tabs>
            <w:rPr>
              <w:rFonts w:asciiTheme="minorHAnsi" w:eastAsiaTheme="minorEastAsia" w:hAnsiTheme="minorHAnsi" w:cstheme="minorBidi"/>
              <w:noProof/>
              <w:color w:val="auto"/>
              <w:sz w:val="22"/>
              <w:szCs w:val="22"/>
            </w:rPr>
          </w:pPr>
          <w:hyperlink w:anchor="_Toc240893069" w:history="1">
            <w:r w:rsidRPr="003C280E">
              <w:rPr>
                <w:rStyle w:val="Hipervnculo"/>
                <w:noProof/>
                <w:lang w:val="es-CL"/>
              </w:rPr>
              <w:t>4. Configuración recomendada en Moodle</w:t>
            </w:r>
            <w:r>
              <w:rPr>
                <w:noProof/>
              </w:rPr>
              <w:tab/>
            </w:r>
            <w:r>
              <w:rPr>
                <w:noProof/>
              </w:rPr>
              <w:fldChar w:fldCharType="begin"/>
            </w:r>
            <w:r>
              <w:rPr>
                <w:noProof/>
              </w:rPr>
              <w:instrText xml:space="preserve"> PAGEREF _Toc240893069 \h </w:instrText>
            </w:r>
            <w:r>
              <w:rPr>
                <w:noProof/>
              </w:rPr>
            </w:r>
            <w:r>
              <w:rPr>
                <w:noProof/>
              </w:rPr>
              <w:fldChar w:fldCharType="separate"/>
            </w:r>
            <w:r>
              <w:rPr>
                <w:noProof/>
              </w:rPr>
              <w:t>3</w:t>
            </w:r>
            <w:r>
              <w:rPr>
                <w:noProof/>
              </w:rPr>
              <w:fldChar w:fldCharType="end"/>
            </w:r>
          </w:hyperlink>
        </w:p>
        <w:p w:rsidR="009810B8" w:rsidRDefault="009810B8">
          <w:pPr>
            <w:pStyle w:val="TDC1"/>
            <w:tabs>
              <w:tab w:val="right" w:leader="dot" w:pos="8828"/>
            </w:tabs>
            <w:rPr>
              <w:rFonts w:asciiTheme="minorHAnsi" w:eastAsiaTheme="minorEastAsia" w:hAnsiTheme="minorHAnsi" w:cstheme="minorBidi"/>
              <w:noProof/>
              <w:color w:val="auto"/>
              <w:sz w:val="22"/>
              <w:szCs w:val="22"/>
            </w:rPr>
          </w:pPr>
          <w:hyperlink w:anchor="_Toc240893070" w:history="1">
            <w:r w:rsidRPr="003C280E">
              <w:rPr>
                <w:rStyle w:val="Hipervnculo"/>
                <w:noProof/>
                <w:lang w:val="es-CL"/>
              </w:rPr>
              <w:t>5. Banco de preguntas</w:t>
            </w:r>
            <w:r>
              <w:rPr>
                <w:noProof/>
              </w:rPr>
              <w:tab/>
            </w:r>
            <w:r>
              <w:rPr>
                <w:noProof/>
              </w:rPr>
              <w:fldChar w:fldCharType="begin"/>
            </w:r>
            <w:r>
              <w:rPr>
                <w:noProof/>
              </w:rPr>
              <w:instrText xml:space="preserve"> PAGEREF _Toc240893070 \h </w:instrText>
            </w:r>
            <w:r>
              <w:rPr>
                <w:noProof/>
              </w:rPr>
            </w:r>
            <w:r>
              <w:rPr>
                <w:noProof/>
              </w:rPr>
              <w:fldChar w:fldCharType="separate"/>
            </w:r>
            <w:r>
              <w:rPr>
                <w:noProof/>
              </w:rPr>
              <w:t>4</w:t>
            </w:r>
            <w:r>
              <w:rPr>
                <w:noProof/>
              </w:rPr>
              <w:fldChar w:fldCharType="end"/>
            </w:r>
          </w:hyperlink>
        </w:p>
        <w:p w:rsidR="009810B8" w:rsidRDefault="009810B8">
          <w:pPr>
            <w:pStyle w:val="TDC2"/>
            <w:tabs>
              <w:tab w:val="right" w:leader="dot" w:pos="8828"/>
            </w:tabs>
            <w:rPr>
              <w:rFonts w:asciiTheme="minorHAnsi" w:eastAsiaTheme="minorEastAsia" w:hAnsiTheme="minorHAnsi" w:cstheme="minorBidi"/>
              <w:noProof/>
              <w:color w:val="auto"/>
              <w:sz w:val="22"/>
              <w:szCs w:val="22"/>
            </w:rPr>
          </w:pPr>
          <w:hyperlink w:anchor="_Toc240893071" w:history="1">
            <w:r w:rsidRPr="003C280E">
              <w:rPr>
                <w:rStyle w:val="Hipervnculo"/>
                <w:noProof/>
                <w:lang w:val="es-CL"/>
              </w:rPr>
              <w:t>Pregunta 1. Del desempeño al aprendizaje esperado</w:t>
            </w:r>
            <w:r>
              <w:rPr>
                <w:noProof/>
              </w:rPr>
              <w:tab/>
            </w:r>
            <w:r>
              <w:rPr>
                <w:noProof/>
              </w:rPr>
              <w:fldChar w:fldCharType="begin"/>
            </w:r>
            <w:r>
              <w:rPr>
                <w:noProof/>
              </w:rPr>
              <w:instrText xml:space="preserve"> PAGEREF _Toc240893071 \h </w:instrText>
            </w:r>
            <w:r>
              <w:rPr>
                <w:noProof/>
              </w:rPr>
            </w:r>
            <w:r>
              <w:rPr>
                <w:noProof/>
              </w:rPr>
              <w:fldChar w:fldCharType="separate"/>
            </w:r>
            <w:r>
              <w:rPr>
                <w:noProof/>
              </w:rPr>
              <w:t>4</w:t>
            </w:r>
            <w:r>
              <w:rPr>
                <w:noProof/>
              </w:rPr>
              <w:fldChar w:fldCharType="end"/>
            </w:r>
          </w:hyperlink>
        </w:p>
        <w:p w:rsidR="009810B8" w:rsidRDefault="009810B8">
          <w:pPr>
            <w:pStyle w:val="TDC2"/>
            <w:tabs>
              <w:tab w:val="right" w:leader="dot" w:pos="8828"/>
            </w:tabs>
            <w:rPr>
              <w:rFonts w:asciiTheme="minorHAnsi" w:eastAsiaTheme="minorEastAsia" w:hAnsiTheme="minorHAnsi" w:cstheme="minorBidi"/>
              <w:noProof/>
              <w:color w:val="auto"/>
              <w:sz w:val="22"/>
              <w:szCs w:val="22"/>
            </w:rPr>
          </w:pPr>
          <w:hyperlink w:anchor="_Toc240893072" w:history="1">
            <w:r w:rsidRPr="003C280E">
              <w:rPr>
                <w:rStyle w:val="Hipervnculo"/>
                <w:noProof/>
                <w:lang w:val="es-CL"/>
              </w:rPr>
              <w:t>Pregunta 2. Función de los recursos previos</w:t>
            </w:r>
            <w:r>
              <w:rPr>
                <w:noProof/>
              </w:rPr>
              <w:tab/>
            </w:r>
            <w:r>
              <w:rPr>
                <w:noProof/>
              </w:rPr>
              <w:fldChar w:fldCharType="begin"/>
            </w:r>
            <w:r>
              <w:rPr>
                <w:noProof/>
              </w:rPr>
              <w:instrText xml:space="preserve"> PAGEREF _Toc240893072 \h </w:instrText>
            </w:r>
            <w:r>
              <w:rPr>
                <w:noProof/>
              </w:rPr>
            </w:r>
            <w:r>
              <w:rPr>
                <w:noProof/>
              </w:rPr>
              <w:fldChar w:fldCharType="separate"/>
            </w:r>
            <w:r>
              <w:rPr>
                <w:noProof/>
              </w:rPr>
              <w:t>5</w:t>
            </w:r>
            <w:r>
              <w:rPr>
                <w:noProof/>
              </w:rPr>
              <w:fldChar w:fldCharType="end"/>
            </w:r>
          </w:hyperlink>
        </w:p>
        <w:p w:rsidR="009810B8" w:rsidRDefault="009810B8">
          <w:pPr>
            <w:pStyle w:val="TDC2"/>
            <w:tabs>
              <w:tab w:val="right" w:leader="dot" w:pos="8828"/>
            </w:tabs>
            <w:rPr>
              <w:rFonts w:asciiTheme="minorHAnsi" w:eastAsiaTheme="minorEastAsia" w:hAnsiTheme="minorHAnsi" w:cstheme="minorBidi"/>
              <w:noProof/>
              <w:color w:val="auto"/>
              <w:sz w:val="22"/>
              <w:szCs w:val="22"/>
            </w:rPr>
          </w:pPr>
          <w:hyperlink w:anchor="_Toc240893073" w:history="1">
            <w:r w:rsidRPr="003C280E">
              <w:rPr>
                <w:rStyle w:val="Hipervnculo"/>
                <w:noProof/>
                <w:lang w:val="es-CL"/>
              </w:rPr>
              <w:t>Pregunta 3. Identificación de condiciones de realización</w:t>
            </w:r>
            <w:r>
              <w:rPr>
                <w:noProof/>
              </w:rPr>
              <w:tab/>
            </w:r>
            <w:r>
              <w:rPr>
                <w:noProof/>
              </w:rPr>
              <w:fldChar w:fldCharType="begin"/>
            </w:r>
            <w:r>
              <w:rPr>
                <w:noProof/>
              </w:rPr>
              <w:instrText xml:space="preserve"> PAGEREF _Toc240893073 \h </w:instrText>
            </w:r>
            <w:r>
              <w:rPr>
                <w:noProof/>
              </w:rPr>
            </w:r>
            <w:r>
              <w:rPr>
                <w:noProof/>
              </w:rPr>
              <w:fldChar w:fldCharType="separate"/>
            </w:r>
            <w:r>
              <w:rPr>
                <w:noProof/>
              </w:rPr>
              <w:t>6</w:t>
            </w:r>
            <w:r>
              <w:rPr>
                <w:noProof/>
              </w:rPr>
              <w:fldChar w:fldCharType="end"/>
            </w:r>
          </w:hyperlink>
        </w:p>
        <w:p w:rsidR="009810B8" w:rsidRDefault="009810B8">
          <w:pPr>
            <w:pStyle w:val="TDC2"/>
            <w:tabs>
              <w:tab w:val="right" w:leader="dot" w:pos="8828"/>
            </w:tabs>
            <w:rPr>
              <w:rFonts w:asciiTheme="minorHAnsi" w:eastAsiaTheme="minorEastAsia" w:hAnsiTheme="minorHAnsi" w:cstheme="minorBidi"/>
              <w:noProof/>
              <w:color w:val="auto"/>
              <w:sz w:val="22"/>
              <w:szCs w:val="22"/>
            </w:rPr>
          </w:pPr>
          <w:hyperlink w:anchor="_Toc240893074" w:history="1">
            <w:r w:rsidRPr="003C280E">
              <w:rPr>
                <w:rStyle w:val="Hipervnculo"/>
                <w:noProof/>
                <w:lang w:val="es-CL"/>
              </w:rPr>
              <w:t>Pregunta 4. Actividad situada y evidencia inicial</w:t>
            </w:r>
            <w:r>
              <w:rPr>
                <w:noProof/>
              </w:rPr>
              <w:tab/>
            </w:r>
            <w:r>
              <w:rPr>
                <w:noProof/>
              </w:rPr>
              <w:fldChar w:fldCharType="begin"/>
            </w:r>
            <w:r>
              <w:rPr>
                <w:noProof/>
              </w:rPr>
              <w:instrText xml:space="preserve"> PAGEREF _Toc240893074 \h </w:instrText>
            </w:r>
            <w:r>
              <w:rPr>
                <w:noProof/>
              </w:rPr>
            </w:r>
            <w:r>
              <w:rPr>
                <w:noProof/>
              </w:rPr>
              <w:fldChar w:fldCharType="separate"/>
            </w:r>
            <w:r>
              <w:rPr>
                <w:noProof/>
              </w:rPr>
              <w:t>7</w:t>
            </w:r>
            <w:r>
              <w:rPr>
                <w:noProof/>
              </w:rPr>
              <w:fldChar w:fldCharType="end"/>
            </w:r>
          </w:hyperlink>
        </w:p>
        <w:p w:rsidR="009810B8" w:rsidRDefault="009810B8">
          <w:pPr>
            <w:pStyle w:val="TDC2"/>
            <w:tabs>
              <w:tab w:val="right" w:leader="dot" w:pos="8828"/>
            </w:tabs>
            <w:rPr>
              <w:rFonts w:asciiTheme="minorHAnsi" w:eastAsiaTheme="minorEastAsia" w:hAnsiTheme="minorHAnsi" w:cstheme="minorBidi"/>
              <w:noProof/>
              <w:color w:val="auto"/>
              <w:sz w:val="22"/>
              <w:szCs w:val="22"/>
            </w:rPr>
          </w:pPr>
          <w:hyperlink w:anchor="_Toc240893075" w:history="1">
            <w:r w:rsidRPr="003C280E">
              <w:rPr>
                <w:rStyle w:val="Hipervnculo"/>
                <w:noProof/>
                <w:lang w:val="es-CL"/>
              </w:rPr>
              <w:t>Pregunta 5. Evidencia e instrumento</w:t>
            </w:r>
            <w:r>
              <w:rPr>
                <w:noProof/>
              </w:rPr>
              <w:tab/>
            </w:r>
            <w:r>
              <w:rPr>
                <w:noProof/>
              </w:rPr>
              <w:fldChar w:fldCharType="begin"/>
            </w:r>
            <w:r>
              <w:rPr>
                <w:noProof/>
              </w:rPr>
              <w:instrText xml:space="preserve"> PAGEREF _Toc240893075 \h </w:instrText>
            </w:r>
            <w:r>
              <w:rPr>
                <w:noProof/>
              </w:rPr>
            </w:r>
            <w:r>
              <w:rPr>
                <w:noProof/>
              </w:rPr>
              <w:fldChar w:fldCharType="separate"/>
            </w:r>
            <w:r>
              <w:rPr>
                <w:noProof/>
              </w:rPr>
              <w:t>8</w:t>
            </w:r>
            <w:r>
              <w:rPr>
                <w:noProof/>
              </w:rPr>
              <w:fldChar w:fldCharType="end"/>
            </w:r>
          </w:hyperlink>
        </w:p>
        <w:p w:rsidR="009810B8" w:rsidRDefault="009810B8">
          <w:pPr>
            <w:pStyle w:val="TDC2"/>
            <w:tabs>
              <w:tab w:val="right" w:leader="dot" w:pos="8828"/>
            </w:tabs>
            <w:rPr>
              <w:rFonts w:asciiTheme="minorHAnsi" w:eastAsiaTheme="minorEastAsia" w:hAnsiTheme="minorHAnsi" w:cstheme="minorBidi"/>
              <w:noProof/>
              <w:color w:val="auto"/>
              <w:sz w:val="22"/>
              <w:szCs w:val="22"/>
            </w:rPr>
          </w:pPr>
          <w:hyperlink w:anchor="_Toc240893076" w:history="1">
            <w:r w:rsidRPr="003C280E">
              <w:rPr>
                <w:rStyle w:val="Hipervnculo"/>
                <w:noProof/>
                <w:lang w:val="es-CL"/>
              </w:rPr>
              <w:t>Pregunta 6. Progresión de complejidad y autonomía</w:t>
            </w:r>
            <w:r>
              <w:rPr>
                <w:noProof/>
              </w:rPr>
              <w:tab/>
            </w:r>
            <w:r>
              <w:rPr>
                <w:noProof/>
              </w:rPr>
              <w:fldChar w:fldCharType="begin"/>
            </w:r>
            <w:r>
              <w:rPr>
                <w:noProof/>
              </w:rPr>
              <w:instrText xml:space="preserve"> PAGEREF _Toc240893076 \h </w:instrText>
            </w:r>
            <w:r>
              <w:rPr>
                <w:noProof/>
              </w:rPr>
            </w:r>
            <w:r>
              <w:rPr>
                <w:noProof/>
              </w:rPr>
              <w:fldChar w:fldCharType="separate"/>
            </w:r>
            <w:r>
              <w:rPr>
                <w:noProof/>
              </w:rPr>
              <w:t>9</w:t>
            </w:r>
            <w:r>
              <w:rPr>
                <w:noProof/>
              </w:rPr>
              <w:fldChar w:fldCharType="end"/>
            </w:r>
          </w:hyperlink>
        </w:p>
        <w:p w:rsidR="009810B8" w:rsidRDefault="009810B8">
          <w:pPr>
            <w:pStyle w:val="TDC2"/>
            <w:tabs>
              <w:tab w:val="right" w:leader="dot" w:pos="8828"/>
            </w:tabs>
            <w:rPr>
              <w:rFonts w:asciiTheme="minorHAnsi" w:eastAsiaTheme="minorEastAsia" w:hAnsiTheme="minorHAnsi" w:cstheme="minorBidi"/>
              <w:noProof/>
              <w:color w:val="auto"/>
              <w:sz w:val="22"/>
              <w:szCs w:val="22"/>
            </w:rPr>
          </w:pPr>
          <w:hyperlink w:anchor="_Toc240893077" w:history="1">
            <w:r w:rsidRPr="003C280E">
              <w:rPr>
                <w:rStyle w:val="Hipervnculo"/>
                <w:noProof/>
                <w:lang w:val="es-CL"/>
              </w:rPr>
              <w:t>Pregunta 7. Traducción formativa de referente laboral</w:t>
            </w:r>
            <w:r>
              <w:rPr>
                <w:noProof/>
              </w:rPr>
              <w:tab/>
            </w:r>
            <w:r>
              <w:rPr>
                <w:noProof/>
              </w:rPr>
              <w:fldChar w:fldCharType="begin"/>
            </w:r>
            <w:r>
              <w:rPr>
                <w:noProof/>
              </w:rPr>
              <w:instrText xml:space="preserve"> PAGEREF _Toc240893077 \h </w:instrText>
            </w:r>
            <w:r>
              <w:rPr>
                <w:noProof/>
              </w:rPr>
            </w:r>
            <w:r>
              <w:rPr>
                <w:noProof/>
              </w:rPr>
              <w:fldChar w:fldCharType="separate"/>
            </w:r>
            <w:r>
              <w:rPr>
                <w:noProof/>
              </w:rPr>
              <w:t>10</w:t>
            </w:r>
            <w:r>
              <w:rPr>
                <w:noProof/>
              </w:rPr>
              <w:fldChar w:fldCharType="end"/>
            </w:r>
          </w:hyperlink>
        </w:p>
        <w:p w:rsidR="009810B8" w:rsidRDefault="009810B8">
          <w:pPr>
            <w:pStyle w:val="TDC2"/>
            <w:tabs>
              <w:tab w:val="right" w:leader="dot" w:pos="8828"/>
            </w:tabs>
            <w:rPr>
              <w:rFonts w:asciiTheme="minorHAnsi" w:eastAsiaTheme="minorEastAsia" w:hAnsiTheme="minorHAnsi" w:cstheme="minorBidi"/>
              <w:noProof/>
              <w:color w:val="auto"/>
              <w:sz w:val="22"/>
              <w:szCs w:val="22"/>
            </w:rPr>
          </w:pPr>
          <w:hyperlink w:anchor="_Toc240893078" w:history="1">
            <w:r w:rsidRPr="003C280E">
              <w:rPr>
                <w:rStyle w:val="Hipervnculo"/>
                <w:noProof/>
                <w:lang w:val="es-CL"/>
              </w:rPr>
              <w:t>Pregunta 8. Diseño multisectorial y transferencia</w:t>
            </w:r>
            <w:r>
              <w:rPr>
                <w:noProof/>
              </w:rPr>
              <w:tab/>
            </w:r>
            <w:r>
              <w:rPr>
                <w:noProof/>
              </w:rPr>
              <w:fldChar w:fldCharType="begin"/>
            </w:r>
            <w:r>
              <w:rPr>
                <w:noProof/>
              </w:rPr>
              <w:instrText xml:space="preserve"> PAGEREF _Toc240893078 \h </w:instrText>
            </w:r>
            <w:r>
              <w:rPr>
                <w:noProof/>
              </w:rPr>
            </w:r>
            <w:r>
              <w:rPr>
                <w:noProof/>
              </w:rPr>
              <w:fldChar w:fldCharType="separate"/>
            </w:r>
            <w:r>
              <w:rPr>
                <w:noProof/>
              </w:rPr>
              <w:t>11</w:t>
            </w:r>
            <w:r>
              <w:rPr>
                <w:noProof/>
              </w:rPr>
              <w:fldChar w:fldCharType="end"/>
            </w:r>
          </w:hyperlink>
        </w:p>
        <w:p w:rsidR="009810B8" w:rsidRDefault="009810B8">
          <w:pPr>
            <w:pStyle w:val="TDC2"/>
            <w:tabs>
              <w:tab w:val="right" w:leader="dot" w:pos="8828"/>
            </w:tabs>
            <w:rPr>
              <w:rFonts w:asciiTheme="minorHAnsi" w:eastAsiaTheme="minorEastAsia" w:hAnsiTheme="minorHAnsi" w:cstheme="minorBidi"/>
              <w:noProof/>
              <w:color w:val="auto"/>
              <w:sz w:val="22"/>
              <w:szCs w:val="22"/>
            </w:rPr>
          </w:pPr>
          <w:hyperlink w:anchor="_Toc240893079" w:history="1">
            <w:r w:rsidRPr="003C280E">
              <w:rPr>
                <w:rStyle w:val="Hipervnculo"/>
                <w:noProof/>
                <w:lang w:val="es-CL"/>
              </w:rPr>
              <w:t>Pregunta 9. Coherencia entre actividad y evidencia</w:t>
            </w:r>
            <w:r>
              <w:rPr>
                <w:noProof/>
              </w:rPr>
              <w:tab/>
            </w:r>
            <w:r>
              <w:rPr>
                <w:noProof/>
              </w:rPr>
              <w:fldChar w:fldCharType="begin"/>
            </w:r>
            <w:r>
              <w:rPr>
                <w:noProof/>
              </w:rPr>
              <w:instrText xml:space="preserve"> PAGEREF _Toc240893079 \h </w:instrText>
            </w:r>
            <w:r>
              <w:rPr>
                <w:noProof/>
              </w:rPr>
            </w:r>
            <w:r>
              <w:rPr>
                <w:noProof/>
              </w:rPr>
              <w:fldChar w:fldCharType="separate"/>
            </w:r>
            <w:r>
              <w:rPr>
                <w:noProof/>
              </w:rPr>
              <w:t>12</w:t>
            </w:r>
            <w:r>
              <w:rPr>
                <w:noProof/>
              </w:rPr>
              <w:fldChar w:fldCharType="end"/>
            </w:r>
          </w:hyperlink>
        </w:p>
        <w:p w:rsidR="009810B8" w:rsidRDefault="009810B8">
          <w:pPr>
            <w:pStyle w:val="TDC2"/>
            <w:tabs>
              <w:tab w:val="right" w:leader="dot" w:pos="8828"/>
            </w:tabs>
            <w:rPr>
              <w:rFonts w:asciiTheme="minorHAnsi" w:eastAsiaTheme="minorEastAsia" w:hAnsiTheme="minorHAnsi" w:cstheme="minorBidi"/>
              <w:noProof/>
              <w:color w:val="auto"/>
              <w:sz w:val="22"/>
              <w:szCs w:val="22"/>
            </w:rPr>
          </w:pPr>
          <w:hyperlink w:anchor="_Toc240893080" w:history="1">
            <w:r w:rsidRPr="003C280E">
              <w:rPr>
                <w:rStyle w:val="Hipervnculo"/>
                <w:noProof/>
                <w:lang w:val="es-CL"/>
              </w:rPr>
              <w:t>Pregunta 10. Revisión crítica de una propuesta aparentemente sólida</w:t>
            </w:r>
            <w:r>
              <w:rPr>
                <w:noProof/>
              </w:rPr>
              <w:tab/>
            </w:r>
            <w:r>
              <w:rPr>
                <w:noProof/>
              </w:rPr>
              <w:fldChar w:fldCharType="begin"/>
            </w:r>
            <w:r>
              <w:rPr>
                <w:noProof/>
              </w:rPr>
              <w:instrText xml:space="preserve"> PAGEREF _Toc240893080 \h </w:instrText>
            </w:r>
            <w:r>
              <w:rPr>
                <w:noProof/>
              </w:rPr>
            </w:r>
            <w:r>
              <w:rPr>
                <w:noProof/>
              </w:rPr>
              <w:fldChar w:fldCharType="separate"/>
            </w:r>
            <w:r>
              <w:rPr>
                <w:noProof/>
              </w:rPr>
              <w:t>13</w:t>
            </w:r>
            <w:r>
              <w:rPr>
                <w:noProof/>
              </w:rPr>
              <w:fldChar w:fldCharType="end"/>
            </w:r>
          </w:hyperlink>
        </w:p>
        <w:p w:rsidR="009810B8" w:rsidRDefault="009810B8">
          <w:pPr>
            <w:pStyle w:val="TDC1"/>
            <w:tabs>
              <w:tab w:val="right" w:leader="dot" w:pos="8828"/>
            </w:tabs>
            <w:rPr>
              <w:rFonts w:asciiTheme="minorHAnsi" w:eastAsiaTheme="minorEastAsia" w:hAnsiTheme="minorHAnsi" w:cstheme="minorBidi"/>
              <w:noProof/>
              <w:color w:val="auto"/>
              <w:sz w:val="22"/>
              <w:szCs w:val="22"/>
            </w:rPr>
          </w:pPr>
          <w:hyperlink w:anchor="_Toc240893081" w:history="1">
            <w:r w:rsidRPr="003C280E">
              <w:rPr>
                <w:rStyle w:val="Hipervnculo"/>
                <w:noProof/>
                <w:lang w:val="es-CL"/>
              </w:rPr>
              <w:t>6. Retroalimentación general al cierre</w:t>
            </w:r>
            <w:r>
              <w:rPr>
                <w:noProof/>
              </w:rPr>
              <w:tab/>
            </w:r>
            <w:r>
              <w:rPr>
                <w:noProof/>
              </w:rPr>
              <w:fldChar w:fldCharType="begin"/>
            </w:r>
            <w:r>
              <w:rPr>
                <w:noProof/>
              </w:rPr>
              <w:instrText xml:space="preserve"> PAGEREF _Toc240893081 \h </w:instrText>
            </w:r>
            <w:r>
              <w:rPr>
                <w:noProof/>
              </w:rPr>
            </w:r>
            <w:r>
              <w:rPr>
                <w:noProof/>
              </w:rPr>
              <w:fldChar w:fldCharType="separate"/>
            </w:r>
            <w:r>
              <w:rPr>
                <w:noProof/>
              </w:rPr>
              <w:t>14</w:t>
            </w:r>
            <w:r>
              <w:rPr>
                <w:noProof/>
              </w:rPr>
              <w:fldChar w:fldCharType="end"/>
            </w:r>
          </w:hyperlink>
        </w:p>
        <w:p w:rsidR="009810B8" w:rsidRDefault="009810B8">
          <w:pPr>
            <w:pStyle w:val="TDC1"/>
            <w:tabs>
              <w:tab w:val="right" w:leader="dot" w:pos="8828"/>
            </w:tabs>
            <w:rPr>
              <w:rFonts w:asciiTheme="minorHAnsi" w:eastAsiaTheme="minorEastAsia" w:hAnsiTheme="minorHAnsi" w:cstheme="minorBidi"/>
              <w:noProof/>
              <w:color w:val="auto"/>
              <w:sz w:val="22"/>
              <w:szCs w:val="22"/>
            </w:rPr>
          </w:pPr>
          <w:hyperlink w:anchor="_Toc240893082" w:history="1">
            <w:r w:rsidRPr="003C280E">
              <w:rPr>
                <w:rStyle w:val="Hipervnculo"/>
                <w:noProof/>
                <w:lang w:val="es-CL"/>
              </w:rPr>
              <w:t>7. Matriz de alineamiento del banco</w:t>
            </w:r>
            <w:r>
              <w:rPr>
                <w:noProof/>
              </w:rPr>
              <w:tab/>
            </w:r>
            <w:r>
              <w:rPr>
                <w:noProof/>
              </w:rPr>
              <w:fldChar w:fldCharType="begin"/>
            </w:r>
            <w:r>
              <w:rPr>
                <w:noProof/>
              </w:rPr>
              <w:instrText xml:space="preserve"> PAGEREF _Toc240893082 \h </w:instrText>
            </w:r>
            <w:r>
              <w:rPr>
                <w:noProof/>
              </w:rPr>
            </w:r>
            <w:r>
              <w:rPr>
                <w:noProof/>
              </w:rPr>
              <w:fldChar w:fldCharType="separate"/>
            </w:r>
            <w:r>
              <w:rPr>
                <w:noProof/>
              </w:rPr>
              <w:t>15</w:t>
            </w:r>
            <w:r>
              <w:rPr>
                <w:noProof/>
              </w:rPr>
              <w:fldChar w:fldCharType="end"/>
            </w:r>
          </w:hyperlink>
        </w:p>
        <w:p w:rsidR="009810B8" w:rsidRDefault="009810B8">
          <w:pPr>
            <w:pStyle w:val="TDC1"/>
            <w:tabs>
              <w:tab w:val="right" w:leader="dot" w:pos="8828"/>
            </w:tabs>
            <w:rPr>
              <w:rFonts w:asciiTheme="minorHAnsi" w:eastAsiaTheme="minorEastAsia" w:hAnsiTheme="minorHAnsi" w:cstheme="minorBidi"/>
              <w:noProof/>
              <w:color w:val="auto"/>
              <w:sz w:val="22"/>
              <w:szCs w:val="22"/>
            </w:rPr>
          </w:pPr>
          <w:hyperlink w:anchor="_Toc240893083" w:history="1">
            <w:r w:rsidRPr="003C280E">
              <w:rPr>
                <w:rStyle w:val="Hipervnculo"/>
                <w:noProof/>
                <w:lang w:val="es-CL"/>
              </w:rPr>
              <w:t>8. Etiquetas y categorías Moodle</w:t>
            </w:r>
            <w:r>
              <w:rPr>
                <w:noProof/>
              </w:rPr>
              <w:tab/>
            </w:r>
            <w:r>
              <w:rPr>
                <w:noProof/>
              </w:rPr>
              <w:fldChar w:fldCharType="begin"/>
            </w:r>
            <w:r>
              <w:rPr>
                <w:noProof/>
              </w:rPr>
              <w:instrText xml:space="preserve"> PAGEREF _Toc240893083 \h </w:instrText>
            </w:r>
            <w:r>
              <w:rPr>
                <w:noProof/>
              </w:rPr>
            </w:r>
            <w:r>
              <w:rPr>
                <w:noProof/>
              </w:rPr>
              <w:fldChar w:fldCharType="separate"/>
            </w:r>
            <w:r>
              <w:rPr>
                <w:noProof/>
              </w:rPr>
              <w:t>16</w:t>
            </w:r>
            <w:r>
              <w:rPr>
                <w:noProof/>
              </w:rPr>
              <w:fldChar w:fldCharType="end"/>
            </w:r>
          </w:hyperlink>
        </w:p>
        <w:p w:rsidR="009810B8" w:rsidRDefault="009810B8">
          <w:pPr>
            <w:pStyle w:val="TDC1"/>
            <w:tabs>
              <w:tab w:val="right" w:leader="dot" w:pos="8828"/>
            </w:tabs>
            <w:rPr>
              <w:rFonts w:asciiTheme="minorHAnsi" w:eastAsiaTheme="minorEastAsia" w:hAnsiTheme="minorHAnsi" w:cstheme="minorBidi"/>
              <w:noProof/>
              <w:color w:val="auto"/>
              <w:sz w:val="22"/>
              <w:szCs w:val="22"/>
            </w:rPr>
          </w:pPr>
          <w:hyperlink w:anchor="_Toc240893084" w:history="1">
            <w:r w:rsidRPr="003C280E">
              <w:rPr>
                <w:rStyle w:val="Hipervnculo"/>
                <w:noProof/>
                <w:lang w:val="es-CL"/>
              </w:rPr>
              <w:t>9. Uso de resultados para apoyo adaptativo IA</w:t>
            </w:r>
            <w:r>
              <w:rPr>
                <w:noProof/>
              </w:rPr>
              <w:tab/>
            </w:r>
            <w:r>
              <w:rPr>
                <w:noProof/>
              </w:rPr>
              <w:fldChar w:fldCharType="begin"/>
            </w:r>
            <w:r>
              <w:rPr>
                <w:noProof/>
              </w:rPr>
              <w:instrText xml:space="preserve"> PAGEREF _Toc240893084 \h </w:instrText>
            </w:r>
            <w:r>
              <w:rPr>
                <w:noProof/>
              </w:rPr>
            </w:r>
            <w:r>
              <w:rPr>
                <w:noProof/>
              </w:rPr>
              <w:fldChar w:fldCharType="separate"/>
            </w:r>
            <w:r>
              <w:rPr>
                <w:noProof/>
              </w:rPr>
              <w:t>17</w:t>
            </w:r>
            <w:r>
              <w:rPr>
                <w:noProof/>
              </w:rPr>
              <w:fldChar w:fldCharType="end"/>
            </w:r>
          </w:hyperlink>
        </w:p>
        <w:p w:rsidR="009810B8" w:rsidRDefault="009810B8">
          <w:pPr>
            <w:pStyle w:val="TDC1"/>
            <w:tabs>
              <w:tab w:val="right" w:leader="dot" w:pos="8828"/>
            </w:tabs>
            <w:rPr>
              <w:rFonts w:asciiTheme="minorHAnsi" w:eastAsiaTheme="minorEastAsia" w:hAnsiTheme="minorHAnsi" w:cstheme="minorBidi"/>
              <w:noProof/>
              <w:color w:val="auto"/>
              <w:sz w:val="22"/>
              <w:szCs w:val="22"/>
            </w:rPr>
          </w:pPr>
          <w:hyperlink w:anchor="_Toc240893085" w:history="1">
            <w:r w:rsidRPr="003C280E">
              <w:rPr>
                <w:rStyle w:val="Hipervnculo"/>
                <w:noProof/>
                <w:lang w:val="es-CL"/>
              </w:rPr>
              <w:t>10. Reglas del tutor IA durante el quiz</w:t>
            </w:r>
            <w:r>
              <w:rPr>
                <w:noProof/>
              </w:rPr>
              <w:tab/>
            </w:r>
            <w:r>
              <w:rPr>
                <w:noProof/>
              </w:rPr>
              <w:fldChar w:fldCharType="begin"/>
            </w:r>
            <w:r>
              <w:rPr>
                <w:noProof/>
              </w:rPr>
              <w:instrText xml:space="preserve"> PAGEREF _Toc240893085 \h </w:instrText>
            </w:r>
            <w:r>
              <w:rPr>
                <w:noProof/>
              </w:rPr>
            </w:r>
            <w:r>
              <w:rPr>
                <w:noProof/>
              </w:rPr>
              <w:fldChar w:fldCharType="separate"/>
            </w:r>
            <w:r>
              <w:rPr>
                <w:noProof/>
              </w:rPr>
              <w:t>18</w:t>
            </w:r>
            <w:r>
              <w:rPr>
                <w:noProof/>
              </w:rPr>
              <w:fldChar w:fldCharType="end"/>
            </w:r>
          </w:hyperlink>
        </w:p>
        <w:p w:rsidR="009810B8" w:rsidRDefault="009810B8">
          <w:pPr>
            <w:pStyle w:val="TDC1"/>
            <w:tabs>
              <w:tab w:val="right" w:leader="dot" w:pos="8828"/>
            </w:tabs>
            <w:rPr>
              <w:rFonts w:asciiTheme="minorHAnsi" w:eastAsiaTheme="minorEastAsia" w:hAnsiTheme="minorHAnsi" w:cstheme="minorBidi"/>
              <w:noProof/>
              <w:color w:val="auto"/>
              <w:sz w:val="22"/>
              <w:szCs w:val="22"/>
            </w:rPr>
          </w:pPr>
          <w:hyperlink w:anchor="_Toc240893086" w:history="1">
            <w:r w:rsidRPr="003C280E">
              <w:rPr>
                <w:rStyle w:val="Hipervnculo"/>
                <w:noProof/>
                <w:lang w:val="es-CL"/>
              </w:rPr>
              <w:t>11. Control de calidad previo a implementación</w:t>
            </w:r>
            <w:r>
              <w:rPr>
                <w:noProof/>
              </w:rPr>
              <w:tab/>
            </w:r>
            <w:r>
              <w:rPr>
                <w:noProof/>
              </w:rPr>
              <w:fldChar w:fldCharType="begin"/>
            </w:r>
            <w:r>
              <w:rPr>
                <w:noProof/>
              </w:rPr>
              <w:instrText xml:space="preserve"> PAGEREF _Toc240893086 \h </w:instrText>
            </w:r>
            <w:r>
              <w:rPr>
                <w:noProof/>
              </w:rPr>
            </w:r>
            <w:r>
              <w:rPr>
                <w:noProof/>
              </w:rPr>
              <w:fldChar w:fldCharType="separate"/>
            </w:r>
            <w:r>
              <w:rPr>
                <w:noProof/>
              </w:rPr>
              <w:t>18</w:t>
            </w:r>
            <w:r>
              <w:rPr>
                <w:noProof/>
              </w:rPr>
              <w:fldChar w:fldCharType="end"/>
            </w:r>
          </w:hyperlink>
        </w:p>
        <w:p w:rsidR="009810B8" w:rsidRDefault="009810B8">
          <w:pPr>
            <w:pStyle w:val="TDC1"/>
            <w:tabs>
              <w:tab w:val="right" w:leader="dot" w:pos="8828"/>
            </w:tabs>
            <w:rPr>
              <w:rFonts w:asciiTheme="minorHAnsi" w:eastAsiaTheme="minorEastAsia" w:hAnsiTheme="minorHAnsi" w:cstheme="minorBidi"/>
              <w:noProof/>
              <w:color w:val="auto"/>
              <w:sz w:val="22"/>
              <w:szCs w:val="22"/>
            </w:rPr>
          </w:pPr>
          <w:hyperlink w:anchor="_Toc240893087" w:history="1">
            <w:r w:rsidRPr="003C280E">
              <w:rPr>
                <w:rStyle w:val="Hipervnculo"/>
                <w:noProof/>
                <w:lang w:val="es-CL"/>
              </w:rPr>
              <w:t>12. Referencias de diseño</w:t>
            </w:r>
            <w:r>
              <w:rPr>
                <w:noProof/>
              </w:rPr>
              <w:tab/>
            </w:r>
            <w:r>
              <w:rPr>
                <w:noProof/>
              </w:rPr>
              <w:fldChar w:fldCharType="begin"/>
            </w:r>
            <w:r>
              <w:rPr>
                <w:noProof/>
              </w:rPr>
              <w:instrText xml:space="preserve"> PAGEREF _Toc240893087 \h </w:instrText>
            </w:r>
            <w:r>
              <w:rPr>
                <w:noProof/>
              </w:rPr>
            </w:r>
            <w:r>
              <w:rPr>
                <w:noProof/>
              </w:rPr>
              <w:fldChar w:fldCharType="separate"/>
            </w:r>
            <w:r>
              <w:rPr>
                <w:noProof/>
              </w:rPr>
              <w:t>19</w:t>
            </w:r>
            <w:r>
              <w:rPr>
                <w:noProof/>
              </w:rPr>
              <w:fldChar w:fldCharType="end"/>
            </w:r>
          </w:hyperlink>
        </w:p>
        <w:p w:rsidR="00114FE3" w:rsidRPr="00C203BE" w:rsidRDefault="008220A9" w:rsidP="00C203BE">
          <w:pPr>
            <w:jc w:val="both"/>
            <w:rPr>
              <w:lang w:val="es-CL"/>
            </w:rPr>
          </w:pPr>
          <w:r w:rsidRPr="00C203BE">
            <w:rPr>
              <w:lang w:val="es-CL"/>
            </w:rPr>
            <w:fldChar w:fldCharType="end"/>
          </w:r>
        </w:p>
      </w:sdtContent>
    </w:sdt>
    <w:p w:rsidR="00114FE3" w:rsidRPr="00C203BE" w:rsidRDefault="008220A9" w:rsidP="00C203BE">
      <w:pPr>
        <w:jc w:val="both"/>
        <w:rPr>
          <w:lang w:val="es-CL"/>
        </w:rPr>
      </w:pPr>
      <w:r w:rsidRPr="00C203BE">
        <w:rPr>
          <w:lang w:val="es-CL"/>
        </w:rPr>
        <w:br w:type="page"/>
      </w:r>
    </w:p>
    <w:p w:rsidR="00114FE3" w:rsidRPr="00C203BE" w:rsidRDefault="008220A9" w:rsidP="00C203BE">
      <w:pPr>
        <w:pStyle w:val="Ttulo1"/>
        <w:jc w:val="both"/>
        <w:rPr>
          <w:lang w:val="es-CL"/>
        </w:rPr>
      </w:pPr>
      <w:bookmarkStart w:id="1" w:name="_Toc240893066"/>
      <w:r w:rsidRPr="00C203BE">
        <w:rPr>
          <w:lang w:val="es-CL"/>
        </w:rPr>
        <w:lastRenderedPageBreak/>
        <w:t xml:space="preserve">1. Propósito del </w:t>
      </w:r>
      <w:proofErr w:type="spellStart"/>
      <w:r w:rsidRPr="00C203BE">
        <w:rPr>
          <w:lang w:val="es-CL"/>
        </w:rPr>
        <w:t>quiz</w:t>
      </w:r>
      <w:bookmarkEnd w:id="1"/>
      <w:proofErr w:type="spellEnd"/>
    </w:p>
    <w:p w:rsidR="00114FE3" w:rsidRPr="00C203BE" w:rsidRDefault="008220A9" w:rsidP="00C203BE">
      <w:pPr>
        <w:spacing w:after="180" w:line="288" w:lineRule="auto"/>
        <w:jc w:val="both"/>
        <w:rPr>
          <w:lang w:val="es-CL"/>
        </w:rPr>
      </w:pPr>
      <w:r w:rsidRPr="00C203BE">
        <w:rPr>
          <w:lang w:val="es-CL"/>
        </w:rPr>
        <w:t xml:space="preserve">Este </w:t>
      </w:r>
      <w:proofErr w:type="spellStart"/>
      <w:r w:rsidRPr="00C203BE">
        <w:rPr>
          <w:lang w:val="es-CL"/>
        </w:rPr>
        <w:t>quiz</w:t>
      </w:r>
      <w:proofErr w:type="spellEnd"/>
      <w:r w:rsidRPr="00C203BE">
        <w:rPr>
          <w:lang w:val="es-CL"/>
        </w:rPr>
        <w:t xml:space="preserve"> formativo permite verificar la comprensión aplicada de los fundamentos de la formación con enfoque de competencias y del diseño de actividades de aprendizaje contextualizadas. Integra los conceptos desarrollados en el Documento de Lectura de la Unidad 1, el Caso de Análisis sobre preparación de pedidos y el Ejemplo de Resolución Comentado.</w:t>
      </w:r>
    </w:p>
    <w:p w:rsidR="00114FE3" w:rsidRPr="00C203BE" w:rsidRDefault="008220A9" w:rsidP="00C203BE">
      <w:pPr>
        <w:keepLines/>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C203BE">
        <w:rPr>
          <w:i/>
          <w:iCs/>
          <w:color w:val="201A5C"/>
          <w:sz w:val="20"/>
          <w:szCs w:val="20"/>
          <w:lang w:val="es-CL"/>
        </w:rPr>
        <w:t>No tiene función de certificación, evaluación laboral ni calificación profesional. Su propósito es ofrecer retroalimentación formativa, identificar conceptos o relaciones que requieren profundización y entregar información útil al asistente IA para orientar apoyos adaptativos asociados a las metas del Plan Personal de Desarrollo.</w:t>
      </w:r>
    </w:p>
    <w:p w:rsidR="00114FE3" w:rsidRPr="00C203BE" w:rsidRDefault="008220A9" w:rsidP="00C203BE">
      <w:pPr>
        <w:spacing w:after="180" w:line="288" w:lineRule="auto"/>
        <w:jc w:val="both"/>
        <w:rPr>
          <w:lang w:val="es-CL"/>
        </w:rPr>
      </w:pPr>
      <w:r w:rsidRPr="00C203BE">
        <w:rPr>
          <w:lang w:val="es-CL"/>
        </w:rPr>
        <w:t>Las preguntas están diseñadas para personas facilitadoras con experiencia media-alta. Todas las alternativas son plausibles y pueden contener elementos pedagógicamente válidos; la respuesta correcta es aquella que mejor responde, de manera integrada, al aprendizaje esperado de la Unidad 1, a las condiciones del caso y a los principios de diseño con enfoque de competencias.</w:t>
      </w:r>
    </w:p>
    <w:p w:rsidR="00114FE3" w:rsidRPr="00C203BE" w:rsidRDefault="008220A9" w:rsidP="00C203BE">
      <w:pPr>
        <w:pStyle w:val="Ttulo1"/>
        <w:jc w:val="both"/>
        <w:rPr>
          <w:lang w:val="es-CL"/>
        </w:rPr>
      </w:pPr>
      <w:bookmarkStart w:id="2" w:name="_Toc240893067"/>
      <w:r w:rsidRPr="00C203BE">
        <w:rPr>
          <w:lang w:val="es-CL"/>
        </w:rPr>
        <w:t>2. Aprendizaje esperado y criterios relacionados</w:t>
      </w:r>
      <w:bookmarkEnd w:id="2"/>
    </w:p>
    <w:p w:rsidR="00114FE3" w:rsidRPr="00C203BE" w:rsidRDefault="008220A9" w:rsidP="00C203BE">
      <w:pPr>
        <w:spacing w:after="180" w:line="288" w:lineRule="auto"/>
        <w:jc w:val="both"/>
        <w:rPr>
          <w:lang w:val="es-CL"/>
        </w:rPr>
      </w:pPr>
      <w:r w:rsidRPr="00C203BE">
        <w:rPr>
          <w:lang w:val="es-CL"/>
        </w:rPr>
        <w:t>Aprendizaje esperado de Unidad 1:</w:t>
      </w: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114FE3" w:rsidRPr="00C203BE">
        <w:trPr>
          <w:cantSplit/>
          <w:jc w:val="center"/>
        </w:trPr>
        <w:tc>
          <w:tcPr>
            <w:tcW w:w="9300" w:type="dxa"/>
            <w:shd w:val="clear" w:color="auto" w:fill="F4F8FC"/>
            <w:tcMar>
              <w:top w:w="160" w:type="dxa"/>
              <w:left w:w="260" w:type="dxa"/>
              <w:bottom w:w="180" w:type="dxa"/>
              <w:right w:w="260" w:type="dxa"/>
            </w:tcMar>
          </w:tcPr>
          <w:p w:rsidR="00114FE3" w:rsidRPr="00C203BE" w:rsidRDefault="008220A9" w:rsidP="00C203BE">
            <w:pPr>
              <w:spacing w:after="90"/>
              <w:jc w:val="both"/>
              <w:rPr>
                <w:lang w:val="es-CL"/>
              </w:rPr>
            </w:pPr>
            <w:r w:rsidRPr="00C203BE">
              <w:rPr>
                <w:b/>
                <w:bCs/>
                <w:color w:val="1D8FC4"/>
                <w:sz w:val="16"/>
                <w:szCs w:val="16"/>
                <w:lang w:val="es-CL"/>
              </w:rPr>
              <w:t>APRENDIZAJE ESPERADO DE UNIDAD 1</w:t>
            </w:r>
          </w:p>
          <w:p w:rsidR="00114FE3" w:rsidRPr="00C203BE" w:rsidRDefault="008220A9" w:rsidP="00C203BE">
            <w:pPr>
              <w:jc w:val="both"/>
              <w:rPr>
                <w:lang w:val="es-CL"/>
              </w:rPr>
            </w:pPr>
            <w:r w:rsidRPr="00C203BE">
              <w:rPr>
                <w:color w:val="201A5C"/>
                <w:sz w:val="20"/>
                <w:szCs w:val="20"/>
                <w:lang w:val="es-CL"/>
              </w:rPr>
              <w:t>Analizar los fundamentos de la formación con enfoque de competencias y justificar el diseño de una actividad de aprendizaje contextualizada, considerando el desempeño esperado, las características de las personas participantes y las evidencias que permitirán observar su avance.</w:t>
            </w:r>
          </w:p>
        </w:tc>
      </w:tr>
    </w:tbl>
    <w:p w:rsidR="00114FE3" w:rsidRPr="00C203BE" w:rsidRDefault="00114FE3" w:rsidP="00C203BE">
      <w:pPr>
        <w:spacing w:after="200"/>
        <w:jc w:val="both"/>
        <w:rPr>
          <w:lang w:val="es-CL"/>
        </w:rPr>
      </w:pPr>
    </w:p>
    <w:p w:rsidR="00114FE3" w:rsidRPr="00C203BE" w:rsidRDefault="008220A9" w:rsidP="00C203BE">
      <w:pPr>
        <w:spacing w:after="180" w:line="288" w:lineRule="auto"/>
        <w:jc w:val="both"/>
        <w:rPr>
          <w:lang w:val="es-CL"/>
        </w:rPr>
      </w:pPr>
      <w:r w:rsidRPr="00C203BE">
        <w:rPr>
          <w:lang w:val="es-CL"/>
        </w:rPr>
        <w:t>Criterios de evaluación asociados:</w:t>
      </w:r>
    </w:p>
    <w:p w:rsidR="00114FE3" w:rsidRPr="00C203BE" w:rsidRDefault="008220A9" w:rsidP="00C203BE">
      <w:pPr>
        <w:pStyle w:val="Prrafodelista"/>
        <w:numPr>
          <w:ilvl w:val="0"/>
          <w:numId w:val="2"/>
        </w:numPr>
        <w:jc w:val="both"/>
        <w:rPr>
          <w:lang w:val="es-CL"/>
        </w:rPr>
      </w:pPr>
      <w:r w:rsidRPr="00C203BE">
        <w:rPr>
          <w:lang w:val="es-CL"/>
        </w:rPr>
        <w:t>Distingue entre contenidos de apoyo y desempeños observables esperados en una experiencia formativa.</w:t>
      </w:r>
    </w:p>
    <w:p w:rsidR="00114FE3" w:rsidRPr="00C203BE" w:rsidRDefault="008220A9" w:rsidP="00C203BE">
      <w:pPr>
        <w:pStyle w:val="Prrafodelista"/>
        <w:numPr>
          <w:ilvl w:val="0"/>
          <w:numId w:val="2"/>
        </w:numPr>
        <w:jc w:val="both"/>
        <w:rPr>
          <w:lang w:val="es-CL"/>
        </w:rPr>
      </w:pPr>
      <w:r w:rsidRPr="00C203BE">
        <w:rPr>
          <w:lang w:val="es-CL"/>
        </w:rPr>
        <w:t>Relaciona aprendizajes esperados con situaciones o tareas propias de un contexto de aplicación.</w:t>
      </w:r>
    </w:p>
    <w:p w:rsidR="00114FE3" w:rsidRPr="00C203BE" w:rsidRDefault="008220A9" w:rsidP="00C203BE">
      <w:pPr>
        <w:pStyle w:val="Prrafodelista"/>
        <w:numPr>
          <w:ilvl w:val="0"/>
          <w:numId w:val="2"/>
        </w:numPr>
        <w:jc w:val="both"/>
        <w:rPr>
          <w:lang w:val="es-CL"/>
        </w:rPr>
      </w:pPr>
      <w:r w:rsidRPr="00C203BE">
        <w:rPr>
          <w:lang w:val="es-CL"/>
        </w:rPr>
        <w:t>Diferencia aprendizaje esperado, criterio de desempeño, evidencia de logro e instrumento de evaluación.</w:t>
      </w:r>
    </w:p>
    <w:p w:rsidR="00114FE3" w:rsidRPr="00C203BE" w:rsidRDefault="008220A9" w:rsidP="00C203BE">
      <w:pPr>
        <w:pStyle w:val="Prrafodelista"/>
        <w:numPr>
          <w:ilvl w:val="0"/>
          <w:numId w:val="2"/>
        </w:numPr>
        <w:jc w:val="both"/>
        <w:rPr>
          <w:lang w:val="es-CL"/>
        </w:rPr>
      </w:pPr>
      <w:r w:rsidRPr="00C203BE">
        <w:rPr>
          <w:lang w:val="es-CL"/>
        </w:rPr>
        <w:t>Organiza una secuencia inicial de actividades coherente con el aprendizaje esperado.</w:t>
      </w:r>
    </w:p>
    <w:p w:rsidR="00114FE3" w:rsidRPr="00C203BE" w:rsidRDefault="008220A9" w:rsidP="00C203BE">
      <w:pPr>
        <w:pStyle w:val="Prrafodelista"/>
        <w:numPr>
          <w:ilvl w:val="0"/>
          <w:numId w:val="2"/>
        </w:numPr>
        <w:jc w:val="both"/>
        <w:rPr>
          <w:lang w:val="es-CL"/>
        </w:rPr>
      </w:pPr>
      <w:r w:rsidRPr="00C203BE">
        <w:rPr>
          <w:lang w:val="es-CL"/>
        </w:rPr>
        <w:t>Justifica una situación de práctica auténtica, simulada o contextualizada para favorecer la demostración de aprendizaje.</w:t>
      </w:r>
    </w:p>
    <w:p w:rsidR="00114FE3" w:rsidRPr="00C203BE" w:rsidRDefault="008220A9" w:rsidP="00C203BE">
      <w:pPr>
        <w:pStyle w:val="Prrafodelista"/>
        <w:numPr>
          <w:ilvl w:val="0"/>
          <w:numId w:val="2"/>
        </w:numPr>
        <w:jc w:val="both"/>
        <w:rPr>
          <w:lang w:val="es-CL"/>
        </w:rPr>
      </w:pPr>
      <w:r w:rsidRPr="00C203BE">
        <w:rPr>
          <w:lang w:val="es-CL"/>
        </w:rPr>
        <w:t>Comunica con claridad qué deben realizar las personas participantes y cómo se observará su avance.</w:t>
      </w:r>
    </w:p>
    <w:p w:rsidR="00114FE3" w:rsidRPr="00C203BE" w:rsidRDefault="00114FE3" w:rsidP="00C203BE">
      <w:pPr>
        <w:spacing w:after="120"/>
        <w:jc w:val="both"/>
        <w:rPr>
          <w:lang w:val="es-CL"/>
        </w:rPr>
      </w:pPr>
    </w:p>
    <w:p w:rsidR="00114FE3" w:rsidRPr="00C203BE" w:rsidRDefault="008220A9" w:rsidP="00C203BE">
      <w:pPr>
        <w:pStyle w:val="Ttulo1"/>
        <w:jc w:val="both"/>
        <w:rPr>
          <w:lang w:val="es-CL"/>
        </w:rPr>
      </w:pPr>
      <w:bookmarkStart w:id="3" w:name="_Toc240893068"/>
      <w:r w:rsidRPr="00C203BE">
        <w:rPr>
          <w:lang w:val="es-CL"/>
        </w:rPr>
        <w:t>3. Instrucciones visibles para Moodle</w:t>
      </w:r>
      <w:bookmarkEnd w:id="3"/>
    </w:p>
    <w:p w:rsidR="00114FE3" w:rsidRPr="00C203BE" w:rsidRDefault="008220A9" w:rsidP="00C203BE">
      <w:pPr>
        <w:spacing w:before="80" w:after="100"/>
        <w:jc w:val="both"/>
        <w:rPr>
          <w:lang w:val="es-CL"/>
        </w:rPr>
      </w:pPr>
      <w:r w:rsidRPr="00C203BE">
        <w:rPr>
          <w:i/>
          <w:iCs/>
          <w:color w:val="6B7686"/>
          <w:sz w:val="18"/>
          <w:szCs w:val="18"/>
          <w:lang w:val="es-CL"/>
        </w:rPr>
        <w:t>Bloque Moodle — “</w:t>
      </w:r>
      <w:proofErr w:type="spellStart"/>
      <w:r w:rsidRPr="00C203BE">
        <w:rPr>
          <w:i/>
          <w:iCs/>
          <w:color w:val="6B7686"/>
          <w:sz w:val="18"/>
          <w:szCs w:val="18"/>
          <w:lang w:val="es-CL"/>
        </w:rPr>
        <w:t>Quiz</w:t>
      </w:r>
      <w:proofErr w:type="spellEnd"/>
      <w:r w:rsidRPr="00C203BE">
        <w:rPr>
          <w:i/>
          <w:iCs/>
          <w:color w:val="6B7686"/>
          <w:sz w:val="18"/>
          <w:szCs w:val="18"/>
          <w:lang w:val="es-CL"/>
        </w:rPr>
        <w:t xml:space="preserve"> formativo: fundamentos y diseño de actividades”</w:t>
      </w:r>
    </w:p>
    <w:tbl>
      <w:tblPr>
        <w:tblW w:w="9360" w:type="dxa"/>
        <w:jc w:val="center"/>
        <w:tblBorders>
          <w:top w:val="single" w:sz="6" w:space="0" w:color="C9C2EC"/>
          <w:left w:val="single" w:sz="6" w:space="0" w:color="C9C2EC"/>
          <w:bottom w:val="single" w:sz="6" w:space="0" w:color="C9C2EC"/>
          <w:right w:val="single" w:sz="6" w:space="0" w:color="C9C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4FE3" w:rsidRPr="00C203BE">
        <w:trPr>
          <w:jc w:val="center"/>
        </w:trPr>
        <w:tc>
          <w:tcPr>
            <w:tcW w:w="9360" w:type="dxa"/>
            <w:shd w:val="clear" w:color="auto" w:fill="F3F1FB"/>
            <w:tcMar>
              <w:top w:w="220" w:type="dxa"/>
              <w:left w:w="320" w:type="dxa"/>
              <w:bottom w:w="260" w:type="dxa"/>
              <w:right w:w="320" w:type="dxa"/>
            </w:tcMar>
          </w:tcPr>
          <w:p w:rsidR="00114FE3" w:rsidRPr="00C203BE" w:rsidRDefault="008220A9" w:rsidP="00C203BE">
            <w:pPr>
              <w:shd w:val="clear" w:color="auto" w:fill="2C2878"/>
              <w:spacing w:after="160"/>
              <w:jc w:val="both"/>
              <w:rPr>
                <w:lang w:val="es-CL"/>
              </w:rPr>
            </w:pPr>
            <w:r w:rsidRPr="00C203BE">
              <w:rPr>
                <w:b/>
                <w:bCs/>
                <w:color w:val="FFFFFF"/>
                <w:sz w:val="16"/>
                <w:szCs w:val="16"/>
                <w:lang w:val="es-CL"/>
              </w:rPr>
              <w:t>TEXTO LISTO PARA MOODLE</w:t>
            </w:r>
          </w:p>
          <w:p w:rsidR="00114FE3" w:rsidRPr="00C203BE" w:rsidRDefault="008220A9" w:rsidP="00C203BE">
            <w:pPr>
              <w:spacing w:before="40" w:after="140"/>
              <w:jc w:val="both"/>
              <w:rPr>
                <w:lang w:val="es-CL"/>
              </w:rPr>
            </w:pPr>
            <w:proofErr w:type="spellStart"/>
            <w:r w:rsidRPr="00C203BE">
              <w:rPr>
                <w:b/>
                <w:bCs/>
                <w:color w:val="2C2878"/>
                <w:sz w:val="25"/>
                <w:szCs w:val="25"/>
                <w:lang w:val="es-CL"/>
              </w:rPr>
              <w:t>Quiz</w:t>
            </w:r>
            <w:proofErr w:type="spellEnd"/>
            <w:r w:rsidRPr="00C203BE">
              <w:rPr>
                <w:b/>
                <w:bCs/>
                <w:color w:val="2C2878"/>
                <w:sz w:val="25"/>
                <w:szCs w:val="25"/>
                <w:lang w:val="es-CL"/>
              </w:rPr>
              <w:t xml:space="preserve"> formativo: fundamentos y diseño de actividades</w:t>
            </w:r>
          </w:p>
          <w:p w:rsidR="00114FE3" w:rsidRPr="00C203BE" w:rsidRDefault="008220A9" w:rsidP="00C203BE">
            <w:pPr>
              <w:spacing w:after="140"/>
              <w:jc w:val="both"/>
              <w:rPr>
                <w:lang w:val="es-CL"/>
              </w:rPr>
            </w:pPr>
            <w:r w:rsidRPr="00C203BE">
              <w:rPr>
                <w:sz w:val="20"/>
                <w:szCs w:val="20"/>
                <w:lang w:val="es-CL"/>
              </w:rPr>
              <w:t xml:space="preserve">Este </w:t>
            </w:r>
            <w:proofErr w:type="spellStart"/>
            <w:r w:rsidRPr="00C203BE">
              <w:rPr>
                <w:sz w:val="20"/>
                <w:szCs w:val="20"/>
                <w:lang w:val="es-CL"/>
              </w:rPr>
              <w:t>quiz</w:t>
            </w:r>
            <w:proofErr w:type="spellEnd"/>
            <w:r w:rsidRPr="00C203BE">
              <w:rPr>
                <w:sz w:val="20"/>
                <w:szCs w:val="20"/>
                <w:lang w:val="es-CL"/>
              </w:rPr>
              <w:t xml:space="preserve"> te invita a analizar decisiones de diseño de actividades a partir de la lectura, el caso y el ejemplo de resolución de la Unidad 1.</w:t>
            </w:r>
          </w:p>
          <w:p w:rsidR="00114FE3" w:rsidRPr="00C203BE" w:rsidRDefault="008220A9" w:rsidP="00C203BE">
            <w:pPr>
              <w:spacing w:after="140"/>
              <w:jc w:val="both"/>
              <w:rPr>
                <w:lang w:val="es-CL"/>
              </w:rPr>
            </w:pPr>
            <w:r w:rsidRPr="00C203BE">
              <w:rPr>
                <w:sz w:val="20"/>
                <w:szCs w:val="20"/>
                <w:lang w:val="es-CL"/>
              </w:rPr>
              <w:t>No se trata de seleccionar la alternativa que suena más cercana a una idea general sobre aprendizaje activo. En cada pregunta, revisa qué opción responde mejor al desempeño esperado, a las condiciones del contexto, a la progresión de la experiencia y a la evidencia de avance que se necesita observar.</w:t>
            </w:r>
          </w:p>
          <w:p w:rsidR="00114FE3" w:rsidRPr="00C203BE" w:rsidRDefault="008220A9" w:rsidP="00C203BE">
            <w:pPr>
              <w:spacing w:after="140"/>
              <w:jc w:val="both"/>
              <w:rPr>
                <w:lang w:val="es-CL"/>
              </w:rPr>
            </w:pPr>
            <w:r w:rsidRPr="00C203BE">
              <w:rPr>
                <w:sz w:val="20"/>
                <w:szCs w:val="20"/>
                <w:lang w:val="es-CL"/>
              </w:rPr>
              <w:t>Tendrás dos intentos. Después de cada intento recibirás retroalimentación para revisar tu razonamiento y, si es necesario, volver a los recursos de la unidad antes de responder nuevamente.</w:t>
            </w:r>
          </w:p>
          <w:p w:rsidR="00114FE3" w:rsidRPr="00C203BE" w:rsidRDefault="008220A9" w:rsidP="00C203BE">
            <w:pPr>
              <w:spacing w:after="140"/>
              <w:jc w:val="both"/>
              <w:rPr>
                <w:lang w:val="es-CL"/>
              </w:rPr>
            </w:pPr>
            <w:r w:rsidRPr="00C203BE">
              <w:rPr>
                <w:sz w:val="20"/>
                <w:szCs w:val="20"/>
                <w:lang w:val="es-CL"/>
              </w:rPr>
              <w:t>El resultado se utiliza para tu aprendizaje y para orientar apoyos dentro de tu Plan Personal de Desarrollo. No constituye una calificación laboral, contractual ni certificadora.</w:t>
            </w:r>
          </w:p>
        </w:tc>
      </w:tr>
    </w:tbl>
    <w:p w:rsidR="00114FE3" w:rsidRPr="00C203BE" w:rsidRDefault="00114FE3" w:rsidP="00C203BE">
      <w:pPr>
        <w:spacing w:after="240"/>
        <w:jc w:val="both"/>
        <w:rPr>
          <w:lang w:val="es-CL"/>
        </w:rPr>
      </w:pPr>
    </w:p>
    <w:p w:rsidR="00114FE3" w:rsidRPr="00C203BE" w:rsidRDefault="008220A9" w:rsidP="00C203BE">
      <w:pPr>
        <w:pStyle w:val="Ttulo1"/>
        <w:jc w:val="both"/>
        <w:rPr>
          <w:lang w:val="es-CL"/>
        </w:rPr>
      </w:pPr>
      <w:bookmarkStart w:id="4" w:name="_Toc240893069"/>
      <w:r w:rsidRPr="00C203BE">
        <w:rPr>
          <w:lang w:val="es-CL"/>
        </w:rPr>
        <w:t>4. Configuración recomendada en Moodle</w:t>
      </w:r>
      <w:bookmarkEnd w:id="4"/>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2200"/>
        <w:gridCol w:w="7100"/>
      </w:tblGrid>
      <w:tr w:rsidR="00114FE3" w:rsidRPr="00C203BE">
        <w:trPr>
          <w:cantSplit/>
          <w:tblHeader/>
          <w:jc w:val="center"/>
        </w:trPr>
        <w:tc>
          <w:tcPr>
            <w:tcW w:w="2200" w:type="dxa"/>
            <w:shd w:val="clear" w:color="auto" w:fill="2C2878"/>
            <w:tcMar>
              <w:top w:w="100" w:type="dxa"/>
              <w:left w:w="120" w:type="dxa"/>
              <w:bottom w:w="100" w:type="dxa"/>
              <w:right w:w="120" w:type="dxa"/>
            </w:tcMar>
            <w:vAlign w:val="center"/>
          </w:tcPr>
          <w:p w:rsidR="00114FE3" w:rsidRPr="00C203BE" w:rsidRDefault="008220A9" w:rsidP="00C203BE">
            <w:pPr>
              <w:spacing w:after="40"/>
              <w:jc w:val="center"/>
              <w:rPr>
                <w:lang w:val="es-CL"/>
              </w:rPr>
            </w:pPr>
            <w:r w:rsidRPr="00C203BE">
              <w:rPr>
                <w:b/>
                <w:bCs/>
                <w:color w:val="FFFFFF"/>
                <w:sz w:val="19"/>
                <w:szCs w:val="19"/>
                <w:lang w:val="es-CL"/>
              </w:rPr>
              <w:t>Elemento</w:t>
            </w:r>
          </w:p>
        </w:tc>
        <w:tc>
          <w:tcPr>
            <w:tcW w:w="7100" w:type="dxa"/>
            <w:shd w:val="clear" w:color="auto" w:fill="2C2878"/>
            <w:tcMar>
              <w:top w:w="100" w:type="dxa"/>
              <w:left w:w="120" w:type="dxa"/>
              <w:bottom w:w="100" w:type="dxa"/>
              <w:right w:w="120" w:type="dxa"/>
            </w:tcMar>
            <w:vAlign w:val="center"/>
          </w:tcPr>
          <w:p w:rsidR="00114FE3" w:rsidRPr="00C203BE" w:rsidRDefault="008220A9" w:rsidP="00C203BE">
            <w:pPr>
              <w:spacing w:after="40"/>
              <w:jc w:val="center"/>
              <w:rPr>
                <w:lang w:val="es-CL"/>
              </w:rPr>
            </w:pPr>
            <w:r w:rsidRPr="00C203BE">
              <w:rPr>
                <w:b/>
                <w:bCs/>
                <w:color w:val="FFFFFF"/>
                <w:sz w:val="19"/>
                <w:szCs w:val="19"/>
                <w:lang w:val="es-CL"/>
              </w:rPr>
              <w:t>Configuración sugerida</w:t>
            </w:r>
          </w:p>
        </w:tc>
      </w:tr>
      <w:tr w:rsidR="00114FE3" w:rsidRPr="00C203BE">
        <w:trPr>
          <w:cantSplit/>
          <w:jc w:val="center"/>
        </w:trPr>
        <w:tc>
          <w:tcPr>
            <w:tcW w:w="22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Nombre visible</w:t>
            </w:r>
          </w:p>
        </w:tc>
        <w:tc>
          <w:tcPr>
            <w:tcW w:w="7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proofErr w:type="spellStart"/>
            <w:r w:rsidRPr="00C203BE">
              <w:rPr>
                <w:sz w:val="19"/>
                <w:szCs w:val="19"/>
                <w:lang w:val="es-CL"/>
              </w:rPr>
              <w:t>Quiz</w:t>
            </w:r>
            <w:proofErr w:type="spellEnd"/>
            <w:r w:rsidRPr="00C203BE">
              <w:rPr>
                <w:sz w:val="19"/>
                <w:szCs w:val="19"/>
                <w:lang w:val="es-CL"/>
              </w:rPr>
              <w:t xml:space="preserve"> formativo: fundamentos y diseño de actividades</w:t>
            </w:r>
          </w:p>
        </w:tc>
      </w:tr>
      <w:tr w:rsidR="00114FE3" w:rsidRPr="00C203BE">
        <w:trPr>
          <w:cantSplit/>
          <w:jc w:val="center"/>
        </w:trPr>
        <w:tc>
          <w:tcPr>
            <w:tcW w:w="22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Código de recurso</w:t>
            </w:r>
          </w:p>
        </w:tc>
        <w:tc>
          <w:tcPr>
            <w:tcW w:w="7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U1-QF-01</w:t>
            </w:r>
          </w:p>
        </w:tc>
      </w:tr>
      <w:tr w:rsidR="00114FE3" w:rsidRPr="00C203BE">
        <w:trPr>
          <w:cantSplit/>
          <w:jc w:val="center"/>
        </w:trPr>
        <w:tc>
          <w:tcPr>
            <w:tcW w:w="22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Tipo de actividad</w:t>
            </w:r>
          </w:p>
        </w:tc>
        <w:tc>
          <w:tcPr>
            <w:tcW w:w="7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Cuestionario Moodle</w:t>
            </w:r>
          </w:p>
        </w:tc>
      </w:tr>
      <w:tr w:rsidR="00114FE3" w:rsidRPr="00C203BE">
        <w:trPr>
          <w:cantSplit/>
          <w:jc w:val="center"/>
        </w:trPr>
        <w:tc>
          <w:tcPr>
            <w:tcW w:w="22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Finalidad</w:t>
            </w:r>
          </w:p>
        </w:tc>
        <w:tc>
          <w:tcPr>
            <w:tcW w:w="7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Formativa; verificación de comprensión aplicada y orientación de apoyos adaptativos</w:t>
            </w:r>
          </w:p>
        </w:tc>
      </w:tr>
      <w:tr w:rsidR="00114FE3" w:rsidRPr="00C203BE">
        <w:trPr>
          <w:cantSplit/>
          <w:jc w:val="center"/>
        </w:trPr>
        <w:tc>
          <w:tcPr>
            <w:tcW w:w="22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Número de preguntas</w:t>
            </w:r>
          </w:p>
        </w:tc>
        <w:tc>
          <w:tcPr>
            <w:tcW w:w="7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10 preguntas de opción múltiple, respuesta única</w:t>
            </w:r>
          </w:p>
        </w:tc>
      </w:tr>
      <w:tr w:rsidR="00114FE3" w:rsidRPr="00C203BE">
        <w:trPr>
          <w:cantSplit/>
          <w:jc w:val="center"/>
        </w:trPr>
        <w:tc>
          <w:tcPr>
            <w:tcW w:w="22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Intentos permitidos</w:t>
            </w:r>
          </w:p>
        </w:tc>
        <w:tc>
          <w:tcPr>
            <w:tcW w:w="7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2</w:t>
            </w:r>
          </w:p>
        </w:tc>
      </w:tr>
      <w:tr w:rsidR="00114FE3" w:rsidRPr="00C203BE">
        <w:trPr>
          <w:cantSplit/>
          <w:jc w:val="center"/>
        </w:trPr>
        <w:tc>
          <w:tcPr>
            <w:tcW w:w="22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Método de calificación</w:t>
            </w:r>
          </w:p>
        </w:tc>
        <w:tc>
          <w:tcPr>
            <w:tcW w:w="7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Calificación más alta; uso interno formativo</w:t>
            </w:r>
          </w:p>
        </w:tc>
      </w:tr>
      <w:tr w:rsidR="00114FE3" w:rsidRPr="00C203BE">
        <w:trPr>
          <w:cantSplit/>
          <w:jc w:val="center"/>
        </w:trPr>
        <w:tc>
          <w:tcPr>
            <w:tcW w:w="22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lastRenderedPageBreak/>
              <w:t>Orden de preguntas</w:t>
            </w:r>
          </w:p>
        </w:tc>
        <w:tc>
          <w:tcPr>
            <w:tcW w:w="7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 xml:space="preserve">Orden aleatorio de preguntas; conservar el orden interno de alternativas de cada pregunta para proteger la lógica de distractores, o </w:t>
            </w:r>
            <w:proofErr w:type="spellStart"/>
            <w:r w:rsidRPr="00C203BE">
              <w:rPr>
                <w:sz w:val="19"/>
                <w:szCs w:val="19"/>
                <w:lang w:val="es-CL"/>
              </w:rPr>
              <w:t>aleatorizar</w:t>
            </w:r>
            <w:proofErr w:type="spellEnd"/>
            <w:r w:rsidRPr="00C203BE">
              <w:rPr>
                <w:sz w:val="19"/>
                <w:szCs w:val="19"/>
                <w:lang w:val="es-CL"/>
              </w:rPr>
              <w:t xml:space="preserve"> solo si la configuración técnica mantiene coherencia de referencias</w:t>
            </w:r>
          </w:p>
        </w:tc>
      </w:tr>
      <w:tr w:rsidR="00114FE3" w:rsidRPr="00C203BE">
        <w:trPr>
          <w:cantSplit/>
          <w:jc w:val="center"/>
        </w:trPr>
        <w:tc>
          <w:tcPr>
            <w:tcW w:w="22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Retroalimentación</w:t>
            </w:r>
          </w:p>
        </w:tc>
        <w:tc>
          <w:tcPr>
            <w:tcW w:w="7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Específica por alternativa, visible después del envío de cada intento; mostrar retroalimentación general al cierre</w:t>
            </w:r>
          </w:p>
        </w:tc>
      </w:tr>
      <w:tr w:rsidR="00114FE3" w:rsidRPr="00C203BE">
        <w:trPr>
          <w:cantSplit/>
          <w:jc w:val="center"/>
        </w:trPr>
        <w:tc>
          <w:tcPr>
            <w:tcW w:w="22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Claves de respuesta</w:t>
            </w:r>
          </w:p>
        </w:tc>
        <w:tc>
          <w:tcPr>
            <w:tcW w:w="7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No mostrar explícitamente la alternativa correcta durante el primer intento; permitir revisión formativa al finalizar el segundo intento según configuración institucional</w:t>
            </w:r>
          </w:p>
        </w:tc>
      </w:tr>
      <w:tr w:rsidR="00114FE3" w:rsidRPr="00C203BE">
        <w:trPr>
          <w:cantSplit/>
          <w:jc w:val="center"/>
        </w:trPr>
        <w:tc>
          <w:tcPr>
            <w:tcW w:w="22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Navegación</w:t>
            </w:r>
          </w:p>
        </w:tc>
        <w:tc>
          <w:tcPr>
            <w:tcW w:w="7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Secuencial con posibilidad de volver antes de enviar el intento</w:t>
            </w:r>
          </w:p>
        </w:tc>
      </w:tr>
      <w:tr w:rsidR="00114FE3" w:rsidRPr="00C203BE">
        <w:trPr>
          <w:cantSplit/>
          <w:jc w:val="center"/>
        </w:trPr>
        <w:tc>
          <w:tcPr>
            <w:tcW w:w="22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Tiempo</w:t>
            </w:r>
          </w:p>
        </w:tc>
        <w:tc>
          <w:tcPr>
            <w:tcW w:w="7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Sin límite estricto; tiempo orientativo de 20 a 25 minutos</w:t>
            </w:r>
          </w:p>
        </w:tc>
      </w:tr>
      <w:tr w:rsidR="00114FE3" w:rsidRPr="00C203BE">
        <w:trPr>
          <w:cantSplit/>
          <w:jc w:val="center"/>
        </w:trPr>
        <w:tc>
          <w:tcPr>
            <w:tcW w:w="22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Puntaje</w:t>
            </w:r>
          </w:p>
        </w:tc>
        <w:tc>
          <w:tcPr>
            <w:tcW w:w="7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1 punto por pregunta para cálculo interno; no usar como nota de aprobación</w:t>
            </w:r>
          </w:p>
        </w:tc>
      </w:tr>
      <w:tr w:rsidR="00114FE3" w:rsidRPr="00C203BE">
        <w:trPr>
          <w:cantSplit/>
          <w:jc w:val="center"/>
        </w:trPr>
        <w:tc>
          <w:tcPr>
            <w:tcW w:w="22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Finalización</w:t>
            </w:r>
          </w:p>
        </w:tc>
        <w:tc>
          <w:tcPr>
            <w:tcW w:w="7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Requiere al menos un intento enviado</w:t>
            </w:r>
          </w:p>
        </w:tc>
      </w:tr>
      <w:tr w:rsidR="00114FE3" w:rsidRPr="00C203BE">
        <w:trPr>
          <w:cantSplit/>
          <w:jc w:val="center"/>
        </w:trPr>
        <w:tc>
          <w:tcPr>
            <w:tcW w:w="22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Acceso</w:t>
            </w:r>
          </w:p>
        </w:tc>
        <w:tc>
          <w:tcPr>
            <w:tcW w:w="7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Disponible después de consultar documento de lectura, caso y ejemplo de resolución</w:t>
            </w:r>
          </w:p>
        </w:tc>
      </w:tr>
      <w:tr w:rsidR="00114FE3" w:rsidRPr="00C203BE">
        <w:trPr>
          <w:cantSplit/>
          <w:jc w:val="center"/>
        </w:trPr>
        <w:tc>
          <w:tcPr>
            <w:tcW w:w="22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Uso por IA</w:t>
            </w:r>
          </w:p>
        </w:tc>
        <w:tc>
          <w:tcPr>
            <w:tcW w:w="7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Registrar patrones de error por criterio y activar apoyos adaptativos solo después de que la persona complete al menos un intento</w:t>
            </w:r>
          </w:p>
        </w:tc>
      </w:tr>
    </w:tbl>
    <w:p w:rsidR="00114FE3" w:rsidRPr="00C203BE" w:rsidRDefault="00114FE3" w:rsidP="00C203BE">
      <w:pPr>
        <w:spacing w:after="240"/>
        <w:jc w:val="both"/>
        <w:rPr>
          <w:lang w:val="es-CL"/>
        </w:rPr>
      </w:pPr>
    </w:p>
    <w:p w:rsidR="00114FE3" w:rsidRPr="00C203BE" w:rsidRDefault="008220A9" w:rsidP="00C203BE">
      <w:pPr>
        <w:pStyle w:val="Ttulo1"/>
        <w:jc w:val="both"/>
        <w:rPr>
          <w:lang w:val="es-CL"/>
        </w:rPr>
      </w:pPr>
      <w:bookmarkStart w:id="5" w:name="_Toc240893070"/>
      <w:r w:rsidRPr="00C203BE">
        <w:rPr>
          <w:lang w:val="es-CL"/>
        </w:rPr>
        <w:t>5. Banco de preguntas</w:t>
      </w:r>
      <w:bookmarkEnd w:id="5"/>
    </w:p>
    <w:p w:rsidR="00114FE3" w:rsidRPr="00C203BE" w:rsidRDefault="008220A9" w:rsidP="00C203BE">
      <w:pPr>
        <w:pStyle w:val="Ttulo2"/>
        <w:jc w:val="both"/>
        <w:rPr>
          <w:lang w:val="es-CL"/>
        </w:rPr>
      </w:pPr>
      <w:bookmarkStart w:id="6" w:name="_Toc240893071"/>
      <w:r w:rsidRPr="00C203BE">
        <w:rPr>
          <w:lang w:val="es-CL"/>
        </w:rPr>
        <w:t>Pregunta 1. Del desempeño al aprendizaje esperado</w:t>
      </w:r>
      <w:bookmarkEnd w:id="6"/>
    </w:p>
    <w:p w:rsidR="00114FE3" w:rsidRPr="00C203BE" w:rsidRDefault="008220A9" w:rsidP="00C203BE">
      <w:pPr>
        <w:pBdr>
          <w:left w:val="single" w:sz="16" w:space="8" w:color="BFE3F5"/>
        </w:pBdr>
        <w:shd w:val="clear" w:color="auto" w:fill="F4F6F9"/>
        <w:spacing w:before="100" w:after="200"/>
        <w:ind w:left="40"/>
        <w:jc w:val="both"/>
        <w:rPr>
          <w:lang w:val="es-CL"/>
        </w:rPr>
      </w:pPr>
      <w:r w:rsidRPr="00C203BE">
        <w:rPr>
          <w:i/>
          <w:iCs/>
          <w:color w:val="6B7686"/>
          <w:sz w:val="17"/>
          <w:szCs w:val="17"/>
          <w:lang w:val="es-CL"/>
        </w:rPr>
        <w:t>Código: U1-QF-01-P</w:t>
      </w:r>
      <w:r w:rsidR="00C203BE" w:rsidRPr="00C203BE">
        <w:rPr>
          <w:i/>
          <w:iCs/>
          <w:color w:val="6B7686"/>
          <w:sz w:val="17"/>
          <w:szCs w:val="17"/>
          <w:lang w:val="es-CL"/>
        </w:rPr>
        <w:t>01 · Criterio</w:t>
      </w:r>
      <w:r w:rsidRPr="00C203BE">
        <w:rPr>
          <w:i/>
          <w:iCs/>
          <w:color w:val="6B7686"/>
          <w:sz w:val="17"/>
          <w:szCs w:val="17"/>
          <w:lang w:val="es-CL"/>
        </w:rPr>
        <w:t xml:space="preserve"> principal: Distingue entre desempeño esperado y aprendizaje </w:t>
      </w:r>
      <w:r w:rsidR="00C203BE" w:rsidRPr="00C203BE">
        <w:rPr>
          <w:i/>
          <w:iCs/>
          <w:color w:val="6B7686"/>
          <w:sz w:val="17"/>
          <w:szCs w:val="17"/>
          <w:lang w:val="es-CL"/>
        </w:rPr>
        <w:t>esperado · Dimensión</w:t>
      </w:r>
      <w:r w:rsidRPr="00C203BE">
        <w:rPr>
          <w:i/>
          <w:iCs/>
          <w:color w:val="6B7686"/>
          <w:sz w:val="17"/>
          <w:szCs w:val="17"/>
          <w:lang w:val="es-CL"/>
        </w:rPr>
        <w:t xml:space="preserve"> diagnóstica: D1.1 Fundamentos del </w:t>
      </w:r>
      <w:r w:rsidR="00C203BE" w:rsidRPr="00C203BE">
        <w:rPr>
          <w:i/>
          <w:iCs/>
          <w:color w:val="6B7686"/>
          <w:sz w:val="17"/>
          <w:szCs w:val="17"/>
          <w:lang w:val="es-CL"/>
        </w:rPr>
        <w:t>enfoque · Nivel</w:t>
      </w:r>
      <w:r w:rsidRPr="00C203BE">
        <w:rPr>
          <w:i/>
          <w:iCs/>
          <w:color w:val="6B7686"/>
          <w:sz w:val="17"/>
          <w:szCs w:val="17"/>
          <w:lang w:val="es-CL"/>
        </w:rPr>
        <w:t xml:space="preserve"> cognitivo: Análisis y traducción </w:t>
      </w:r>
      <w:r w:rsidR="00C203BE" w:rsidRPr="00C203BE">
        <w:rPr>
          <w:i/>
          <w:iCs/>
          <w:color w:val="6B7686"/>
          <w:sz w:val="17"/>
          <w:szCs w:val="17"/>
          <w:lang w:val="es-CL"/>
        </w:rPr>
        <w:t>formativa · Dificultad</w:t>
      </w:r>
      <w:r w:rsidRPr="00C203BE">
        <w:rPr>
          <w:i/>
          <w:iCs/>
          <w:color w:val="6B7686"/>
          <w:sz w:val="17"/>
          <w:szCs w:val="17"/>
          <w:lang w:val="es-CL"/>
        </w:rPr>
        <w:t xml:space="preserve"> esperada: Media-alta</w:t>
      </w:r>
    </w:p>
    <w:p w:rsidR="00114FE3" w:rsidRPr="00C203BE" w:rsidRDefault="008220A9" w:rsidP="00C203BE">
      <w:pPr>
        <w:spacing w:after="180" w:line="288" w:lineRule="auto"/>
        <w:jc w:val="both"/>
        <w:rPr>
          <w:lang w:val="es-CL"/>
        </w:rPr>
      </w:pPr>
      <w:r w:rsidRPr="00C203BE">
        <w:rPr>
          <w:lang w:val="es-CL"/>
        </w:rPr>
        <w:t>En el caso de Distribuciones Andinas, el desempeño de referencia indica que la persona debe preparar pedidos utilizando radiofrecuencia, verificando productos, cantidades, condiciones de seguridad y trazabilidad, e informando incidencias conforme al procedimiento. Para una primera sesión de tres horas con personas nuevas o en cambio de zona, ¿cuál formulación constituye el aprendizaje esperado más pertinente?</w:t>
      </w:r>
    </w:p>
    <w:p w:rsidR="00114FE3" w:rsidRPr="00C203BE" w:rsidRDefault="008220A9" w:rsidP="00C203BE">
      <w:pPr>
        <w:pStyle w:val="Prrafodelista"/>
        <w:numPr>
          <w:ilvl w:val="0"/>
          <w:numId w:val="3"/>
        </w:numPr>
        <w:jc w:val="both"/>
        <w:rPr>
          <w:lang w:val="es-CL"/>
        </w:rPr>
      </w:pPr>
      <w:r w:rsidRPr="00C203BE">
        <w:rPr>
          <w:lang w:val="es-CL"/>
        </w:rPr>
        <w:t>Conocer el procedimiento completo de preparación de pedidos y las normas de seguridad aplicables a la bodega.</w:t>
      </w:r>
    </w:p>
    <w:p w:rsidR="00114FE3" w:rsidRPr="00C203BE" w:rsidRDefault="008220A9" w:rsidP="00C203BE">
      <w:pPr>
        <w:pStyle w:val="Prrafodelista"/>
        <w:numPr>
          <w:ilvl w:val="0"/>
          <w:numId w:val="3"/>
        </w:numPr>
        <w:jc w:val="both"/>
        <w:rPr>
          <w:lang w:val="es-CL"/>
        </w:rPr>
      </w:pPr>
      <w:r w:rsidRPr="00C203BE">
        <w:rPr>
          <w:lang w:val="es-CL"/>
        </w:rPr>
        <w:t>Ejecutar de manera autónoma la preparación integral de pedidos reales en cualquier zona de la bodega, resolviendo todas las incidencias que puedan presentarse.</w:t>
      </w:r>
    </w:p>
    <w:p w:rsidR="00114FE3" w:rsidRPr="00C203BE" w:rsidRDefault="008220A9" w:rsidP="00C203BE">
      <w:pPr>
        <w:pStyle w:val="Prrafodelista"/>
        <w:numPr>
          <w:ilvl w:val="0"/>
          <w:numId w:val="3"/>
        </w:numPr>
        <w:jc w:val="both"/>
        <w:rPr>
          <w:lang w:val="es-CL"/>
        </w:rPr>
      </w:pPr>
      <w:r w:rsidRPr="00C203BE">
        <w:rPr>
          <w:lang w:val="es-CL"/>
        </w:rPr>
        <w:lastRenderedPageBreak/>
        <w:t>Analizar una orden de preparación de pedidos y ejecutar, en una situación simulada y supervisada, la verificación inicial de recursos, condiciones de seguridad, productos, cantidades y trazabilidad, comunicando una incidencia definida de acuerdo con el procedimiento disponible.</w:t>
      </w:r>
    </w:p>
    <w:p w:rsidR="00114FE3" w:rsidRPr="00C203BE" w:rsidRDefault="008220A9" w:rsidP="00C203BE">
      <w:pPr>
        <w:pStyle w:val="Prrafodelista"/>
        <w:numPr>
          <w:ilvl w:val="0"/>
          <w:numId w:val="3"/>
        </w:numPr>
        <w:jc w:val="both"/>
        <w:rPr>
          <w:lang w:val="es-CL"/>
        </w:rPr>
      </w:pPr>
      <w:r w:rsidRPr="00C203BE">
        <w:rPr>
          <w:lang w:val="es-CL"/>
        </w:rPr>
        <w:t>Identificar los códigos de ubicación, los equipos de radiofrecuencia y los principales tipos de incidencias que pueden ocurrir durante la preparación de pedidos.</w:t>
      </w:r>
    </w:p>
    <w:p w:rsidR="00114FE3" w:rsidRPr="00C203BE" w:rsidRDefault="00114FE3" w:rsidP="00C203BE">
      <w:pPr>
        <w:spacing w:after="140"/>
        <w:jc w:val="both"/>
        <w:rPr>
          <w:lang w:val="es-CL"/>
        </w:rPr>
      </w:pPr>
    </w:p>
    <w:p w:rsidR="00114FE3" w:rsidRPr="00C203BE" w:rsidRDefault="008220A9" w:rsidP="00C203BE">
      <w:pPr>
        <w:keepLines/>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C203BE">
        <w:rPr>
          <w:b/>
          <w:bCs/>
          <w:color w:val="201A5C"/>
          <w:sz w:val="19"/>
          <w:szCs w:val="19"/>
          <w:lang w:val="es-CL"/>
        </w:rPr>
        <w:t xml:space="preserve">SOLO CONFIGURACIÓN </w:t>
      </w:r>
      <w:r w:rsidR="00C203BE" w:rsidRPr="00C203BE">
        <w:rPr>
          <w:b/>
          <w:bCs/>
          <w:color w:val="201A5C"/>
          <w:sz w:val="19"/>
          <w:szCs w:val="19"/>
          <w:lang w:val="es-CL"/>
        </w:rPr>
        <w:t xml:space="preserve">MOODLE · </w:t>
      </w:r>
      <w:r w:rsidR="00C203BE" w:rsidRPr="00C203BE">
        <w:rPr>
          <w:bCs/>
          <w:color w:val="201A5C"/>
          <w:sz w:val="19"/>
          <w:szCs w:val="19"/>
          <w:lang w:val="es-CL"/>
        </w:rPr>
        <w:t>Alternativa</w:t>
      </w:r>
      <w:r w:rsidRPr="00C203BE">
        <w:rPr>
          <w:color w:val="201A5C"/>
          <w:sz w:val="19"/>
          <w:szCs w:val="19"/>
          <w:lang w:val="es-CL"/>
        </w:rPr>
        <w:t xml:space="preserve"> correcta: C.</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1300"/>
        <w:gridCol w:w="8000"/>
      </w:tblGrid>
      <w:tr w:rsidR="00114FE3" w:rsidRPr="00C203BE">
        <w:trPr>
          <w:cantSplit/>
          <w:tblHeader/>
          <w:jc w:val="center"/>
        </w:trPr>
        <w:tc>
          <w:tcPr>
            <w:tcW w:w="1300" w:type="dxa"/>
            <w:shd w:val="clear" w:color="auto" w:fill="2C2878"/>
            <w:tcMar>
              <w:top w:w="100" w:type="dxa"/>
              <w:left w:w="120" w:type="dxa"/>
              <w:bottom w:w="100" w:type="dxa"/>
              <w:right w:w="120" w:type="dxa"/>
            </w:tcMar>
            <w:vAlign w:val="center"/>
          </w:tcPr>
          <w:p w:rsidR="00114FE3" w:rsidRPr="00C203BE" w:rsidRDefault="008220A9" w:rsidP="00C203BE">
            <w:pPr>
              <w:spacing w:after="40"/>
              <w:jc w:val="center"/>
              <w:rPr>
                <w:lang w:val="es-CL"/>
              </w:rPr>
            </w:pPr>
            <w:r w:rsidRPr="00C203BE">
              <w:rPr>
                <w:b/>
                <w:bCs/>
                <w:color w:val="FFFFFF"/>
                <w:sz w:val="19"/>
                <w:szCs w:val="19"/>
                <w:lang w:val="es-CL"/>
              </w:rPr>
              <w:t>Alternativa</w:t>
            </w:r>
          </w:p>
        </w:tc>
        <w:tc>
          <w:tcPr>
            <w:tcW w:w="8000" w:type="dxa"/>
            <w:shd w:val="clear" w:color="auto" w:fill="2C2878"/>
            <w:tcMar>
              <w:top w:w="100" w:type="dxa"/>
              <w:left w:w="120" w:type="dxa"/>
              <w:bottom w:w="100" w:type="dxa"/>
              <w:right w:w="120" w:type="dxa"/>
            </w:tcMar>
            <w:vAlign w:val="center"/>
          </w:tcPr>
          <w:p w:rsidR="00114FE3" w:rsidRPr="00C203BE" w:rsidRDefault="008220A9" w:rsidP="00C203BE">
            <w:pPr>
              <w:spacing w:after="40"/>
              <w:jc w:val="center"/>
              <w:rPr>
                <w:lang w:val="es-CL"/>
              </w:rPr>
            </w:pPr>
            <w:r w:rsidRPr="00C203BE">
              <w:rPr>
                <w:b/>
                <w:bCs/>
                <w:color w:val="FFFFFF"/>
                <w:sz w:val="19"/>
                <w:szCs w:val="19"/>
                <w:lang w:val="es-CL"/>
              </w:rPr>
              <w:t>Retroalimentación</w:t>
            </w:r>
          </w:p>
        </w:tc>
      </w:tr>
      <w:tr w:rsidR="00114FE3" w:rsidRPr="00C203BE">
        <w:trPr>
          <w:cantSplit/>
          <w:jc w:val="center"/>
        </w:trPr>
        <w:tc>
          <w:tcPr>
            <w:tcW w:w="1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A</w:t>
            </w:r>
          </w:p>
        </w:tc>
        <w:tc>
          <w:tcPr>
            <w:tcW w:w="80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Esta formulación puede aportar una base conceptual necesaria, pero se concentra en conocimiento de procedimiento y normas. No expresa una capacidad observable que permita practicar y reconocer avance en una situación formativa.</w:t>
            </w:r>
          </w:p>
        </w:tc>
      </w:tr>
      <w:tr w:rsidR="00114FE3" w:rsidRPr="00C203BE">
        <w:trPr>
          <w:cantSplit/>
          <w:jc w:val="center"/>
        </w:trPr>
        <w:tc>
          <w:tcPr>
            <w:tcW w:w="1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B</w:t>
            </w:r>
          </w:p>
        </w:tc>
        <w:tc>
          <w:tcPr>
            <w:tcW w:w="80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La formulación conserva relación con el desempeño laboral, pero es desproporcionada para una sesión inicial: exige autonomía total, uso de pedidos reales y resolución de todas las incidencias, condiciones que el caso no permite ni espera en esta etapa.</w:t>
            </w:r>
          </w:p>
        </w:tc>
      </w:tr>
      <w:tr w:rsidR="00114FE3" w:rsidRPr="00C203BE">
        <w:trPr>
          <w:cantSplit/>
          <w:jc w:val="center"/>
        </w:trPr>
        <w:tc>
          <w:tcPr>
            <w:tcW w:w="1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w:t>
            </w:r>
          </w:p>
        </w:tc>
        <w:tc>
          <w:tcPr>
            <w:tcW w:w="80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Correcta. Traduce el desempeño laboral a una capacidad formativa acotada, observable y viable. Mantiene los elementos centrales del referente —verificación, seguridad, exactitud, trazabilidad y comunicación—, pero ajusta complejidad y autonomía a una situación simulada y supervisada.</w:t>
            </w:r>
          </w:p>
        </w:tc>
      </w:tr>
      <w:tr w:rsidR="00114FE3" w:rsidRPr="00C203BE">
        <w:trPr>
          <w:cantSplit/>
          <w:jc w:val="center"/>
        </w:trPr>
        <w:tc>
          <w:tcPr>
            <w:tcW w:w="1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w:t>
            </w:r>
          </w:p>
        </w:tc>
        <w:tc>
          <w:tcPr>
            <w:tcW w:w="80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Identificar códigos, equipos e incidencias puede ser un paso preparatorio útil, pero no alcanza por sí solo a expresar la capacidad de analizar, verificar y comunicar en una situación de práctica.</w:t>
            </w:r>
          </w:p>
        </w:tc>
      </w:tr>
    </w:tbl>
    <w:p w:rsidR="00114FE3" w:rsidRPr="00C203BE" w:rsidRDefault="00114FE3" w:rsidP="00C203BE">
      <w:pPr>
        <w:spacing w:after="240"/>
        <w:jc w:val="both"/>
        <w:rPr>
          <w:lang w:val="es-CL"/>
        </w:rPr>
      </w:pPr>
    </w:p>
    <w:p w:rsidR="00114FE3" w:rsidRPr="00C203BE" w:rsidRDefault="008220A9" w:rsidP="00C203BE">
      <w:pPr>
        <w:pStyle w:val="Ttulo2"/>
        <w:jc w:val="both"/>
        <w:rPr>
          <w:lang w:val="es-CL"/>
        </w:rPr>
      </w:pPr>
      <w:bookmarkStart w:id="7" w:name="_Toc240893072"/>
      <w:r w:rsidRPr="00C203BE">
        <w:rPr>
          <w:lang w:val="es-CL"/>
        </w:rPr>
        <w:t>Pregunta 2. Función de los recursos previos</w:t>
      </w:r>
      <w:bookmarkEnd w:id="7"/>
    </w:p>
    <w:p w:rsidR="00114FE3" w:rsidRPr="00C203BE" w:rsidRDefault="008220A9" w:rsidP="00C203BE">
      <w:pPr>
        <w:pBdr>
          <w:left w:val="single" w:sz="16" w:space="8" w:color="BFE3F5"/>
        </w:pBdr>
        <w:shd w:val="clear" w:color="auto" w:fill="F4F6F9"/>
        <w:spacing w:before="100" w:after="200"/>
        <w:ind w:left="40"/>
        <w:jc w:val="both"/>
        <w:rPr>
          <w:lang w:val="es-CL"/>
        </w:rPr>
      </w:pPr>
      <w:r w:rsidRPr="00C203BE">
        <w:rPr>
          <w:i/>
          <w:iCs/>
          <w:color w:val="6B7686"/>
          <w:sz w:val="17"/>
          <w:szCs w:val="17"/>
          <w:lang w:val="es-CL"/>
        </w:rPr>
        <w:t>Código: U1-QF-01-P</w:t>
      </w:r>
      <w:r w:rsidR="00C203BE" w:rsidRPr="00C203BE">
        <w:rPr>
          <w:i/>
          <w:iCs/>
          <w:color w:val="6B7686"/>
          <w:sz w:val="17"/>
          <w:szCs w:val="17"/>
          <w:lang w:val="es-CL"/>
        </w:rPr>
        <w:t>02 · Criterio</w:t>
      </w:r>
      <w:r w:rsidRPr="00C203BE">
        <w:rPr>
          <w:i/>
          <w:iCs/>
          <w:color w:val="6B7686"/>
          <w:sz w:val="17"/>
          <w:szCs w:val="17"/>
          <w:lang w:val="es-CL"/>
        </w:rPr>
        <w:t xml:space="preserve"> principal: Distingue entre contenidos de apoyo y desempeño </w:t>
      </w:r>
      <w:r w:rsidR="00C203BE" w:rsidRPr="00C203BE">
        <w:rPr>
          <w:i/>
          <w:iCs/>
          <w:color w:val="6B7686"/>
          <w:sz w:val="17"/>
          <w:szCs w:val="17"/>
          <w:lang w:val="es-CL"/>
        </w:rPr>
        <w:t>observable · Dimensión</w:t>
      </w:r>
      <w:r w:rsidRPr="00C203BE">
        <w:rPr>
          <w:i/>
          <w:iCs/>
          <w:color w:val="6B7686"/>
          <w:sz w:val="17"/>
          <w:szCs w:val="17"/>
          <w:lang w:val="es-CL"/>
        </w:rPr>
        <w:t xml:space="preserve"> diagnóstica: D1.1 Fundamentos del </w:t>
      </w:r>
      <w:r w:rsidR="00C203BE" w:rsidRPr="00C203BE">
        <w:rPr>
          <w:i/>
          <w:iCs/>
          <w:color w:val="6B7686"/>
          <w:sz w:val="17"/>
          <w:szCs w:val="17"/>
          <w:lang w:val="es-CL"/>
        </w:rPr>
        <w:t>enfoque · Nivel</w:t>
      </w:r>
      <w:r w:rsidRPr="00C203BE">
        <w:rPr>
          <w:i/>
          <w:iCs/>
          <w:color w:val="6B7686"/>
          <w:sz w:val="17"/>
          <w:szCs w:val="17"/>
          <w:lang w:val="es-CL"/>
        </w:rPr>
        <w:t xml:space="preserve"> cognitivo: Análisis de secuencia </w:t>
      </w:r>
      <w:r w:rsidR="00C203BE" w:rsidRPr="00C203BE">
        <w:rPr>
          <w:i/>
          <w:iCs/>
          <w:color w:val="6B7686"/>
          <w:sz w:val="17"/>
          <w:szCs w:val="17"/>
          <w:lang w:val="es-CL"/>
        </w:rPr>
        <w:t>formativa · Dificultad</w:t>
      </w:r>
      <w:r w:rsidRPr="00C203BE">
        <w:rPr>
          <w:i/>
          <w:iCs/>
          <w:color w:val="6B7686"/>
          <w:sz w:val="17"/>
          <w:szCs w:val="17"/>
          <w:lang w:val="es-CL"/>
        </w:rPr>
        <w:t xml:space="preserve"> esperada: Media-alta</w:t>
      </w:r>
    </w:p>
    <w:p w:rsidR="00114FE3" w:rsidRPr="00C203BE" w:rsidRDefault="008220A9" w:rsidP="00C203BE">
      <w:pPr>
        <w:spacing w:after="180" w:line="288" w:lineRule="auto"/>
        <w:jc w:val="both"/>
        <w:rPr>
          <w:lang w:val="es-CL"/>
        </w:rPr>
      </w:pPr>
      <w:r w:rsidRPr="00C203BE">
        <w:rPr>
          <w:lang w:val="es-CL"/>
        </w:rPr>
        <w:t>La propuesta inicial del caso considera una exposición, un manual digital, una demostración realizada por un operador experimentado y un cuestionario de selección múltiple. ¿Cuál decisión expresa mejor la función que esos recursos pueden cumplir dentro de una experiencia de formación con enfoque de competencias?</w:t>
      </w:r>
    </w:p>
    <w:p w:rsidR="00114FE3" w:rsidRPr="00C203BE" w:rsidRDefault="008220A9" w:rsidP="00C203BE">
      <w:pPr>
        <w:pStyle w:val="Prrafodelista"/>
        <w:numPr>
          <w:ilvl w:val="0"/>
          <w:numId w:val="4"/>
        </w:numPr>
        <w:jc w:val="both"/>
        <w:rPr>
          <w:lang w:val="es-CL"/>
        </w:rPr>
      </w:pPr>
      <w:r w:rsidRPr="00C203BE">
        <w:rPr>
          <w:lang w:val="es-CL"/>
        </w:rPr>
        <w:t>Reemplazar los recursos por una práctica inmediata, porque la exposición, el manual, la demostración y el cuestionario corresponden a modalidades tradicionales que no aportan al desarrollo de competencias.</w:t>
      </w:r>
    </w:p>
    <w:p w:rsidR="00114FE3" w:rsidRPr="00C203BE" w:rsidRDefault="008220A9" w:rsidP="00C203BE">
      <w:pPr>
        <w:pStyle w:val="Prrafodelista"/>
        <w:numPr>
          <w:ilvl w:val="0"/>
          <w:numId w:val="4"/>
        </w:numPr>
        <w:jc w:val="both"/>
        <w:rPr>
          <w:lang w:val="es-CL"/>
        </w:rPr>
      </w:pPr>
      <w:r w:rsidRPr="00C203BE">
        <w:rPr>
          <w:lang w:val="es-CL"/>
        </w:rPr>
        <w:t>Mantener los recursos como fase de preparación para una práctica simulada, focalizando la exposición y el manual en los criterios que se utilizarán, incorporando en la demostración la verbalización de decisiones y al menos una incidencia simple, y utilizando el cuestionario para revisar comprensión aplicada.</w:t>
      </w:r>
    </w:p>
    <w:p w:rsidR="00114FE3" w:rsidRPr="00C203BE" w:rsidRDefault="008220A9" w:rsidP="00C203BE">
      <w:pPr>
        <w:pStyle w:val="Prrafodelista"/>
        <w:numPr>
          <w:ilvl w:val="0"/>
          <w:numId w:val="4"/>
        </w:numPr>
        <w:jc w:val="both"/>
        <w:rPr>
          <w:lang w:val="es-CL"/>
        </w:rPr>
      </w:pPr>
      <w:r w:rsidRPr="00C203BE">
        <w:rPr>
          <w:lang w:val="es-CL"/>
        </w:rPr>
        <w:lastRenderedPageBreak/>
        <w:t>Mantener la exposición y el manual como recursos principales, porque una vez que las personas comprendan el procedimiento podrán transferirlo automáticamente a cualquier condición de la bodega.</w:t>
      </w:r>
    </w:p>
    <w:p w:rsidR="00114FE3" w:rsidRPr="00C203BE" w:rsidRDefault="008220A9" w:rsidP="00C203BE">
      <w:pPr>
        <w:pStyle w:val="Prrafodelista"/>
        <w:numPr>
          <w:ilvl w:val="0"/>
          <w:numId w:val="4"/>
        </w:numPr>
        <w:jc w:val="both"/>
        <w:rPr>
          <w:lang w:val="es-CL"/>
        </w:rPr>
      </w:pPr>
      <w:r w:rsidRPr="00C203BE">
        <w:rPr>
          <w:lang w:val="es-CL"/>
        </w:rPr>
        <w:t>Mantener la demostración y el cuestionario, ya que permiten reemplazar la práctica cuando el acceso a la zona de operación es limitado.</w:t>
      </w:r>
    </w:p>
    <w:p w:rsidR="00114FE3" w:rsidRPr="00C203BE" w:rsidRDefault="00114FE3" w:rsidP="00C203BE">
      <w:pPr>
        <w:spacing w:after="140"/>
        <w:jc w:val="both"/>
        <w:rPr>
          <w:lang w:val="es-CL"/>
        </w:rPr>
      </w:pPr>
    </w:p>
    <w:p w:rsidR="00114FE3" w:rsidRPr="00C203BE" w:rsidRDefault="008220A9" w:rsidP="00C203BE">
      <w:pPr>
        <w:keepLines/>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C203BE">
        <w:rPr>
          <w:b/>
          <w:bCs/>
          <w:color w:val="201A5C"/>
          <w:sz w:val="19"/>
          <w:szCs w:val="19"/>
          <w:lang w:val="es-CL"/>
        </w:rPr>
        <w:t xml:space="preserve">SOLO CONFIGURACIÓN </w:t>
      </w:r>
      <w:r w:rsidR="00C203BE" w:rsidRPr="00C203BE">
        <w:rPr>
          <w:b/>
          <w:bCs/>
          <w:color w:val="201A5C"/>
          <w:sz w:val="19"/>
          <w:szCs w:val="19"/>
          <w:lang w:val="es-CL"/>
        </w:rPr>
        <w:t>MOODLE ·</w:t>
      </w:r>
      <w:r w:rsidRPr="00C203BE">
        <w:rPr>
          <w:b/>
          <w:bCs/>
          <w:color w:val="201A5C"/>
          <w:sz w:val="19"/>
          <w:szCs w:val="19"/>
          <w:lang w:val="es-CL"/>
        </w:rPr>
        <w:t xml:space="preserve"> </w:t>
      </w:r>
      <w:r w:rsidRPr="00C203BE">
        <w:rPr>
          <w:color w:val="201A5C"/>
          <w:sz w:val="19"/>
          <w:szCs w:val="19"/>
          <w:lang w:val="es-CL"/>
        </w:rPr>
        <w:t>Alternativa correcta: B.</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1300"/>
        <w:gridCol w:w="8000"/>
      </w:tblGrid>
      <w:tr w:rsidR="00114FE3" w:rsidRPr="00C203BE">
        <w:trPr>
          <w:cantSplit/>
          <w:tblHeader/>
          <w:jc w:val="center"/>
        </w:trPr>
        <w:tc>
          <w:tcPr>
            <w:tcW w:w="1300" w:type="dxa"/>
            <w:shd w:val="clear" w:color="auto" w:fill="2C2878"/>
            <w:tcMar>
              <w:top w:w="100" w:type="dxa"/>
              <w:left w:w="120" w:type="dxa"/>
              <w:bottom w:w="100" w:type="dxa"/>
              <w:right w:w="120" w:type="dxa"/>
            </w:tcMar>
            <w:vAlign w:val="center"/>
          </w:tcPr>
          <w:p w:rsidR="00114FE3" w:rsidRPr="00C203BE" w:rsidRDefault="008220A9" w:rsidP="00C203BE">
            <w:pPr>
              <w:spacing w:after="40"/>
              <w:jc w:val="center"/>
              <w:rPr>
                <w:lang w:val="es-CL"/>
              </w:rPr>
            </w:pPr>
            <w:r w:rsidRPr="00C203BE">
              <w:rPr>
                <w:b/>
                <w:bCs/>
                <w:color w:val="FFFFFF"/>
                <w:sz w:val="19"/>
                <w:szCs w:val="19"/>
                <w:lang w:val="es-CL"/>
              </w:rPr>
              <w:t>Alternativa</w:t>
            </w:r>
          </w:p>
        </w:tc>
        <w:tc>
          <w:tcPr>
            <w:tcW w:w="8000" w:type="dxa"/>
            <w:shd w:val="clear" w:color="auto" w:fill="2C2878"/>
            <w:tcMar>
              <w:top w:w="100" w:type="dxa"/>
              <w:left w:w="120" w:type="dxa"/>
              <w:bottom w:w="100" w:type="dxa"/>
              <w:right w:w="120" w:type="dxa"/>
            </w:tcMar>
            <w:vAlign w:val="center"/>
          </w:tcPr>
          <w:p w:rsidR="00114FE3" w:rsidRPr="00C203BE" w:rsidRDefault="008220A9" w:rsidP="00C203BE">
            <w:pPr>
              <w:spacing w:after="40"/>
              <w:jc w:val="center"/>
              <w:rPr>
                <w:lang w:val="es-CL"/>
              </w:rPr>
            </w:pPr>
            <w:r w:rsidRPr="00C203BE">
              <w:rPr>
                <w:b/>
                <w:bCs/>
                <w:color w:val="FFFFFF"/>
                <w:sz w:val="19"/>
                <w:szCs w:val="19"/>
                <w:lang w:val="es-CL"/>
              </w:rPr>
              <w:t>Retroalimentación</w:t>
            </w:r>
          </w:p>
        </w:tc>
      </w:tr>
      <w:tr w:rsidR="00114FE3" w:rsidRPr="00C203BE">
        <w:trPr>
          <w:cantSplit/>
          <w:jc w:val="center"/>
        </w:trPr>
        <w:tc>
          <w:tcPr>
            <w:tcW w:w="1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A</w:t>
            </w:r>
          </w:p>
        </w:tc>
        <w:tc>
          <w:tcPr>
            <w:tcW w:w="80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La práctica es necesaria para observar una capacidad en situación, pero los recursos previos no deben descartarse por su formato. Pueden preparar la práctica cuando se articulan con criterios, demostración de decisiones y aplicación posterior.</w:t>
            </w:r>
          </w:p>
        </w:tc>
      </w:tr>
      <w:tr w:rsidR="00114FE3" w:rsidRPr="00C203BE">
        <w:trPr>
          <w:cantSplit/>
          <w:jc w:val="center"/>
        </w:trPr>
        <w:tc>
          <w:tcPr>
            <w:tcW w:w="1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B</w:t>
            </w:r>
          </w:p>
        </w:tc>
        <w:tc>
          <w:tcPr>
            <w:tcW w:w="80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Correcta. La alternativa reconoce que los recursos cumplen funciones distintas: aportan información, modelan acciones y permiten revisar comprensión. Su valor depende de que se articulen con una actividad situada que permita utilizar lo revisado frente a condiciones e incidencias relevantes.</w:t>
            </w:r>
          </w:p>
        </w:tc>
      </w:tr>
      <w:tr w:rsidR="00114FE3" w:rsidRPr="00C203BE">
        <w:trPr>
          <w:cantSplit/>
          <w:jc w:val="center"/>
        </w:trPr>
        <w:tc>
          <w:tcPr>
            <w:tcW w:w="1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w:t>
            </w:r>
          </w:p>
        </w:tc>
        <w:tc>
          <w:tcPr>
            <w:tcW w:w="80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Comprender un procedimiento es importante, pero la transferencia no ocurre automáticamente. La actividad debe ofrecer una oportunidad de aplicar criterios en una situación que incluya condiciones o variaciones pertinentes.</w:t>
            </w:r>
          </w:p>
        </w:tc>
      </w:tr>
      <w:tr w:rsidR="00114FE3" w:rsidRPr="00C203BE">
        <w:trPr>
          <w:cantSplit/>
          <w:jc w:val="center"/>
        </w:trPr>
        <w:tc>
          <w:tcPr>
            <w:tcW w:w="1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w:t>
            </w:r>
          </w:p>
        </w:tc>
        <w:tc>
          <w:tcPr>
            <w:tcW w:w="80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La demostración y el cuestionario pueden ser útiles, pero no reemplazan una evidencia de acción o decisión de la persona participante. El acceso limitado exige diseñar una práctica simulada acotada, no eliminar la práctica.</w:t>
            </w:r>
          </w:p>
        </w:tc>
      </w:tr>
    </w:tbl>
    <w:p w:rsidR="00114FE3" w:rsidRPr="00C203BE" w:rsidRDefault="00114FE3" w:rsidP="00C203BE">
      <w:pPr>
        <w:spacing w:after="240"/>
        <w:jc w:val="both"/>
        <w:rPr>
          <w:lang w:val="es-CL"/>
        </w:rPr>
      </w:pPr>
    </w:p>
    <w:p w:rsidR="00114FE3" w:rsidRPr="00C203BE" w:rsidRDefault="008220A9" w:rsidP="00C203BE">
      <w:pPr>
        <w:pStyle w:val="Ttulo2"/>
        <w:jc w:val="both"/>
        <w:rPr>
          <w:lang w:val="es-CL"/>
        </w:rPr>
      </w:pPr>
      <w:bookmarkStart w:id="8" w:name="_Toc240893073"/>
      <w:r w:rsidRPr="00C203BE">
        <w:rPr>
          <w:lang w:val="es-CL"/>
        </w:rPr>
        <w:t>Pregunta 3. Identificación de condiciones de realización</w:t>
      </w:r>
      <w:bookmarkEnd w:id="8"/>
    </w:p>
    <w:p w:rsidR="00114FE3" w:rsidRPr="00C203BE" w:rsidRDefault="008220A9" w:rsidP="00C203BE">
      <w:pPr>
        <w:pBdr>
          <w:left w:val="single" w:sz="16" w:space="8" w:color="BFE3F5"/>
        </w:pBdr>
        <w:shd w:val="clear" w:color="auto" w:fill="F4F6F9"/>
        <w:spacing w:before="100" w:after="200"/>
        <w:ind w:left="40"/>
        <w:jc w:val="both"/>
        <w:rPr>
          <w:lang w:val="es-CL"/>
        </w:rPr>
      </w:pPr>
      <w:r w:rsidRPr="00C203BE">
        <w:rPr>
          <w:i/>
          <w:iCs/>
          <w:color w:val="6B7686"/>
          <w:sz w:val="17"/>
          <w:szCs w:val="17"/>
          <w:lang w:val="es-CL"/>
        </w:rPr>
        <w:t>Código: U1-QF-01-P</w:t>
      </w:r>
      <w:r w:rsidR="00C203BE" w:rsidRPr="00C203BE">
        <w:rPr>
          <w:i/>
          <w:iCs/>
          <w:color w:val="6B7686"/>
          <w:sz w:val="17"/>
          <w:szCs w:val="17"/>
          <w:lang w:val="es-CL"/>
        </w:rPr>
        <w:t>03 ·</w:t>
      </w:r>
      <w:r w:rsidRPr="00C203BE">
        <w:rPr>
          <w:i/>
          <w:iCs/>
          <w:color w:val="6B7686"/>
          <w:sz w:val="17"/>
          <w:szCs w:val="17"/>
          <w:lang w:val="es-CL"/>
        </w:rPr>
        <w:t xml:space="preserve"> Criterio principal: Considera condiciones de realización al diseñar actividad · Dimensión diagnóstica: D1.2 Diseño de actividades · Nivel cognitivo: Análisis</w:t>
      </w:r>
      <w:r w:rsidR="00C203BE">
        <w:rPr>
          <w:i/>
          <w:iCs/>
          <w:color w:val="6B7686"/>
          <w:sz w:val="17"/>
          <w:szCs w:val="17"/>
          <w:lang w:val="es-CL"/>
        </w:rPr>
        <w:t xml:space="preserve"> de restricciones y viabilidad </w:t>
      </w:r>
      <w:r w:rsidRPr="00C203BE">
        <w:rPr>
          <w:i/>
          <w:iCs/>
          <w:color w:val="6B7686"/>
          <w:sz w:val="17"/>
          <w:szCs w:val="17"/>
          <w:lang w:val="es-CL"/>
        </w:rPr>
        <w:t>· Dificultad esperada: Alta</w:t>
      </w:r>
    </w:p>
    <w:p w:rsidR="00114FE3" w:rsidRPr="00C203BE" w:rsidRDefault="008220A9" w:rsidP="00C203BE">
      <w:pPr>
        <w:spacing w:after="180" w:line="288" w:lineRule="auto"/>
        <w:jc w:val="both"/>
        <w:rPr>
          <w:lang w:val="es-CL"/>
        </w:rPr>
      </w:pPr>
      <w:r w:rsidRPr="00C203BE">
        <w:rPr>
          <w:lang w:val="es-CL"/>
        </w:rPr>
        <w:t>¿Cuál conjunto de condiciones es más relevante para diseñar una actividad situada y viable en la primera sesión de Distribuciones Andinas?</w:t>
      </w:r>
    </w:p>
    <w:p w:rsidR="00114FE3" w:rsidRPr="00C203BE" w:rsidRDefault="008220A9" w:rsidP="00C203BE">
      <w:pPr>
        <w:pStyle w:val="Prrafodelista"/>
        <w:numPr>
          <w:ilvl w:val="0"/>
          <w:numId w:val="5"/>
        </w:numPr>
        <w:jc w:val="both"/>
        <w:rPr>
          <w:lang w:val="es-CL"/>
        </w:rPr>
      </w:pPr>
      <w:r w:rsidRPr="00C203BE">
        <w:rPr>
          <w:lang w:val="es-CL"/>
        </w:rPr>
        <w:t>El nombre comercial de la empresa, la antigüedad de su sistema de radiofrecuencia, la ubicación geográfica de las sucursales y la cantidad anual de pedidos despachados.</w:t>
      </w:r>
    </w:p>
    <w:p w:rsidR="00114FE3" w:rsidRPr="00C203BE" w:rsidRDefault="008220A9" w:rsidP="00C203BE">
      <w:pPr>
        <w:pStyle w:val="Prrafodelista"/>
        <w:numPr>
          <w:ilvl w:val="0"/>
          <w:numId w:val="5"/>
        </w:numPr>
        <w:jc w:val="both"/>
        <w:rPr>
          <w:lang w:val="es-CL"/>
        </w:rPr>
      </w:pPr>
      <w:r w:rsidRPr="00C203BE">
        <w:rPr>
          <w:lang w:val="es-CL"/>
        </w:rPr>
        <w:t>La heterogeneidad del grupo, el número de carros y dispositivos de entrenamiento, el acceso máximo de 50 minutos a la zona de práctica, la imposibilidad de utilizar pedidos reales y las prioridades de seguridad, exactitud y comunicación de incidencias.</w:t>
      </w:r>
    </w:p>
    <w:p w:rsidR="00114FE3" w:rsidRPr="00C203BE" w:rsidRDefault="008220A9" w:rsidP="00C203BE">
      <w:pPr>
        <w:pStyle w:val="Prrafodelista"/>
        <w:numPr>
          <w:ilvl w:val="0"/>
          <w:numId w:val="5"/>
        </w:numPr>
        <w:jc w:val="both"/>
        <w:rPr>
          <w:lang w:val="es-CL"/>
        </w:rPr>
      </w:pPr>
      <w:r w:rsidRPr="00C203BE">
        <w:rPr>
          <w:lang w:val="es-CL"/>
        </w:rPr>
        <w:t>La preferencia del operador experimentado por demostrar el procedimiento completo, la cantidad de diapositivas de la exposición y el número de preguntas del cuestionario.</w:t>
      </w:r>
    </w:p>
    <w:p w:rsidR="00114FE3" w:rsidRPr="00C203BE" w:rsidRDefault="008220A9" w:rsidP="00C203BE">
      <w:pPr>
        <w:pStyle w:val="Prrafodelista"/>
        <w:numPr>
          <w:ilvl w:val="0"/>
          <w:numId w:val="5"/>
        </w:numPr>
        <w:jc w:val="both"/>
        <w:rPr>
          <w:lang w:val="es-CL"/>
        </w:rPr>
      </w:pPr>
      <w:r w:rsidRPr="00C203BE">
        <w:rPr>
          <w:lang w:val="es-CL"/>
        </w:rPr>
        <w:lastRenderedPageBreak/>
        <w:t>El presupuesto total de capacitación, las metas globales de productividad anual y la posibilidad de entregar un certificado de participación al finalizar la sesión.</w:t>
      </w:r>
    </w:p>
    <w:p w:rsidR="00114FE3" w:rsidRPr="00C203BE" w:rsidRDefault="00114FE3" w:rsidP="00C203BE">
      <w:pPr>
        <w:spacing w:after="140"/>
        <w:jc w:val="both"/>
        <w:rPr>
          <w:lang w:val="es-CL"/>
        </w:rPr>
      </w:pPr>
    </w:p>
    <w:p w:rsidR="00114FE3" w:rsidRPr="00C203BE" w:rsidRDefault="00C203BE" w:rsidP="00C203BE">
      <w:pPr>
        <w:keepLines/>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Pr>
          <w:b/>
          <w:bCs/>
          <w:color w:val="201A5C"/>
          <w:sz w:val="19"/>
          <w:szCs w:val="19"/>
          <w:lang w:val="es-CL"/>
        </w:rPr>
        <w:t xml:space="preserve">SOLO CONFIGURACIÓN MOODLE </w:t>
      </w:r>
      <w:r w:rsidR="008220A9" w:rsidRPr="00C203BE">
        <w:rPr>
          <w:b/>
          <w:bCs/>
          <w:color w:val="201A5C"/>
          <w:sz w:val="19"/>
          <w:szCs w:val="19"/>
          <w:lang w:val="es-CL"/>
        </w:rPr>
        <w:t xml:space="preserve">· </w:t>
      </w:r>
      <w:r w:rsidR="008220A9" w:rsidRPr="00C203BE">
        <w:rPr>
          <w:color w:val="201A5C"/>
          <w:sz w:val="19"/>
          <w:szCs w:val="19"/>
          <w:lang w:val="es-CL"/>
        </w:rPr>
        <w:t>Alternativa correcta: B.</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1300"/>
        <w:gridCol w:w="8000"/>
      </w:tblGrid>
      <w:tr w:rsidR="00114FE3" w:rsidRPr="00C203BE">
        <w:trPr>
          <w:cantSplit/>
          <w:tblHeader/>
          <w:jc w:val="center"/>
        </w:trPr>
        <w:tc>
          <w:tcPr>
            <w:tcW w:w="1300" w:type="dxa"/>
            <w:shd w:val="clear" w:color="auto" w:fill="2C2878"/>
            <w:tcMar>
              <w:top w:w="100" w:type="dxa"/>
              <w:left w:w="120" w:type="dxa"/>
              <w:bottom w:w="100" w:type="dxa"/>
              <w:right w:w="120" w:type="dxa"/>
            </w:tcMar>
            <w:vAlign w:val="center"/>
          </w:tcPr>
          <w:p w:rsidR="00114FE3" w:rsidRPr="00C203BE" w:rsidRDefault="008220A9" w:rsidP="00C203BE">
            <w:pPr>
              <w:spacing w:after="40"/>
              <w:jc w:val="center"/>
              <w:rPr>
                <w:lang w:val="es-CL"/>
              </w:rPr>
            </w:pPr>
            <w:r w:rsidRPr="00C203BE">
              <w:rPr>
                <w:b/>
                <w:bCs/>
                <w:color w:val="FFFFFF"/>
                <w:sz w:val="19"/>
                <w:szCs w:val="19"/>
                <w:lang w:val="es-CL"/>
              </w:rPr>
              <w:t>Alternativa</w:t>
            </w:r>
          </w:p>
        </w:tc>
        <w:tc>
          <w:tcPr>
            <w:tcW w:w="8000" w:type="dxa"/>
            <w:shd w:val="clear" w:color="auto" w:fill="2C2878"/>
            <w:tcMar>
              <w:top w:w="100" w:type="dxa"/>
              <w:left w:w="120" w:type="dxa"/>
              <w:bottom w:w="100" w:type="dxa"/>
              <w:right w:w="120" w:type="dxa"/>
            </w:tcMar>
            <w:vAlign w:val="center"/>
          </w:tcPr>
          <w:p w:rsidR="00114FE3" w:rsidRPr="00C203BE" w:rsidRDefault="008220A9" w:rsidP="00C203BE">
            <w:pPr>
              <w:spacing w:after="40"/>
              <w:jc w:val="center"/>
              <w:rPr>
                <w:lang w:val="es-CL"/>
              </w:rPr>
            </w:pPr>
            <w:r w:rsidRPr="00C203BE">
              <w:rPr>
                <w:b/>
                <w:bCs/>
                <w:color w:val="FFFFFF"/>
                <w:sz w:val="19"/>
                <w:szCs w:val="19"/>
                <w:lang w:val="es-CL"/>
              </w:rPr>
              <w:t>Retroalimentación</w:t>
            </w:r>
          </w:p>
        </w:tc>
      </w:tr>
      <w:tr w:rsidR="00114FE3" w:rsidRPr="00C203BE">
        <w:trPr>
          <w:cantSplit/>
          <w:jc w:val="center"/>
        </w:trPr>
        <w:tc>
          <w:tcPr>
            <w:tcW w:w="1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A</w:t>
            </w:r>
          </w:p>
        </w:tc>
        <w:tc>
          <w:tcPr>
            <w:tcW w:w="80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Esta información puede aportar contexto organizacional, pero no determina de manera directa qué actividad es viable, qué nivel de complejidad se puede solicitar ni qué evidencia puede recogerse durante la sesión inicial.</w:t>
            </w:r>
          </w:p>
        </w:tc>
      </w:tr>
      <w:tr w:rsidR="00114FE3" w:rsidRPr="00C203BE">
        <w:trPr>
          <w:cantSplit/>
          <w:jc w:val="center"/>
        </w:trPr>
        <w:tc>
          <w:tcPr>
            <w:tcW w:w="1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B</w:t>
            </w:r>
          </w:p>
        </w:tc>
        <w:tc>
          <w:tcPr>
            <w:tcW w:w="80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Correcta. Estas condiciones influyen directamente en la organización de la práctica, la distribución de roles, el nivel de simulación, el tiempo disponible, los criterios que deben priorizarse y la evidencia que puede observarse.</w:t>
            </w:r>
          </w:p>
        </w:tc>
      </w:tr>
      <w:tr w:rsidR="00114FE3" w:rsidRPr="00C203BE">
        <w:trPr>
          <w:cantSplit/>
          <w:jc w:val="center"/>
        </w:trPr>
        <w:tc>
          <w:tcPr>
            <w:tcW w:w="1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w:t>
            </w:r>
          </w:p>
        </w:tc>
        <w:tc>
          <w:tcPr>
            <w:tcW w:w="80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Estos elementos pueden afectar la preparación de la sesión, pero no reemplazan el análisis de participantes, recursos, restricciones operativas y criterios críticos del desempeño.</w:t>
            </w:r>
          </w:p>
        </w:tc>
      </w:tr>
      <w:tr w:rsidR="00114FE3" w:rsidRPr="00C203BE">
        <w:trPr>
          <w:cantSplit/>
          <w:jc w:val="center"/>
        </w:trPr>
        <w:tc>
          <w:tcPr>
            <w:tcW w:w="1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w:t>
            </w:r>
          </w:p>
        </w:tc>
        <w:tc>
          <w:tcPr>
            <w:tcW w:w="80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Son antecedentes relevantes para la gestión general, pero no bastan para definir la situación de práctica ni la evidencia de avance de una actividad específica.</w:t>
            </w:r>
          </w:p>
        </w:tc>
      </w:tr>
    </w:tbl>
    <w:p w:rsidR="00114FE3" w:rsidRPr="00C203BE" w:rsidRDefault="00114FE3" w:rsidP="00C203BE">
      <w:pPr>
        <w:spacing w:after="240"/>
        <w:jc w:val="both"/>
        <w:rPr>
          <w:lang w:val="es-CL"/>
        </w:rPr>
      </w:pPr>
    </w:p>
    <w:p w:rsidR="00114FE3" w:rsidRPr="00C203BE" w:rsidRDefault="008220A9" w:rsidP="00C203BE">
      <w:pPr>
        <w:pStyle w:val="Ttulo2"/>
        <w:jc w:val="both"/>
        <w:rPr>
          <w:lang w:val="es-CL"/>
        </w:rPr>
      </w:pPr>
      <w:bookmarkStart w:id="9" w:name="_Toc240893074"/>
      <w:r w:rsidRPr="00C203BE">
        <w:rPr>
          <w:lang w:val="es-CL"/>
        </w:rPr>
        <w:t>Pregunta 4. Actividad situada y evidencia inicial</w:t>
      </w:r>
      <w:bookmarkEnd w:id="9"/>
    </w:p>
    <w:p w:rsidR="00114FE3" w:rsidRPr="00C203BE" w:rsidRDefault="008220A9" w:rsidP="00C203BE">
      <w:pPr>
        <w:pBdr>
          <w:left w:val="single" w:sz="16" w:space="8" w:color="BFE3F5"/>
        </w:pBdr>
        <w:shd w:val="clear" w:color="auto" w:fill="F4F6F9"/>
        <w:spacing w:before="100" w:after="200"/>
        <w:ind w:left="40"/>
        <w:jc w:val="both"/>
        <w:rPr>
          <w:lang w:val="es-CL"/>
        </w:rPr>
      </w:pPr>
      <w:r w:rsidRPr="00C203BE">
        <w:rPr>
          <w:i/>
          <w:iCs/>
          <w:color w:val="6B7686"/>
          <w:sz w:val="17"/>
          <w:szCs w:val="17"/>
          <w:lang w:val="es-CL"/>
        </w:rPr>
        <w:t>Código: U1-QF-01-P04 · Criterio principal: Justifica una situación de práctica contextualizada y evidencia pertinente · Dimensión diagnóst</w:t>
      </w:r>
      <w:r w:rsidR="00D53E37">
        <w:rPr>
          <w:i/>
          <w:iCs/>
          <w:color w:val="6B7686"/>
          <w:sz w:val="17"/>
          <w:szCs w:val="17"/>
          <w:lang w:val="es-CL"/>
        </w:rPr>
        <w:t>ica: D1.2 Diseño de actividades</w:t>
      </w:r>
      <w:r w:rsidRPr="00C203BE">
        <w:rPr>
          <w:i/>
          <w:iCs/>
          <w:color w:val="6B7686"/>
          <w:sz w:val="17"/>
          <w:szCs w:val="17"/>
          <w:lang w:val="es-CL"/>
        </w:rPr>
        <w:t xml:space="preserve"> · Nivel cognitivo: Diseño y análisis de coherencia · Dificultad esperada: Alta</w:t>
      </w:r>
    </w:p>
    <w:p w:rsidR="00114FE3" w:rsidRPr="00C203BE" w:rsidRDefault="008220A9" w:rsidP="00C203BE">
      <w:pPr>
        <w:spacing w:after="180" w:line="288" w:lineRule="auto"/>
        <w:jc w:val="both"/>
        <w:rPr>
          <w:lang w:val="es-CL"/>
        </w:rPr>
      </w:pPr>
      <w:r w:rsidRPr="00C203BE">
        <w:rPr>
          <w:lang w:val="es-CL"/>
        </w:rPr>
        <w:t>Considerando el aprendizaje esperado de la sesión inicial, las condiciones de implementación y las prioridades de la empresa, ¿cuál propuesta constituye una actividad situada más coherente?</w:t>
      </w:r>
    </w:p>
    <w:p w:rsidR="00114FE3" w:rsidRPr="00C203BE" w:rsidRDefault="008220A9" w:rsidP="00C203BE">
      <w:pPr>
        <w:pStyle w:val="Prrafodelista"/>
        <w:numPr>
          <w:ilvl w:val="0"/>
          <w:numId w:val="6"/>
        </w:numPr>
        <w:jc w:val="both"/>
        <w:rPr>
          <w:lang w:val="es-CL"/>
        </w:rPr>
      </w:pPr>
      <w:r w:rsidRPr="00C203BE">
        <w:rPr>
          <w:lang w:val="es-CL"/>
        </w:rPr>
        <w:t>Solicitar que cada participante memorice el protocolo de seguridad, responda el cuestionario y firme una declaración de que conoce las incidencias más frecuentes antes de ingresar a la bodega.</w:t>
      </w:r>
    </w:p>
    <w:p w:rsidR="00114FE3" w:rsidRPr="00C203BE" w:rsidRDefault="008220A9" w:rsidP="00C203BE">
      <w:pPr>
        <w:pStyle w:val="Prrafodelista"/>
        <w:numPr>
          <w:ilvl w:val="0"/>
          <w:numId w:val="6"/>
        </w:numPr>
        <w:jc w:val="both"/>
        <w:rPr>
          <w:lang w:val="es-CL"/>
        </w:rPr>
      </w:pPr>
      <w:r w:rsidRPr="00C203BE">
        <w:rPr>
          <w:lang w:val="es-CL"/>
        </w:rPr>
        <w:t>Organizar una práctica por estaciones en la que pequeños grupos revisen una orden de prueba, verifiquen recursos y condiciones de inicio, preparen una parte del pedido y respondan a una incidencia deliberadamente incorporada, explicando o registrando la decisión adoptada.</w:t>
      </w:r>
    </w:p>
    <w:p w:rsidR="00114FE3" w:rsidRPr="00C203BE" w:rsidRDefault="008220A9" w:rsidP="00C203BE">
      <w:pPr>
        <w:pStyle w:val="Prrafodelista"/>
        <w:numPr>
          <w:ilvl w:val="0"/>
          <w:numId w:val="6"/>
        </w:numPr>
        <w:jc w:val="both"/>
        <w:rPr>
          <w:lang w:val="es-CL"/>
        </w:rPr>
      </w:pPr>
      <w:r w:rsidRPr="00C203BE">
        <w:rPr>
          <w:lang w:val="es-CL"/>
        </w:rPr>
        <w:t>Pedir que cada participante prepare de forma autónoma un pedido real completo en una zona operativa, evaluando su velocidad de preparación como principal indicador de logro.</w:t>
      </w:r>
    </w:p>
    <w:p w:rsidR="00114FE3" w:rsidRPr="00C203BE" w:rsidRDefault="008220A9" w:rsidP="00C203BE">
      <w:pPr>
        <w:pStyle w:val="Prrafodelista"/>
        <w:numPr>
          <w:ilvl w:val="0"/>
          <w:numId w:val="6"/>
        </w:numPr>
        <w:jc w:val="both"/>
        <w:rPr>
          <w:lang w:val="es-CL"/>
        </w:rPr>
      </w:pPr>
      <w:r w:rsidRPr="00C203BE">
        <w:rPr>
          <w:lang w:val="es-CL"/>
        </w:rPr>
        <w:t>Solicitar a los grupos elaborar una presentación sobre los beneficios de la trazabilidad y la comunicación de incidencias, utilizando el manual digital y la exposición como fuentes.</w:t>
      </w:r>
    </w:p>
    <w:p w:rsidR="00114FE3" w:rsidRPr="00C203BE" w:rsidRDefault="00114FE3" w:rsidP="00C203BE">
      <w:pPr>
        <w:spacing w:after="140"/>
        <w:jc w:val="both"/>
        <w:rPr>
          <w:lang w:val="es-CL"/>
        </w:rPr>
      </w:pPr>
    </w:p>
    <w:p w:rsidR="00114FE3" w:rsidRPr="00C203BE" w:rsidRDefault="00D53E37" w:rsidP="00C203BE">
      <w:pPr>
        <w:keepLines/>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Pr>
          <w:b/>
          <w:bCs/>
          <w:color w:val="201A5C"/>
          <w:sz w:val="19"/>
          <w:szCs w:val="19"/>
          <w:lang w:val="es-CL"/>
        </w:rPr>
        <w:t>SOLO CONFIGURACIÓN MOODLE</w:t>
      </w:r>
      <w:r w:rsidR="008220A9" w:rsidRPr="00C203BE">
        <w:rPr>
          <w:b/>
          <w:bCs/>
          <w:color w:val="201A5C"/>
          <w:sz w:val="19"/>
          <w:szCs w:val="19"/>
          <w:lang w:val="es-CL"/>
        </w:rPr>
        <w:t xml:space="preserve"> · </w:t>
      </w:r>
      <w:r w:rsidR="008220A9" w:rsidRPr="00C203BE">
        <w:rPr>
          <w:color w:val="201A5C"/>
          <w:sz w:val="19"/>
          <w:szCs w:val="19"/>
          <w:lang w:val="es-CL"/>
        </w:rPr>
        <w:t>Alternativa correcta: B.</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1300"/>
        <w:gridCol w:w="8000"/>
      </w:tblGrid>
      <w:tr w:rsidR="00114FE3" w:rsidRPr="00C203BE">
        <w:trPr>
          <w:cantSplit/>
          <w:tblHeader/>
          <w:jc w:val="center"/>
        </w:trPr>
        <w:tc>
          <w:tcPr>
            <w:tcW w:w="1300" w:type="dxa"/>
            <w:shd w:val="clear" w:color="auto" w:fill="2C2878"/>
            <w:tcMar>
              <w:top w:w="100" w:type="dxa"/>
              <w:left w:w="120" w:type="dxa"/>
              <w:bottom w:w="100" w:type="dxa"/>
              <w:right w:w="120" w:type="dxa"/>
            </w:tcMar>
            <w:vAlign w:val="center"/>
          </w:tcPr>
          <w:p w:rsidR="00114FE3" w:rsidRPr="00C203BE" w:rsidRDefault="008220A9" w:rsidP="00D53E37">
            <w:pPr>
              <w:spacing w:after="40"/>
              <w:jc w:val="center"/>
              <w:rPr>
                <w:lang w:val="es-CL"/>
              </w:rPr>
            </w:pPr>
            <w:r w:rsidRPr="00C203BE">
              <w:rPr>
                <w:b/>
                <w:bCs/>
                <w:color w:val="FFFFFF"/>
                <w:sz w:val="19"/>
                <w:szCs w:val="19"/>
                <w:lang w:val="es-CL"/>
              </w:rPr>
              <w:lastRenderedPageBreak/>
              <w:t>Alternativa</w:t>
            </w:r>
          </w:p>
        </w:tc>
        <w:tc>
          <w:tcPr>
            <w:tcW w:w="8000" w:type="dxa"/>
            <w:shd w:val="clear" w:color="auto" w:fill="2C2878"/>
            <w:tcMar>
              <w:top w:w="100" w:type="dxa"/>
              <w:left w:w="120" w:type="dxa"/>
              <w:bottom w:w="100" w:type="dxa"/>
              <w:right w:w="120" w:type="dxa"/>
            </w:tcMar>
            <w:vAlign w:val="center"/>
          </w:tcPr>
          <w:p w:rsidR="00114FE3" w:rsidRPr="00C203BE" w:rsidRDefault="008220A9" w:rsidP="00D53E37">
            <w:pPr>
              <w:spacing w:after="40"/>
              <w:jc w:val="center"/>
              <w:rPr>
                <w:lang w:val="es-CL"/>
              </w:rPr>
            </w:pPr>
            <w:r w:rsidRPr="00C203BE">
              <w:rPr>
                <w:b/>
                <w:bCs/>
                <w:color w:val="FFFFFF"/>
                <w:sz w:val="19"/>
                <w:szCs w:val="19"/>
                <w:lang w:val="es-CL"/>
              </w:rPr>
              <w:t>Retroalimentación</w:t>
            </w:r>
          </w:p>
        </w:tc>
      </w:tr>
      <w:tr w:rsidR="00114FE3" w:rsidRPr="00C203BE">
        <w:trPr>
          <w:cantSplit/>
          <w:jc w:val="center"/>
        </w:trPr>
        <w:tc>
          <w:tcPr>
            <w:tcW w:w="1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A</w:t>
            </w:r>
          </w:p>
        </w:tc>
        <w:tc>
          <w:tcPr>
            <w:tcW w:w="80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La actividad puede apoyar comprensión y compromiso con el procedimiento, pero no permite observar cómo la persona verifica condiciones, contrasta información o responde a una incidencia en situación.</w:t>
            </w:r>
          </w:p>
        </w:tc>
      </w:tr>
      <w:tr w:rsidR="00114FE3" w:rsidRPr="00C203BE">
        <w:trPr>
          <w:cantSplit/>
          <w:jc w:val="center"/>
        </w:trPr>
        <w:tc>
          <w:tcPr>
            <w:tcW w:w="1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B</w:t>
            </w:r>
          </w:p>
        </w:tc>
        <w:tc>
          <w:tcPr>
            <w:tcW w:w="80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Correcta. La propuesta es coherente con la capacidad inicial: utiliza una situación simulada, considera recursos y tiempo limitados, incorpora seguridad, exactitud, trazabilidad e incidencia, y produce una evidencia de acción o decisión que puede revisarse.</w:t>
            </w:r>
          </w:p>
        </w:tc>
      </w:tr>
      <w:tr w:rsidR="00114FE3" w:rsidRPr="00C203BE">
        <w:trPr>
          <w:cantSplit/>
          <w:jc w:val="center"/>
        </w:trPr>
        <w:tc>
          <w:tcPr>
            <w:tcW w:w="1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w:t>
            </w:r>
          </w:p>
        </w:tc>
        <w:tc>
          <w:tcPr>
            <w:tcW w:w="80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La evidencia podría ser auténtica, pero la actividad no es viable ni proporcional para personal nuevo, dado el acceso limitado, la imposibilidad de usar pedidos reales y la necesidad de práctica supervisada. Además, reducir el logro a velocidad debilita los criterios de seguridad, exactitud y comunicación.</w:t>
            </w:r>
          </w:p>
        </w:tc>
      </w:tr>
      <w:tr w:rsidR="00114FE3" w:rsidRPr="00C203BE">
        <w:trPr>
          <w:cantSplit/>
          <w:jc w:val="center"/>
        </w:trPr>
        <w:tc>
          <w:tcPr>
            <w:tcW w:w="1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w:t>
            </w:r>
          </w:p>
        </w:tc>
        <w:tc>
          <w:tcPr>
            <w:tcW w:w="80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La presentación puede favorecer comprensión conceptual, pero no constituye evidencia suficiente de una capacidad de verificación y comunicación en una situación de preparación de pedidos.</w:t>
            </w:r>
          </w:p>
        </w:tc>
      </w:tr>
    </w:tbl>
    <w:p w:rsidR="00114FE3" w:rsidRPr="00C203BE" w:rsidRDefault="00114FE3" w:rsidP="00C203BE">
      <w:pPr>
        <w:spacing w:after="240"/>
        <w:jc w:val="both"/>
        <w:rPr>
          <w:lang w:val="es-CL"/>
        </w:rPr>
      </w:pPr>
    </w:p>
    <w:p w:rsidR="00114FE3" w:rsidRPr="00C203BE" w:rsidRDefault="008220A9" w:rsidP="00C203BE">
      <w:pPr>
        <w:pStyle w:val="Ttulo2"/>
        <w:jc w:val="both"/>
        <w:rPr>
          <w:lang w:val="es-CL"/>
        </w:rPr>
      </w:pPr>
      <w:bookmarkStart w:id="10" w:name="_Toc240893075"/>
      <w:r w:rsidRPr="00C203BE">
        <w:rPr>
          <w:lang w:val="es-CL"/>
        </w:rPr>
        <w:t>Pregunta 5. Evidencia e instrumento</w:t>
      </w:r>
      <w:bookmarkEnd w:id="10"/>
    </w:p>
    <w:p w:rsidR="00114FE3" w:rsidRPr="00C203BE" w:rsidRDefault="00683034" w:rsidP="00C203BE">
      <w:pPr>
        <w:pBdr>
          <w:left w:val="single" w:sz="16" w:space="8" w:color="BFE3F5"/>
        </w:pBdr>
        <w:shd w:val="clear" w:color="auto" w:fill="F4F6F9"/>
        <w:spacing w:before="100" w:after="200"/>
        <w:ind w:left="40"/>
        <w:jc w:val="both"/>
        <w:rPr>
          <w:lang w:val="es-CL"/>
        </w:rPr>
      </w:pPr>
      <w:r>
        <w:rPr>
          <w:i/>
          <w:iCs/>
          <w:color w:val="6B7686"/>
          <w:sz w:val="17"/>
          <w:szCs w:val="17"/>
          <w:lang w:val="es-CL"/>
        </w:rPr>
        <w:t xml:space="preserve">Código: U1-QF-01-P05 </w:t>
      </w:r>
      <w:r w:rsidR="008220A9" w:rsidRPr="00C203BE">
        <w:rPr>
          <w:i/>
          <w:iCs/>
          <w:color w:val="6B7686"/>
          <w:sz w:val="17"/>
          <w:szCs w:val="17"/>
          <w:lang w:val="es-CL"/>
        </w:rPr>
        <w:t xml:space="preserve">· Criterio principal: Diferencia evidencia e instrumento de evaluación · Dimensión diagnóstica: D1.1 Fundamentos del </w:t>
      </w:r>
      <w:r>
        <w:rPr>
          <w:i/>
          <w:iCs/>
          <w:color w:val="6B7686"/>
          <w:sz w:val="17"/>
          <w:szCs w:val="17"/>
          <w:lang w:val="es-CL"/>
        </w:rPr>
        <w:t xml:space="preserve">enfoque · </w:t>
      </w:r>
      <w:r w:rsidR="008220A9" w:rsidRPr="00C203BE">
        <w:rPr>
          <w:i/>
          <w:iCs/>
          <w:color w:val="6B7686"/>
          <w:sz w:val="17"/>
          <w:szCs w:val="17"/>
          <w:lang w:val="es-CL"/>
        </w:rPr>
        <w:t xml:space="preserve">Nivel cognitivo: </w:t>
      </w:r>
      <w:r>
        <w:rPr>
          <w:i/>
          <w:iCs/>
          <w:color w:val="6B7686"/>
          <w:sz w:val="17"/>
          <w:szCs w:val="17"/>
          <w:lang w:val="es-CL"/>
        </w:rPr>
        <w:t xml:space="preserve">Distinción conceptual aplicada </w:t>
      </w:r>
      <w:r w:rsidR="008220A9" w:rsidRPr="00C203BE">
        <w:rPr>
          <w:i/>
          <w:iCs/>
          <w:color w:val="6B7686"/>
          <w:sz w:val="17"/>
          <w:szCs w:val="17"/>
          <w:lang w:val="es-CL"/>
        </w:rPr>
        <w:t>· Dificultad esperada: Media-alta</w:t>
      </w:r>
    </w:p>
    <w:p w:rsidR="00114FE3" w:rsidRPr="00C203BE" w:rsidRDefault="008220A9" w:rsidP="00C203BE">
      <w:pPr>
        <w:spacing w:after="180" w:line="288" w:lineRule="auto"/>
        <w:jc w:val="both"/>
        <w:rPr>
          <w:lang w:val="es-CL"/>
        </w:rPr>
      </w:pPr>
      <w:r w:rsidRPr="00C203BE">
        <w:rPr>
          <w:lang w:val="es-CL"/>
        </w:rPr>
        <w:t>Durante la práctica simulada, la facilitadora utiliza una pauta para registrar si cada participante verifica el dispositivo, contrasta la orden con productos y cantidades, identifica una incidencia y comunica la acción correspondiente. ¿Cuál afirmación interpreta correctamente la relación entre evidencia e instrumento?</w:t>
      </w:r>
    </w:p>
    <w:p w:rsidR="00114FE3" w:rsidRPr="00C203BE" w:rsidRDefault="008220A9" w:rsidP="00C203BE">
      <w:pPr>
        <w:pStyle w:val="Prrafodelista"/>
        <w:numPr>
          <w:ilvl w:val="0"/>
          <w:numId w:val="7"/>
        </w:numPr>
        <w:jc w:val="both"/>
        <w:rPr>
          <w:lang w:val="es-CL"/>
        </w:rPr>
      </w:pPr>
      <w:r w:rsidRPr="00C203BE">
        <w:rPr>
          <w:lang w:val="es-CL"/>
        </w:rPr>
        <w:t>La pauta constituye la evidencia principal, porque contiene los criterios necesarios para determinar si la persona aprendió.</w:t>
      </w:r>
    </w:p>
    <w:p w:rsidR="00114FE3" w:rsidRPr="00C203BE" w:rsidRDefault="008220A9" w:rsidP="00C203BE">
      <w:pPr>
        <w:pStyle w:val="Prrafodelista"/>
        <w:numPr>
          <w:ilvl w:val="0"/>
          <w:numId w:val="7"/>
        </w:numPr>
        <w:jc w:val="both"/>
        <w:rPr>
          <w:lang w:val="es-CL"/>
        </w:rPr>
      </w:pPr>
      <w:r w:rsidRPr="00C203BE">
        <w:rPr>
          <w:lang w:val="es-CL"/>
        </w:rPr>
        <w:t>La evidencia está constituida por la práctica observada, la decisión frente a la incidencia y la explicación o registro producido; la pauta es el instrumento que permite organizar la observación de esa evidencia.</w:t>
      </w:r>
    </w:p>
    <w:p w:rsidR="00114FE3" w:rsidRPr="00C203BE" w:rsidRDefault="008220A9" w:rsidP="00C203BE">
      <w:pPr>
        <w:pStyle w:val="Prrafodelista"/>
        <w:numPr>
          <w:ilvl w:val="0"/>
          <w:numId w:val="7"/>
        </w:numPr>
        <w:jc w:val="both"/>
        <w:rPr>
          <w:lang w:val="es-CL"/>
        </w:rPr>
      </w:pPr>
      <w:r w:rsidRPr="00C203BE">
        <w:rPr>
          <w:lang w:val="es-CL"/>
        </w:rPr>
        <w:t>El cuestionario previo constituye la única evidencia válida, porque permite comparar objetivamente a todas las personas participantes antes de la práctica.</w:t>
      </w:r>
    </w:p>
    <w:p w:rsidR="00114FE3" w:rsidRPr="00C203BE" w:rsidRDefault="008220A9" w:rsidP="00C203BE">
      <w:pPr>
        <w:pStyle w:val="Prrafodelista"/>
        <w:numPr>
          <w:ilvl w:val="0"/>
          <w:numId w:val="7"/>
        </w:numPr>
        <w:jc w:val="both"/>
        <w:rPr>
          <w:lang w:val="es-CL"/>
        </w:rPr>
      </w:pPr>
      <w:r w:rsidRPr="00C203BE">
        <w:rPr>
          <w:lang w:val="es-CL"/>
        </w:rPr>
        <w:t>La evidencia corresponde exclusivamente a la cantidad de productos correctamente preparados, mientras la pauta y la comunicación de incidencia son elementos administrativos.</w:t>
      </w:r>
    </w:p>
    <w:p w:rsidR="00114FE3" w:rsidRPr="00C203BE" w:rsidRDefault="00114FE3" w:rsidP="00C203BE">
      <w:pPr>
        <w:spacing w:after="140"/>
        <w:jc w:val="both"/>
        <w:rPr>
          <w:lang w:val="es-CL"/>
        </w:rPr>
      </w:pPr>
    </w:p>
    <w:p w:rsidR="00114FE3" w:rsidRPr="00C203BE" w:rsidRDefault="008220A9" w:rsidP="00C203BE">
      <w:pPr>
        <w:keepLines/>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C203BE">
        <w:rPr>
          <w:b/>
          <w:bCs/>
          <w:color w:val="201A5C"/>
          <w:sz w:val="19"/>
          <w:szCs w:val="19"/>
          <w:lang w:val="es-CL"/>
        </w:rPr>
        <w:t xml:space="preserve">SOLO CONFIGURACIÓN MOODLE · </w:t>
      </w:r>
      <w:r w:rsidRPr="00C203BE">
        <w:rPr>
          <w:color w:val="201A5C"/>
          <w:sz w:val="19"/>
          <w:szCs w:val="19"/>
          <w:lang w:val="es-CL"/>
        </w:rPr>
        <w:t>Alternativa correcta: B.</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1300"/>
        <w:gridCol w:w="8000"/>
      </w:tblGrid>
      <w:tr w:rsidR="00114FE3" w:rsidRPr="00C203BE">
        <w:trPr>
          <w:cantSplit/>
          <w:tblHeader/>
          <w:jc w:val="center"/>
        </w:trPr>
        <w:tc>
          <w:tcPr>
            <w:tcW w:w="1300" w:type="dxa"/>
            <w:shd w:val="clear" w:color="auto" w:fill="2C2878"/>
            <w:tcMar>
              <w:top w:w="100" w:type="dxa"/>
              <w:left w:w="120" w:type="dxa"/>
              <w:bottom w:w="100" w:type="dxa"/>
              <w:right w:w="120" w:type="dxa"/>
            </w:tcMar>
            <w:vAlign w:val="center"/>
          </w:tcPr>
          <w:p w:rsidR="00114FE3" w:rsidRPr="00C203BE" w:rsidRDefault="008220A9" w:rsidP="00202D10">
            <w:pPr>
              <w:spacing w:after="40"/>
              <w:jc w:val="center"/>
              <w:rPr>
                <w:lang w:val="es-CL"/>
              </w:rPr>
            </w:pPr>
            <w:r w:rsidRPr="00C203BE">
              <w:rPr>
                <w:b/>
                <w:bCs/>
                <w:color w:val="FFFFFF"/>
                <w:sz w:val="19"/>
                <w:szCs w:val="19"/>
                <w:lang w:val="es-CL"/>
              </w:rPr>
              <w:lastRenderedPageBreak/>
              <w:t>Alternativa</w:t>
            </w:r>
          </w:p>
        </w:tc>
        <w:tc>
          <w:tcPr>
            <w:tcW w:w="8000" w:type="dxa"/>
            <w:shd w:val="clear" w:color="auto" w:fill="2C2878"/>
            <w:tcMar>
              <w:top w:w="100" w:type="dxa"/>
              <w:left w:w="120" w:type="dxa"/>
              <w:bottom w:w="100" w:type="dxa"/>
              <w:right w:w="120" w:type="dxa"/>
            </w:tcMar>
            <w:vAlign w:val="center"/>
          </w:tcPr>
          <w:p w:rsidR="00114FE3" w:rsidRPr="00C203BE" w:rsidRDefault="008220A9" w:rsidP="00202D10">
            <w:pPr>
              <w:spacing w:after="40"/>
              <w:jc w:val="center"/>
              <w:rPr>
                <w:lang w:val="es-CL"/>
              </w:rPr>
            </w:pPr>
            <w:r w:rsidRPr="00C203BE">
              <w:rPr>
                <w:b/>
                <w:bCs/>
                <w:color w:val="FFFFFF"/>
                <w:sz w:val="19"/>
                <w:szCs w:val="19"/>
                <w:lang w:val="es-CL"/>
              </w:rPr>
              <w:t>Retroalimentación</w:t>
            </w:r>
          </w:p>
        </w:tc>
      </w:tr>
      <w:tr w:rsidR="00114FE3" w:rsidRPr="00C203BE">
        <w:trPr>
          <w:cantSplit/>
          <w:jc w:val="center"/>
        </w:trPr>
        <w:tc>
          <w:tcPr>
            <w:tcW w:w="1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A</w:t>
            </w:r>
          </w:p>
        </w:tc>
        <w:tc>
          <w:tcPr>
            <w:tcW w:w="80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La pauta organiza criterios para observar o valorar, pero no reemplaza la acción, producto, decisión o explicación que produce la persona participante. Por sí sola, no demuestra aprendizaje.</w:t>
            </w:r>
          </w:p>
        </w:tc>
      </w:tr>
      <w:tr w:rsidR="00114FE3" w:rsidRPr="00C203BE">
        <w:trPr>
          <w:cantSplit/>
          <w:jc w:val="center"/>
        </w:trPr>
        <w:tc>
          <w:tcPr>
            <w:tcW w:w="1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B</w:t>
            </w:r>
          </w:p>
        </w:tc>
        <w:tc>
          <w:tcPr>
            <w:tcW w:w="80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Correcta. La evidencia es aquello que permite observar avance: acciones de verificación, decisiones y registros o explicaciones. La pauta es el medio que ayuda a recoger y ordenar esa información.</w:t>
            </w:r>
          </w:p>
        </w:tc>
      </w:tr>
      <w:tr w:rsidR="00114FE3" w:rsidRPr="00C203BE">
        <w:trPr>
          <w:cantSplit/>
          <w:jc w:val="center"/>
        </w:trPr>
        <w:tc>
          <w:tcPr>
            <w:tcW w:w="1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w:t>
            </w:r>
          </w:p>
        </w:tc>
        <w:tc>
          <w:tcPr>
            <w:tcW w:w="80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El cuestionario puede aportar información complementaria sobre comprensión, pero no es la única evidencia válida cuando el aprendizaje esperado incluye actuar y decidir en una situación simulada.</w:t>
            </w:r>
          </w:p>
        </w:tc>
      </w:tr>
      <w:tr w:rsidR="00114FE3" w:rsidRPr="00C203BE">
        <w:trPr>
          <w:cantSplit/>
          <w:jc w:val="center"/>
        </w:trPr>
        <w:tc>
          <w:tcPr>
            <w:tcW w:w="1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w:t>
            </w:r>
          </w:p>
        </w:tc>
        <w:tc>
          <w:tcPr>
            <w:tcW w:w="80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La exactitud del pedido puede ser relevante, pero la capacidad definida también incluye seguridad, trazabilidad y comunicación de incidencias. Reducir la evidencia a una cantidad preparada omite componentes críticos de la situación.</w:t>
            </w:r>
          </w:p>
        </w:tc>
      </w:tr>
    </w:tbl>
    <w:p w:rsidR="00114FE3" w:rsidRPr="00C203BE" w:rsidRDefault="00114FE3" w:rsidP="00C203BE">
      <w:pPr>
        <w:spacing w:after="240"/>
        <w:jc w:val="both"/>
        <w:rPr>
          <w:lang w:val="es-CL"/>
        </w:rPr>
      </w:pPr>
    </w:p>
    <w:p w:rsidR="00114FE3" w:rsidRPr="00C203BE" w:rsidRDefault="008220A9" w:rsidP="00C203BE">
      <w:pPr>
        <w:pStyle w:val="Ttulo2"/>
        <w:jc w:val="both"/>
        <w:rPr>
          <w:lang w:val="es-CL"/>
        </w:rPr>
      </w:pPr>
      <w:bookmarkStart w:id="11" w:name="_Toc240893076"/>
      <w:r w:rsidRPr="00C203BE">
        <w:rPr>
          <w:lang w:val="es-CL"/>
        </w:rPr>
        <w:t>Pregunta 6. Progresión de complejidad y autonomía</w:t>
      </w:r>
      <w:bookmarkEnd w:id="11"/>
    </w:p>
    <w:p w:rsidR="00114FE3" w:rsidRPr="00C203BE" w:rsidRDefault="00202D10" w:rsidP="00C203BE">
      <w:pPr>
        <w:pBdr>
          <w:left w:val="single" w:sz="16" w:space="8" w:color="BFE3F5"/>
        </w:pBdr>
        <w:shd w:val="clear" w:color="auto" w:fill="F4F6F9"/>
        <w:spacing w:before="100" w:after="200"/>
        <w:ind w:left="40"/>
        <w:jc w:val="both"/>
        <w:rPr>
          <w:lang w:val="es-CL"/>
        </w:rPr>
      </w:pPr>
      <w:r>
        <w:rPr>
          <w:i/>
          <w:iCs/>
          <w:color w:val="6B7686"/>
          <w:sz w:val="17"/>
          <w:szCs w:val="17"/>
          <w:lang w:val="es-CL"/>
        </w:rPr>
        <w:t>Código: U1-QF-01-P06</w:t>
      </w:r>
      <w:r w:rsidR="008220A9" w:rsidRPr="00C203BE">
        <w:rPr>
          <w:i/>
          <w:iCs/>
          <w:color w:val="6B7686"/>
          <w:sz w:val="17"/>
          <w:szCs w:val="17"/>
          <w:lang w:val="es-CL"/>
        </w:rPr>
        <w:t xml:space="preserve"> </w:t>
      </w:r>
      <w:r w:rsidRPr="00C203BE">
        <w:rPr>
          <w:i/>
          <w:iCs/>
          <w:color w:val="6B7686"/>
          <w:sz w:val="17"/>
          <w:szCs w:val="17"/>
          <w:lang w:val="es-CL"/>
        </w:rPr>
        <w:t>· Criterio</w:t>
      </w:r>
      <w:r w:rsidR="008220A9" w:rsidRPr="00C203BE">
        <w:rPr>
          <w:i/>
          <w:iCs/>
          <w:color w:val="6B7686"/>
          <w:sz w:val="17"/>
          <w:szCs w:val="17"/>
          <w:lang w:val="es-CL"/>
        </w:rPr>
        <w:t xml:space="preserve"> principal: Organiza una progresión coherente con aprendizaje </w:t>
      </w:r>
      <w:r w:rsidRPr="00C203BE">
        <w:rPr>
          <w:i/>
          <w:iCs/>
          <w:color w:val="6B7686"/>
          <w:sz w:val="17"/>
          <w:szCs w:val="17"/>
          <w:lang w:val="es-CL"/>
        </w:rPr>
        <w:t>esperado · Dimensión</w:t>
      </w:r>
      <w:r w:rsidR="008220A9" w:rsidRPr="00C203BE">
        <w:rPr>
          <w:i/>
          <w:iCs/>
          <w:color w:val="6B7686"/>
          <w:sz w:val="17"/>
          <w:szCs w:val="17"/>
          <w:lang w:val="es-CL"/>
        </w:rPr>
        <w:t xml:space="preserve"> diagnóstica: D1.2 Diseño de </w:t>
      </w:r>
      <w:r w:rsidRPr="00C203BE">
        <w:rPr>
          <w:i/>
          <w:iCs/>
          <w:color w:val="6B7686"/>
          <w:sz w:val="17"/>
          <w:szCs w:val="17"/>
          <w:lang w:val="es-CL"/>
        </w:rPr>
        <w:t>actividades · Nivel</w:t>
      </w:r>
      <w:r w:rsidR="008220A9" w:rsidRPr="00C203BE">
        <w:rPr>
          <w:i/>
          <w:iCs/>
          <w:color w:val="6B7686"/>
          <w:sz w:val="17"/>
          <w:szCs w:val="17"/>
          <w:lang w:val="es-CL"/>
        </w:rPr>
        <w:t xml:space="preserve"> cognitivo: Análisis de progresión y </w:t>
      </w:r>
      <w:r w:rsidRPr="00C203BE">
        <w:rPr>
          <w:i/>
          <w:iCs/>
          <w:color w:val="6B7686"/>
          <w:sz w:val="17"/>
          <w:szCs w:val="17"/>
          <w:lang w:val="es-CL"/>
        </w:rPr>
        <w:t>condiciones · Dificultad</w:t>
      </w:r>
      <w:r w:rsidR="008220A9" w:rsidRPr="00C203BE">
        <w:rPr>
          <w:i/>
          <w:iCs/>
          <w:color w:val="6B7686"/>
          <w:sz w:val="17"/>
          <w:szCs w:val="17"/>
          <w:lang w:val="es-CL"/>
        </w:rPr>
        <w:t xml:space="preserve"> esperada: Alta</w:t>
      </w:r>
    </w:p>
    <w:p w:rsidR="00114FE3" w:rsidRPr="00C203BE" w:rsidRDefault="008220A9" w:rsidP="00C203BE">
      <w:pPr>
        <w:spacing w:after="180" w:line="288" w:lineRule="auto"/>
        <w:jc w:val="both"/>
        <w:rPr>
          <w:lang w:val="es-CL"/>
        </w:rPr>
      </w:pPr>
      <w:r w:rsidRPr="00C203BE">
        <w:rPr>
          <w:lang w:val="es-CL"/>
        </w:rPr>
        <w:t>¿Cuál secuencia representa mejor una progresión formativa coherente para personas nuevas o en cambio de zona antes de incorporarse a turnos con acompañamiento?</w:t>
      </w:r>
    </w:p>
    <w:p w:rsidR="00114FE3" w:rsidRPr="00C203BE" w:rsidRDefault="008220A9" w:rsidP="00C203BE">
      <w:pPr>
        <w:pStyle w:val="Prrafodelista"/>
        <w:numPr>
          <w:ilvl w:val="0"/>
          <w:numId w:val="8"/>
        </w:numPr>
        <w:jc w:val="both"/>
        <w:rPr>
          <w:lang w:val="es-CL"/>
        </w:rPr>
      </w:pPr>
      <w:r w:rsidRPr="00C203BE">
        <w:rPr>
          <w:lang w:val="es-CL"/>
        </w:rPr>
        <w:t>Revisar el manual, completar un cuestionario, observar una demostración sin incidencias y pasar directamente a preparar pedidos reales de alta demanda para acelerar el aprendizaje.</w:t>
      </w:r>
    </w:p>
    <w:p w:rsidR="00114FE3" w:rsidRPr="00C203BE" w:rsidRDefault="008220A9" w:rsidP="00C203BE">
      <w:pPr>
        <w:pStyle w:val="Prrafodelista"/>
        <w:numPr>
          <w:ilvl w:val="0"/>
          <w:numId w:val="8"/>
        </w:numPr>
        <w:jc w:val="both"/>
        <w:rPr>
          <w:lang w:val="es-CL"/>
        </w:rPr>
      </w:pPr>
      <w:r w:rsidRPr="00C203BE">
        <w:rPr>
          <w:lang w:val="es-CL"/>
        </w:rPr>
        <w:t>Exponer los procedimientos, solicitar que el grupo recuerde verbalmente los pasos, entregar un certificado de participación y programar una evaluación de desempeño después de tres meses.</w:t>
      </w:r>
    </w:p>
    <w:p w:rsidR="00114FE3" w:rsidRPr="00C203BE" w:rsidRDefault="008220A9" w:rsidP="00C203BE">
      <w:pPr>
        <w:pStyle w:val="Prrafodelista"/>
        <w:numPr>
          <w:ilvl w:val="0"/>
          <w:numId w:val="8"/>
        </w:numPr>
        <w:jc w:val="both"/>
        <w:rPr>
          <w:lang w:val="es-CL"/>
        </w:rPr>
      </w:pPr>
      <w:r w:rsidRPr="00C203BE">
        <w:rPr>
          <w:lang w:val="es-CL"/>
        </w:rPr>
        <w:t>Preparar la práctica con información y criterios relevantes, realizar una simulación supervisada de una parte acotada del proceso con una incidencia definida, revisar decisiones y luego avanzar a una práctica acompañada con mayor variabilidad.</w:t>
      </w:r>
    </w:p>
    <w:p w:rsidR="00114FE3" w:rsidRPr="00C203BE" w:rsidRDefault="008220A9" w:rsidP="00C203BE">
      <w:pPr>
        <w:pStyle w:val="Prrafodelista"/>
        <w:numPr>
          <w:ilvl w:val="0"/>
          <w:numId w:val="8"/>
        </w:numPr>
        <w:jc w:val="both"/>
        <w:rPr>
          <w:lang w:val="es-CL"/>
        </w:rPr>
      </w:pPr>
      <w:r w:rsidRPr="00C203BE">
        <w:rPr>
          <w:lang w:val="es-CL"/>
        </w:rPr>
        <w:t>Realizar una simulación completa con todas las incidencias posibles desde el inicio, de modo que las personas se expongan a la mayor complejidad antes de recibir apoyo.</w:t>
      </w:r>
    </w:p>
    <w:p w:rsidR="00114FE3" w:rsidRPr="00C203BE" w:rsidRDefault="00114FE3" w:rsidP="00C203BE">
      <w:pPr>
        <w:spacing w:after="140"/>
        <w:jc w:val="both"/>
        <w:rPr>
          <w:lang w:val="es-CL"/>
        </w:rPr>
      </w:pPr>
    </w:p>
    <w:p w:rsidR="00114FE3" w:rsidRPr="00C203BE" w:rsidRDefault="008220A9" w:rsidP="00C203BE">
      <w:pPr>
        <w:keepLines/>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C203BE">
        <w:rPr>
          <w:b/>
          <w:bCs/>
          <w:color w:val="201A5C"/>
          <w:sz w:val="19"/>
          <w:szCs w:val="19"/>
          <w:lang w:val="es-CL"/>
        </w:rPr>
        <w:t xml:space="preserve">SOLO CONFIGURACIÓN </w:t>
      </w:r>
      <w:r w:rsidR="00202D10" w:rsidRPr="00C203BE">
        <w:rPr>
          <w:b/>
          <w:bCs/>
          <w:color w:val="201A5C"/>
          <w:sz w:val="19"/>
          <w:szCs w:val="19"/>
          <w:lang w:val="es-CL"/>
        </w:rPr>
        <w:t xml:space="preserve">MOODLE · </w:t>
      </w:r>
      <w:r w:rsidR="00202D10" w:rsidRPr="008C10D0">
        <w:rPr>
          <w:bCs/>
          <w:color w:val="201A5C"/>
          <w:sz w:val="19"/>
          <w:szCs w:val="19"/>
          <w:lang w:val="es-CL"/>
        </w:rPr>
        <w:t>Alternativa</w:t>
      </w:r>
      <w:r w:rsidRPr="00C203BE">
        <w:rPr>
          <w:color w:val="201A5C"/>
          <w:sz w:val="19"/>
          <w:szCs w:val="19"/>
          <w:lang w:val="es-CL"/>
        </w:rPr>
        <w:t xml:space="preserve"> correcta: C.</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1300"/>
        <w:gridCol w:w="8000"/>
      </w:tblGrid>
      <w:tr w:rsidR="00114FE3" w:rsidRPr="00C203BE">
        <w:trPr>
          <w:cantSplit/>
          <w:tblHeader/>
          <w:jc w:val="center"/>
        </w:trPr>
        <w:tc>
          <w:tcPr>
            <w:tcW w:w="1300" w:type="dxa"/>
            <w:shd w:val="clear" w:color="auto" w:fill="2C2878"/>
            <w:tcMar>
              <w:top w:w="100" w:type="dxa"/>
              <w:left w:w="120" w:type="dxa"/>
              <w:bottom w:w="100" w:type="dxa"/>
              <w:right w:w="120" w:type="dxa"/>
            </w:tcMar>
            <w:vAlign w:val="center"/>
          </w:tcPr>
          <w:p w:rsidR="00114FE3" w:rsidRPr="00C203BE" w:rsidRDefault="008220A9" w:rsidP="00202D10">
            <w:pPr>
              <w:spacing w:after="40"/>
              <w:jc w:val="center"/>
              <w:rPr>
                <w:lang w:val="es-CL"/>
              </w:rPr>
            </w:pPr>
            <w:r w:rsidRPr="00C203BE">
              <w:rPr>
                <w:b/>
                <w:bCs/>
                <w:color w:val="FFFFFF"/>
                <w:sz w:val="19"/>
                <w:szCs w:val="19"/>
                <w:lang w:val="es-CL"/>
              </w:rPr>
              <w:t>Alternativa</w:t>
            </w:r>
          </w:p>
        </w:tc>
        <w:tc>
          <w:tcPr>
            <w:tcW w:w="8000" w:type="dxa"/>
            <w:shd w:val="clear" w:color="auto" w:fill="2C2878"/>
            <w:tcMar>
              <w:top w:w="100" w:type="dxa"/>
              <w:left w:w="120" w:type="dxa"/>
              <w:bottom w:w="100" w:type="dxa"/>
              <w:right w:w="120" w:type="dxa"/>
            </w:tcMar>
            <w:vAlign w:val="center"/>
          </w:tcPr>
          <w:p w:rsidR="00114FE3" w:rsidRPr="00C203BE" w:rsidRDefault="008220A9" w:rsidP="00202D10">
            <w:pPr>
              <w:spacing w:after="40"/>
              <w:jc w:val="center"/>
              <w:rPr>
                <w:lang w:val="es-CL"/>
              </w:rPr>
            </w:pPr>
            <w:r w:rsidRPr="00C203BE">
              <w:rPr>
                <w:b/>
                <w:bCs/>
                <w:color w:val="FFFFFF"/>
                <w:sz w:val="19"/>
                <w:szCs w:val="19"/>
                <w:lang w:val="es-CL"/>
              </w:rPr>
              <w:t>Retroalimentación</w:t>
            </w:r>
          </w:p>
        </w:tc>
      </w:tr>
      <w:tr w:rsidR="00114FE3" w:rsidRPr="00C203BE">
        <w:trPr>
          <w:cantSplit/>
          <w:jc w:val="center"/>
        </w:trPr>
        <w:tc>
          <w:tcPr>
            <w:tcW w:w="1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A</w:t>
            </w:r>
          </w:p>
        </w:tc>
        <w:tc>
          <w:tcPr>
            <w:tcW w:w="80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Incluye recursos útiles, pero la transición directa a pedidos reales de alta demanda es excesiva para el nivel inicial y no incorpora una instancia de práctica supervisada con retroalimentación sobre variaciones.</w:t>
            </w:r>
          </w:p>
        </w:tc>
      </w:tr>
      <w:tr w:rsidR="00114FE3" w:rsidRPr="00C203BE">
        <w:trPr>
          <w:cantSplit/>
          <w:jc w:val="center"/>
        </w:trPr>
        <w:tc>
          <w:tcPr>
            <w:tcW w:w="1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lastRenderedPageBreak/>
              <w:t>B</w:t>
            </w:r>
          </w:p>
        </w:tc>
        <w:tc>
          <w:tcPr>
            <w:tcW w:w="80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La secuencia puede apoyar reconocimiento inicial, pero no produce evidencia de una capacidad aplicada ni ofrece progresión desde comprensión hacia práctica y revisión.</w:t>
            </w:r>
          </w:p>
        </w:tc>
      </w:tr>
      <w:tr w:rsidR="00114FE3" w:rsidRPr="00C203BE">
        <w:trPr>
          <w:cantSplit/>
          <w:jc w:val="center"/>
        </w:trPr>
        <w:tc>
          <w:tcPr>
            <w:tcW w:w="1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w:t>
            </w:r>
          </w:p>
        </w:tc>
        <w:tc>
          <w:tcPr>
            <w:tcW w:w="80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Correcta. La secuencia articula preparación, práctica simulada, revisión y posterior transferencia con acompañamiento. Ajusta autonomía y complejidad de manera progresiva sin perder la relación con el contexto laboral.</w:t>
            </w:r>
          </w:p>
        </w:tc>
      </w:tr>
      <w:tr w:rsidR="00114FE3" w:rsidRPr="00C203BE">
        <w:trPr>
          <w:cantSplit/>
          <w:jc w:val="center"/>
        </w:trPr>
        <w:tc>
          <w:tcPr>
            <w:tcW w:w="1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w:t>
            </w:r>
          </w:p>
        </w:tc>
        <w:tc>
          <w:tcPr>
            <w:tcW w:w="80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La simulación puede incluir variaciones, pero presentar todas las incidencias desde el inicio puede sobrecargar a personas que aún necesitan reconocer criterios y secuencia básica. La complejidad debe dosificarse.</w:t>
            </w:r>
          </w:p>
        </w:tc>
      </w:tr>
    </w:tbl>
    <w:p w:rsidR="00114FE3" w:rsidRPr="00C203BE" w:rsidRDefault="00114FE3" w:rsidP="00C203BE">
      <w:pPr>
        <w:spacing w:after="240"/>
        <w:jc w:val="both"/>
        <w:rPr>
          <w:lang w:val="es-CL"/>
        </w:rPr>
      </w:pPr>
    </w:p>
    <w:p w:rsidR="00114FE3" w:rsidRPr="00C203BE" w:rsidRDefault="008220A9" w:rsidP="00C203BE">
      <w:pPr>
        <w:pStyle w:val="Ttulo2"/>
        <w:jc w:val="both"/>
        <w:rPr>
          <w:lang w:val="es-CL"/>
        </w:rPr>
      </w:pPr>
      <w:bookmarkStart w:id="12" w:name="_Toc240893077"/>
      <w:r w:rsidRPr="00C203BE">
        <w:rPr>
          <w:lang w:val="es-CL"/>
        </w:rPr>
        <w:t>Pregunta 7. Traducción formativa de referente laboral</w:t>
      </w:r>
      <w:bookmarkEnd w:id="12"/>
    </w:p>
    <w:p w:rsidR="00114FE3" w:rsidRPr="00C203BE" w:rsidRDefault="008220A9" w:rsidP="00C203BE">
      <w:pPr>
        <w:pBdr>
          <w:left w:val="single" w:sz="16" w:space="8" w:color="BFE3F5"/>
        </w:pBdr>
        <w:shd w:val="clear" w:color="auto" w:fill="F4F6F9"/>
        <w:spacing w:before="100" w:after="200"/>
        <w:ind w:left="40"/>
        <w:jc w:val="both"/>
        <w:rPr>
          <w:lang w:val="es-CL"/>
        </w:rPr>
      </w:pPr>
      <w:r w:rsidRPr="00C203BE">
        <w:rPr>
          <w:i/>
          <w:iCs/>
          <w:color w:val="6B7686"/>
          <w:sz w:val="17"/>
          <w:szCs w:val="17"/>
          <w:lang w:val="es-CL"/>
        </w:rPr>
        <w:t>Código: U1-QF-01-P</w:t>
      </w:r>
      <w:r w:rsidR="008C10D0" w:rsidRPr="00C203BE">
        <w:rPr>
          <w:i/>
          <w:iCs/>
          <w:color w:val="6B7686"/>
          <w:sz w:val="17"/>
          <w:szCs w:val="17"/>
          <w:lang w:val="es-CL"/>
        </w:rPr>
        <w:t>07 · Criterio</w:t>
      </w:r>
      <w:r w:rsidRPr="00C203BE">
        <w:rPr>
          <w:i/>
          <w:iCs/>
          <w:color w:val="6B7686"/>
          <w:sz w:val="17"/>
          <w:szCs w:val="17"/>
          <w:lang w:val="es-CL"/>
        </w:rPr>
        <w:t xml:space="preserve"> principal: Traduce referente laboral sin equivalencia </w:t>
      </w:r>
      <w:r w:rsidR="008C10D0" w:rsidRPr="00C203BE">
        <w:rPr>
          <w:i/>
          <w:iCs/>
          <w:color w:val="6B7686"/>
          <w:sz w:val="17"/>
          <w:szCs w:val="17"/>
          <w:lang w:val="es-CL"/>
        </w:rPr>
        <w:t>mecánica · Dimensión</w:t>
      </w:r>
      <w:r w:rsidRPr="00C203BE">
        <w:rPr>
          <w:i/>
          <w:iCs/>
          <w:color w:val="6B7686"/>
          <w:sz w:val="17"/>
          <w:szCs w:val="17"/>
          <w:lang w:val="es-CL"/>
        </w:rPr>
        <w:t xml:space="preserve"> diagnóstica: D1.1 Fundamentos del </w:t>
      </w:r>
      <w:r w:rsidR="008C10D0" w:rsidRPr="00C203BE">
        <w:rPr>
          <w:i/>
          <w:iCs/>
          <w:color w:val="6B7686"/>
          <w:sz w:val="17"/>
          <w:szCs w:val="17"/>
          <w:lang w:val="es-CL"/>
        </w:rPr>
        <w:t>enfoque · Nivel</w:t>
      </w:r>
      <w:r w:rsidRPr="00C203BE">
        <w:rPr>
          <w:i/>
          <w:iCs/>
          <w:color w:val="6B7686"/>
          <w:sz w:val="17"/>
          <w:szCs w:val="17"/>
          <w:lang w:val="es-CL"/>
        </w:rPr>
        <w:t xml:space="preserve"> cognitivo: Análisis de diseño </w:t>
      </w:r>
      <w:r w:rsidR="008C10D0" w:rsidRPr="00C203BE">
        <w:rPr>
          <w:i/>
          <w:iCs/>
          <w:color w:val="6B7686"/>
          <w:sz w:val="17"/>
          <w:szCs w:val="17"/>
          <w:lang w:val="es-CL"/>
        </w:rPr>
        <w:t>curricular · Dificultad</w:t>
      </w:r>
      <w:r w:rsidRPr="00C203BE">
        <w:rPr>
          <w:i/>
          <w:iCs/>
          <w:color w:val="6B7686"/>
          <w:sz w:val="17"/>
          <w:szCs w:val="17"/>
          <w:lang w:val="es-CL"/>
        </w:rPr>
        <w:t xml:space="preserve"> esperada: Alta</w:t>
      </w:r>
    </w:p>
    <w:p w:rsidR="00114FE3" w:rsidRPr="00C203BE" w:rsidRDefault="008220A9" w:rsidP="00C203BE">
      <w:pPr>
        <w:spacing w:after="180" w:line="288" w:lineRule="auto"/>
        <w:jc w:val="both"/>
        <w:rPr>
          <w:lang w:val="es-CL"/>
        </w:rPr>
      </w:pPr>
      <w:r w:rsidRPr="00C203BE">
        <w:rPr>
          <w:lang w:val="es-CL"/>
        </w:rPr>
        <w:t>Una facilitadora decide utilizar directamente el desempeño de referencia del caso como el único aprendizaje esperado de la primera sesión, manteniendo todas sus acciones y condiciones. ¿Cuál es la principal limitación de esta decisión?</w:t>
      </w:r>
    </w:p>
    <w:p w:rsidR="00114FE3" w:rsidRPr="00C203BE" w:rsidRDefault="008220A9" w:rsidP="00C203BE">
      <w:pPr>
        <w:pStyle w:val="Prrafodelista"/>
        <w:numPr>
          <w:ilvl w:val="0"/>
          <w:numId w:val="9"/>
        </w:numPr>
        <w:jc w:val="both"/>
        <w:rPr>
          <w:lang w:val="es-CL"/>
        </w:rPr>
      </w:pPr>
      <w:r w:rsidRPr="00C203BE">
        <w:rPr>
          <w:lang w:val="es-CL"/>
        </w:rPr>
        <w:t>El desempeño de referencia no puede utilizarse en formación, porque los referentes laborales solo sirven para procesos de certificación y no aportan a actividades de aprendizaje.</w:t>
      </w:r>
    </w:p>
    <w:p w:rsidR="00114FE3" w:rsidRPr="00C203BE" w:rsidRDefault="008220A9" w:rsidP="00C203BE">
      <w:pPr>
        <w:pStyle w:val="Prrafodelista"/>
        <w:numPr>
          <w:ilvl w:val="0"/>
          <w:numId w:val="9"/>
        </w:numPr>
        <w:jc w:val="both"/>
        <w:rPr>
          <w:lang w:val="es-CL"/>
        </w:rPr>
      </w:pPr>
      <w:r w:rsidRPr="00C203BE">
        <w:rPr>
          <w:lang w:val="es-CL"/>
        </w:rPr>
        <w:t>El desempeño de referencia es demasiado técnico y debe reemplazarse por contenidos generales sobre logística, para asegurar que todas las personas comprendan conceptos antes de realizar cualquier práctica.</w:t>
      </w:r>
    </w:p>
    <w:p w:rsidR="00114FE3" w:rsidRPr="00C203BE" w:rsidRDefault="008220A9" w:rsidP="00C203BE">
      <w:pPr>
        <w:pStyle w:val="Prrafodelista"/>
        <w:numPr>
          <w:ilvl w:val="0"/>
          <w:numId w:val="9"/>
        </w:numPr>
        <w:jc w:val="both"/>
        <w:rPr>
          <w:lang w:val="es-CL"/>
        </w:rPr>
      </w:pPr>
      <w:r w:rsidRPr="00C203BE">
        <w:rPr>
          <w:lang w:val="es-CL"/>
        </w:rPr>
        <w:t>El desempeño de referencia puede orientar el diseño, pero requiere una traducción formativa que considere el nivel de entrada, la progresión, las condiciones de implementación y la evidencia viable para una sesión inicial.</w:t>
      </w:r>
    </w:p>
    <w:p w:rsidR="00114FE3" w:rsidRPr="00C203BE" w:rsidRDefault="008220A9" w:rsidP="00C203BE">
      <w:pPr>
        <w:pStyle w:val="Prrafodelista"/>
        <w:numPr>
          <w:ilvl w:val="0"/>
          <w:numId w:val="9"/>
        </w:numPr>
        <w:jc w:val="both"/>
        <w:rPr>
          <w:lang w:val="es-CL"/>
        </w:rPr>
      </w:pPr>
      <w:r w:rsidRPr="00C203BE">
        <w:rPr>
          <w:lang w:val="es-CL"/>
        </w:rPr>
        <w:t>El desempeño de referencia debe transformarse siempre en una prueba escrita, porque así es posible evaluar cada una de sus acciones de manera objetiva.</w:t>
      </w:r>
    </w:p>
    <w:p w:rsidR="00114FE3" w:rsidRPr="00C203BE" w:rsidRDefault="00114FE3" w:rsidP="00C203BE">
      <w:pPr>
        <w:spacing w:after="140"/>
        <w:jc w:val="both"/>
        <w:rPr>
          <w:lang w:val="es-CL"/>
        </w:rPr>
      </w:pPr>
    </w:p>
    <w:p w:rsidR="00114FE3" w:rsidRPr="00C203BE" w:rsidRDefault="008220A9" w:rsidP="00C203BE">
      <w:pPr>
        <w:keepLines/>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C203BE">
        <w:rPr>
          <w:b/>
          <w:bCs/>
          <w:color w:val="201A5C"/>
          <w:sz w:val="19"/>
          <w:szCs w:val="19"/>
          <w:lang w:val="es-CL"/>
        </w:rPr>
        <w:t xml:space="preserve">SOLO CONFIGURACIÓN </w:t>
      </w:r>
      <w:r w:rsidR="008C10D0" w:rsidRPr="00C203BE">
        <w:rPr>
          <w:b/>
          <w:bCs/>
          <w:color w:val="201A5C"/>
          <w:sz w:val="19"/>
          <w:szCs w:val="19"/>
          <w:lang w:val="es-CL"/>
        </w:rPr>
        <w:t xml:space="preserve">MOODLE · </w:t>
      </w:r>
      <w:r w:rsidR="008C10D0" w:rsidRPr="008C10D0">
        <w:rPr>
          <w:bCs/>
          <w:color w:val="201A5C"/>
          <w:sz w:val="19"/>
          <w:szCs w:val="19"/>
          <w:lang w:val="es-CL"/>
        </w:rPr>
        <w:t>Alternativa</w:t>
      </w:r>
      <w:r w:rsidRPr="00C203BE">
        <w:rPr>
          <w:color w:val="201A5C"/>
          <w:sz w:val="19"/>
          <w:szCs w:val="19"/>
          <w:lang w:val="es-CL"/>
        </w:rPr>
        <w:t xml:space="preserve"> correcta: C.</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1300"/>
        <w:gridCol w:w="8000"/>
      </w:tblGrid>
      <w:tr w:rsidR="00114FE3" w:rsidRPr="00C203BE">
        <w:trPr>
          <w:cantSplit/>
          <w:tblHeader/>
          <w:jc w:val="center"/>
        </w:trPr>
        <w:tc>
          <w:tcPr>
            <w:tcW w:w="1300" w:type="dxa"/>
            <w:shd w:val="clear" w:color="auto" w:fill="2C2878"/>
            <w:tcMar>
              <w:top w:w="100" w:type="dxa"/>
              <w:left w:w="120" w:type="dxa"/>
              <w:bottom w:w="100" w:type="dxa"/>
              <w:right w:w="120" w:type="dxa"/>
            </w:tcMar>
            <w:vAlign w:val="center"/>
          </w:tcPr>
          <w:p w:rsidR="00114FE3" w:rsidRPr="00C203BE" w:rsidRDefault="008220A9" w:rsidP="008C10D0">
            <w:pPr>
              <w:spacing w:after="40"/>
              <w:jc w:val="center"/>
              <w:rPr>
                <w:lang w:val="es-CL"/>
              </w:rPr>
            </w:pPr>
            <w:r w:rsidRPr="00C203BE">
              <w:rPr>
                <w:b/>
                <w:bCs/>
                <w:color w:val="FFFFFF"/>
                <w:sz w:val="19"/>
                <w:szCs w:val="19"/>
                <w:lang w:val="es-CL"/>
              </w:rPr>
              <w:t>Alternativa</w:t>
            </w:r>
          </w:p>
        </w:tc>
        <w:tc>
          <w:tcPr>
            <w:tcW w:w="8000" w:type="dxa"/>
            <w:shd w:val="clear" w:color="auto" w:fill="2C2878"/>
            <w:tcMar>
              <w:top w:w="100" w:type="dxa"/>
              <w:left w:w="120" w:type="dxa"/>
              <w:bottom w:w="100" w:type="dxa"/>
              <w:right w:w="120" w:type="dxa"/>
            </w:tcMar>
            <w:vAlign w:val="center"/>
          </w:tcPr>
          <w:p w:rsidR="00114FE3" w:rsidRPr="00C203BE" w:rsidRDefault="008220A9" w:rsidP="008C10D0">
            <w:pPr>
              <w:spacing w:after="40"/>
              <w:jc w:val="center"/>
              <w:rPr>
                <w:lang w:val="es-CL"/>
              </w:rPr>
            </w:pPr>
            <w:r w:rsidRPr="00C203BE">
              <w:rPr>
                <w:b/>
                <w:bCs/>
                <w:color w:val="FFFFFF"/>
                <w:sz w:val="19"/>
                <w:szCs w:val="19"/>
                <w:lang w:val="es-CL"/>
              </w:rPr>
              <w:t>Retroalimentación</w:t>
            </w:r>
          </w:p>
        </w:tc>
      </w:tr>
      <w:tr w:rsidR="00114FE3" w:rsidRPr="00C203BE">
        <w:trPr>
          <w:cantSplit/>
          <w:jc w:val="center"/>
        </w:trPr>
        <w:tc>
          <w:tcPr>
            <w:tcW w:w="1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A</w:t>
            </w:r>
          </w:p>
        </w:tc>
        <w:tc>
          <w:tcPr>
            <w:tcW w:w="80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Los referentes laborales son insumos centrales para diseñar formación pertinente. El problema no es utilizarlos, sino trasladarlos de manera literal sin realizar una traducción formativa.</w:t>
            </w:r>
          </w:p>
        </w:tc>
      </w:tr>
      <w:tr w:rsidR="00114FE3" w:rsidRPr="00C203BE">
        <w:trPr>
          <w:cantSplit/>
          <w:jc w:val="center"/>
        </w:trPr>
        <w:tc>
          <w:tcPr>
            <w:tcW w:w="1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lastRenderedPageBreak/>
              <w:t>B</w:t>
            </w:r>
          </w:p>
        </w:tc>
        <w:tc>
          <w:tcPr>
            <w:tcW w:w="80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Los contenidos generales pueden apoyar la comprensión, pero sustituir el referente laboral por información descontextualizada debilita la pertinencia con el trabajo.</w:t>
            </w:r>
          </w:p>
        </w:tc>
      </w:tr>
      <w:tr w:rsidR="00114FE3" w:rsidRPr="00C203BE">
        <w:trPr>
          <w:cantSplit/>
          <w:jc w:val="center"/>
        </w:trPr>
        <w:tc>
          <w:tcPr>
            <w:tcW w:w="1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w:t>
            </w:r>
          </w:p>
        </w:tc>
        <w:tc>
          <w:tcPr>
            <w:tcW w:w="80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Correcta. La traducción formativa mantiene relación con el referente, pero organiza capacidades, condiciones, contenidos, actividades y evidencias de acuerdo con el momento de aprendizaje y la factibilidad de implementación.</w:t>
            </w:r>
          </w:p>
        </w:tc>
      </w:tr>
      <w:tr w:rsidR="00114FE3" w:rsidRPr="00C203BE">
        <w:trPr>
          <w:cantSplit/>
          <w:jc w:val="center"/>
        </w:trPr>
        <w:tc>
          <w:tcPr>
            <w:tcW w:w="1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w:t>
            </w:r>
          </w:p>
        </w:tc>
        <w:tc>
          <w:tcPr>
            <w:tcW w:w="80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Una prueba escrita puede aportar información sobre algunos conocimientos, pero no constituye automáticamente una forma suficiente de observar todas las acciones y decisiones del desempeño de referencia.</w:t>
            </w:r>
          </w:p>
        </w:tc>
      </w:tr>
    </w:tbl>
    <w:p w:rsidR="00114FE3" w:rsidRPr="00C203BE" w:rsidRDefault="00114FE3" w:rsidP="00C203BE">
      <w:pPr>
        <w:spacing w:after="240"/>
        <w:jc w:val="both"/>
        <w:rPr>
          <w:lang w:val="es-CL"/>
        </w:rPr>
      </w:pPr>
    </w:p>
    <w:p w:rsidR="00114FE3" w:rsidRPr="00C203BE" w:rsidRDefault="008220A9" w:rsidP="00C203BE">
      <w:pPr>
        <w:pStyle w:val="Ttulo2"/>
        <w:jc w:val="both"/>
        <w:rPr>
          <w:lang w:val="es-CL"/>
        </w:rPr>
      </w:pPr>
      <w:bookmarkStart w:id="13" w:name="_Toc240893078"/>
      <w:r w:rsidRPr="00C203BE">
        <w:rPr>
          <w:lang w:val="es-CL"/>
        </w:rPr>
        <w:t>Pregunta 8. Diseño multisectorial y transferencia</w:t>
      </w:r>
      <w:bookmarkEnd w:id="13"/>
    </w:p>
    <w:p w:rsidR="00114FE3" w:rsidRPr="00C203BE" w:rsidRDefault="008220A9" w:rsidP="00C203BE">
      <w:pPr>
        <w:pBdr>
          <w:left w:val="single" w:sz="16" w:space="8" w:color="BFE3F5"/>
        </w:pBdr>
        <w:shd w:val="clear" w:color="auto" w:fill="F4F6F9"/>
        <w:spacing w:before="100" w:after="200"/>
        <w:ind w:left="40"/>
        <w:jc w:val="both"/>
        <w:rPr>
          <w:lang w:val="es-CL"/>
        </w:rPr>
      </w:pPr>
      <w:r w:rsidRPr="00C203BE">
        <w:rPr>
          <w:i/>
          <w:iCs/>
          <w:color w:val="6B7686"/>
          <w:sz w:val="17"/>
          <w:szCs w:val="17"/>
          <w:lang w:val="es-CL"/>
        </w:rPr>
        <w:t>Código: U1-QF-01-P</w:t>
      </w:r>
      <w:r w:rsidR="008C10D0" w:rsidRPr="00C203BE">
        <w:rPr>
          <w:i/>
          <w:iCs/>
          <w:color w:val="6B7686"/>
          <w:sz w:val="17"/>
          <w:szCs w:val="17"/>
          <w:lang w:val="es-CL"/>
        </w:rPr>
        <w:t>08 · Criterio</w:t>
      </w:r>
      <w:r w:rsidRPr="00C203BE">
        <w:rPr>
          <w:i/>
          <w:iCs/>
          <w:color w:val="6B7686"/>
          <w:sz w:val="17"/>
          <w:szCs w:val="17"/>
          <w:lang w:val="es-CL"/>
        </w:rPr>
        <w:t xml:space="preserve"> principal: Relaciona aprendizaje esperado con contextos de </w:t>
      </w:r>
      <w:r w:rsidR="008C10D0" w:rsidRPr="00C203BE">
        <w:rPr>
          <w:i/>
          <w:iCs/>
          <w:color w:val="6B7686"/>
          <w:sz w:val="17"/>
          <w:szCs w:val="17"/>
          <w:lang w:val="es-CL"/>
        </w:rPr>
        <w:t>aplicación · Dimensión</w:t>
      </w:r>
      <w:r w:rsidRPr="00C203BE">
        <w:rPr>
          <w:i/>
          <w:iCs/>
          <w:color w:val="6B7686"/>
          <w:sz w:val="17"/>
          <w:szCs w:val="17"/>
          <w:lang w:val="es-CL"/>
        </w:rPr>
        <w:t xml:space="preserve"> diagnóstica: D1.2 Diseño de </w:t>
      </w:r>
      <w:r w:rsidR="008C10D0" w:rsidRPr="00C203BE">
        <w:rPr>
          <w:i/>
          <w:iCs/>
          <w:color w:val="6B7686"/>
          <w:sz w:val="17"/>
          <w:szCs w:val="17"/>
          <w:lang w:val="es-CL"/>
        </w:rPr>
        <w:t>actividades · Nivel</w:t>
      </w:r>
      <w:r w:rsidRPr="00C203BE">
        <w:rPr>
          <w:i/>
          <w:iCs/>
          <w:color w:val="6B7686"/>
          <w:sz w:val="17"/>
          <w:szCs w:val="17"/>
          <w:lang w:val="es-CL"/>
        </w:rPr>
        <w:t xml:space="preserve"> cognitivo: Transferencia y </w:t>
      </w:r>
      <w:r w:rsidR="008C10D0" w:rsidRPr="00C203BE">
        <w:rPr>
          <w:i/>
          <w:iCs/>
          <w:color w:val="6B7686"/>
          <w:sz w:val="17"/>
          <w:szCs w:val="17"/>
          <w:lang w:val="es-CL"/>
        </w:rPr>
        <w:t>contextualización · Dificultad</w:t>
      </w:r>
      <w:r w:rsidRPr="00C203BE">
        <w:rPr>
          <w:i/>
          <w:iCs/>
          <w:color w:val="6B7686"/>
          <w:sz w:val="17"/>
          <w:szCs w:val="17"/>
          <w:lang w:val="es-CL"/>
        </w:rPr>
        <w:t xml:space="preserve"> esperada: Alta</w:t>
      </w:r>
    </w:p>
    <w:p w:rsidR="00114FE3" w:rsidRPr="00C203BE" w:rsidRDefault="008220A9" w:rsidP="00C203BE">
      <w:pPr>
        <w:spacing w:after="180" w:line="288" w:lineRule="auto"/>
        <w:jc w:val="both"/>
        <w:rPr>
          <w:lang w:val="es-CL"/>
        </w:rPr>
      </w:pPr>
      <w:r w:rsidRPr="00C203BE">
        <w:rPr>
          <w:lang w:val="es-CL"/>
        </w:rPr>
        <w:t>Una facilitadora desea utilizar la lógica del caso de preparación de pedidos para diseñar una actividad en un programa de atención turística. El aprendizaje esperado es que las personas participantes puedan iniciar la atención de un grupo verificando información relevante, condiciones de seguridad y requerimientos específicos, y comunicar una incidencia antes de continuar el servicio. ¿Cuál adaptación mantiene mejor la lógica de diseño de la Unidad 1?</w:t>
      </w:r>
    </w:p>
    <w:p w:rsidR="00114FE3" w:rsidRPr="00C203BE" w:rsidRDefault="008220A9" w:rsidP="00C203BE">
      <w:pPr>
        <w:pStyle w:val="Prrafodelista"/>
        <w:numPr>
          <w:ilvl w:val="0"/>
          <w:numId w:val="10"/>
        </w:numPr>
        <w:jc w:val="both"/>
        <w:rPr>
          <w:lang w:val="es-CL"/>
        </w:rPr>
      </w:pPr>
      <w:r w:rsidRPr="00C203BE">
        <w:rPr>
          <w:lang w:val="es-CL"/>
        </w:rPr>
        <w:t>Sustituir el caso logístico por una lectura sobre turismo y solicitar que las personas memoricen las definiciones de servicio, seguridad y atención al cliente.</w:t>
      </w:r>
    </w:p>
    <w:p w:rsidR="00114FE3" w:rsidRPr="00C203BE" w:rsidRDefault="008220A9" w:rsidP="00C203BE">
      <w:pPr>
        <w:pStyle w:val="Prrafodelista"/>
        <w:numPr>
          <w:ilvl w:val="0"/>
          <w:numId w:val="10"/>
        </w:numPr>
        <w:jc w:val="both"/>
        <w:rPr>
          <w:lang w:val="es-CL"/>
        </w:rPr>
      </w:pPr>
      <w:r w:rsidRPr="00C203BE">
        <w:rPr>
          <w:lang w:val="es-CL"/>
        </w:rPr>
        <w:t>Mantener exactamente la actividad de preparación de pedidos, cambiando solo los nombres de productos por nombres de pasajeros o visitantes.</w:t>
      </w:r>
    </w:p>
    <w:p w:rsidR="00114FE3" w:rsidRPr="00C203BE" w:rsidRDefault="008220A9" w:rsidP="00C203BE">
      <w:pPr>
        <w:pStyle w:val="Prrafodelista"/>
        <w:numPr>
          <w:ilvl w:val="0"/>
          <w:numId w:val="10"/>
        </w:numPr>
        <w:jc w:val="both"/>
        <w:rPr>
          <w:lang w:val="es-CL"/>
        </w:rPr>
      </w:pPr>
      <w:r w:rsidRPr="00C203BE">
        <w:rPr>
          <w:lang w:val="es-CL"/>
        </w:rPr>
        <w:t>Diseñar una simulación acotada de recepción de un grupo en la que las personas revisen una reserva y requerimientos, verifiquen condiciones de seguridad y coordinación, identifiquen una incidencia prevista y expliquen o registren la decisión antes de iniciar el servicio.</w:t>
      </w:r>
    </w:p>
    <w:p w:rsidR="00114FE3" w:rsidRPr="00C203BE" w:rsidRDefault="008220A9" w:rsidP="00C203BE">
      <w:pPr>
        <w:pStyle w:val="Prrafodelista"/>
        <w:numPr>
          <w:ilvl w:val="0"/>
          <w:numId w:val="10"/>
        </w:numPr>
        <w:jc w:val="both"/>
        <w:rPr>
          <w:lang w:val="es-CL"/>
        </w:rPr>
      </w:pPr>
      <w:r w:rsidRPr="00C203BE">
        <w:rPr>
          <w:lang w:val="es-CL"/>
        </w:rPr>
        <w:t>Solicitar una investigación escrita sobre los principales riesgos del turismo, sin relacionarla con una situación de atención concreta.</w:t>
      </w:r>
    </w:p>
    <w:p w:rsidR="00114FE3" w:rsidRPr="00C203BE" w:rsidRDefault="00114FE3" w:rsidP="00C203BE">
      <w:pPr>
        <w:spacing w:after="140"/>
        <w:jc w:val="both"/>
        <w:rPr>
          <w:lang w:val="es-CL"/>
        </w:rPr>
      </w:pPr>
    </w:p>
    <w:p w:rsidR="00114FE3" w:rsidRPr="00C203BE" w:rsidRDefault="008220A9" w:rsidP="00C203BE">
      <w:pPr>
        <w:keepLines/>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C203BE">
        <w:rPr>
          <w:b/>
          <w:bCs/>
          <w:color w:val="201A5C"/>
          <w:sz w:val="19"/>
          <w:szCs w:val="19"/>
          <w:lang w:val="es-CL"/>
        </w:rPr>
        <w:t xml:space="preserve">SOLO CONFIGURACIÓN </w:t>
      </w:r>
      <w:r w:rsidR="008C10D0" w:rsidRPr="00C203BE">
        <w:rPr>
          <w:b/>
          <w:bCs/>
          <w:color w:val="201A5C"/>
          <w:sz w:val="19"/>
          <w:szCs w:val="19"/>
          <w:lang w:val="es-CL"/>
        </w:rPr>
        <w:t>MOODLE ·</w:t>
      </w:r>
      <w:r w:rsidR="008C10D0">
        <w:rPr>
          <w:b/>
          <w:bCs/>
          <w:color w:val="201A5C"/>
          <w:sz w:val="19"/>
          <w:szCs w:val="19"/>
          <w:lang w:val="es-CL"/>
        </w:rPr>
        <w:t xml:space="preserve"> </w:t>
      </w:r>
      <w:r w:rsidRPr="00C203BE">
        <w:rPr>
          <w:color w:val="201A5C"/>
          <w:sz w:val="19"/>
          <w:szCs w:val="19"/>
          <w:lang w:val="es-CL"/>
        </w:rPr>
        <w:t>Alternativa correcta: C.</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1300"/>
        <w:gridCol w:w="8000"/>
      </w:tblGrid>
      <w:tr w:rsidR="00114FE3" w:rsidRPr="00C203BE">
        <w:trPr>
          <w:cantSplit/>
          <w:tblHeader/>
          <w:jc w:val="center"/>
        </w:trPr>
        <w:tc>
          <w:tcPr>
            <w:tcW w:w="1300" w:type="dxa"/>
            <w:shd w:val="clear" w:color="auto" w:fill="2C2878"/>
            <w:tcMar>
              <w:top w:w="100" w:type="dxa"/>
              <w:left w:w="120" w:type="dxa"/>
              <w:bottom w:w="100" w:type="dxa"/>
              <w:right w:w="120" w:type="dxa"/>
            </w:tcMar>
            <w:vAlign w:val="center"/>
          </w:tcPr>
          <w:p w:rsidR="00114FE3" w:rsidRPr="00C203BE" w:rsidRDefault="008220A9" w:rsidP="008C10D0">
            <w:pPr>
              <w:spacing w:after="40"/>
              <w:jc w:val="center"/>
              <w:rPr>
                <w:lang w:val="es-CL"/>
              </w:rPr>
            </w:pPr>
            <w:r w:rsidRPr="00C203BE">
              <w:rPr>
                <w:b/>
                <w:bCs/>
                <w:color w:val="FFFFFF"/>
                <w:sz w:val="19"/>
                <w:szCs w:val="19"/>
                <w:lang w:val="es-CL"/>
              </w:rPr>
              <w:t>Alternativa</w:t>
            </w:r>
          </w:p>
        </w:tc>
        <w:tc>
          <w:tcPr>
            <w:tcW w:w="8000" w:type="dxa"/>
            <w:shd w:val="clear" w:color="auto" w:fill="2C2878"/>
            <w:tcMar>
              <w:top w:w="100" w:type="dxa"/>
              <w:left w:w="120" w:type="dxa"/>
              <w:bottom w:w="100" w:type="dxa"/>
              <w:right w:w="120" w:type="dxa"/>
            </w:tcMar>
            <w:vAlign w:val="center"/>
          </w:tcPr>
          <w:p w:rsidR="00114FE3" w:rsidRPr="00C203BE" w:rsidRDefault="008220A9" w:rsidP="008C10D0">
            <w:pPr>
              <w:spacing w:after="40"/>
              <w:jc w:val="center"/>
              <w:rPr>
                <w:lang w:val="es-CL"/>
              </w:rPr>
            </w:pPr>
            <w:r w:rsidRPr="00C203BE">
              <w:rPr>
                <w:b/>
                <w:bCs/>
                <w:color w:val="FFFFFF"/>
                <w:sz w:val="19"/>
                <w:szCs w:val="19"/>
                <w:lang w:val="es-CL"/>
              </w:rPr>
              <w:t>Retroalimentación</w:t>
            </w:r>
          </w:p>
        </w:tc>
      </w:tr>
      <w:tr w:rsidR="00114FE3" w:rsidRPr="00C203BE">
        <w:trPr>
          <w:cantSplit/>
          <w:jc w:val="center"/>
        </w:trPr>
        <w:tc>
          <w:tcPr>
            <w:tcW w:w="1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A</w:t>
            </w:r>
          </w:p>
        </w:tc>
        <w:tc>
          <w:tcPr>
            <w:tcW w:w="80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La lectura puede apoyar comprensión, pero no permite aplicar la capacidad de verificar condiciones y responder a una incidencia en una situación de servicio.</w:t>
            </w:r>
          </w:p>
        </w:tc>
      </w:tr>
      <w:tr w:rsidR="00114FE3" w:rsidRPr="00C203BE">
        <w:trPr>
          <w:cantSplit/>
          <w:jc w:val="center"/>
        </w:trPr>
        <w:tc>
          <w:tcPr>
            <w:tcW w:w="1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lastRenderedPageBreak/>
              <w:t>B</w:t>
            </w:r>
          </w:p>
        </w:tc>
        <w:tc>
          <w:tcPr>
            <w:tcW w:w="80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Mantener la estructura superficial sin traducir tareas, condiciones, riesgos, recursos y decisiones del nuevo sector no produce contextualización real. La transferencia exige conservar la lógica de capacidad, no copiar el escenario.</w:t>
            </w:r>
          </w:p>
        </w:tc>
      </w:tr>
      <w:tr w:rsidR="00114FE3" w:rsidRPr="00C203BE">
        <w:trPr>
          <w:cantSplit/>
          <w:jc w:val="center"/>
        </w:trPr>
        <w:tc>
          <w:tcPr>
            <w:tcW w:w="1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w:t>
            </w:r>
          </w:p>
        </w:tc>
        <w:tc>
          <w:tcPr>
            <w:tcW w:w="80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Correcta. Conserva la lógica de desempeño, condiciones, variación y evidencia de decisión, pero traduce los elementos al contexto turístico: reserva, seguridad, requerimientos, coordinación e incidencia de servicio.</w:t>
            </w:r>
          </w:p>
        </w:tc>
      </w:tr>
      <w:tr w:rsidR="00114FE3" w:rsidRPr="00C203BE">
        <w:trPr>
          <w:cantSplit/>
          <w:jc w:val="center"/>
        </w:trPr>
        <w:tc>
          <w:tcPr>
            <w:tcW w:w="1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w:t>
            </w:r>
          </w:p>
        </w:tc>
        <w:tc>
          <w:tcPr>
            <w:tcW w:w="80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La investigación puede aportar conocimiento sobre riesgos, pero no permite observar una decisión aplicada en el inicio de una atención.</w:t>
            </w:r>
          </w:p>
        </w:tc>
      </w:tr>
    </w:tbl>
    <w:p w:rsidR="00114FE3" w:rsidRPr="00C203BE" w:rsidRDefault="00114FE3" w:rsidP="00C203BE">
      <w:pPr>
        <w:spacing w:after="240"/>
        <w:jc w:val="both"/>
        <w:rPr>
          <w:lang w:val="es-CL"/>
        </w:rPr>
      </w:pPr>
    </w:p>
    <w:p w:rsidR="00114FE3" w:rsidRPr="00C203BE" w:rsidRDefault="008220A9" w:rsidP="00C203BE">
      <w:pPr>
        <w:pStyle w:val="Ttulo2"/>
        <w:jc w:val="both"/>
        <w:rPr>
          <w:lang w:val="es-CL"/>
        </w:rPr>
      </w:pPr>
      <w:bookmarkStart w:id="14" w:name="_Toc240893079"/>
      <w:r w:rsidRPr="00C203BE">
        <w:rPr>
          <w:lang w:val="es-CL"/>
        </w:rPr>
        <w:t>Pregunta 9. Coherencia entre actividad y evidencia</w:t>
      </w:r>
      <w:bookmarkEnd w:id="14"/>
    </w:p>
    <w:p w:rsidR="00114FE3" w:rsidRPr="00C203BE" w:rsidRDefault="008220A9" w:rsidP="00C203BE">
      <w:pPr>
        <w:pBdr>
          <w:left w:val="single" w:sz="16" w:space="8" w:color="BFE3F5"/>
        </w:pBdr>
        <w:shd w:val="clear" w:color="auto" w:fill="F4F6F9"/>
        <w:spacing w:before="100" w:after="200"/>
        <w:ind w:left="40"/>
        <w:jc w:val="both"/>
        <w:rPr>
          <w:lang w:val="es-CL"/>
        </w:rPr>
      </w:pPr>
      <w:r w:rsidRPr="00C203BE">
        <w:rPr>
          <w:i/>
          <w:iCs/>
          <w:color w:val="6B7686"/>
          <w:sz w:val="17"/>
          <w:szCs w:val="17"/>
          <w:lang w:val="es-CL"/>
        </w:rPr>
        <w:t>Código: U1-QF-01-P</w:t>
      </w:r>
      <w:r w:rsidR="008C10D0" w:rsidRPr="00C203BE">
        <w:rPr>
          <w:i/>
          <w:iCs/>
          <w:color w:val="6B7686"/>
          <w:sz w:val="17"/>
          <w:szCs w:val="17"/>
          <w:lang w:val="es-CL"/>
        </w:rPr>
        <w:t>09 · Criterio</w:t>
      </w:r>
      <w:r w:rsidRPr="00C203BE">
        <w:rPr>
          <w:i/>
          <w:iCs/>
          <w:color w:val="6B7686"/>
          <w:sz w:val="17"/>
          <w:szCs w:val="17"/>
          <w:lang w:val="es-CL"/>
        </w:rPr>
        <w:t xml:space="preserve"> principal: Relaciona actividad situada y evidencia de </w:t>
      </w:r>
      <w:r w:rsidR="008C10D0" w:rsidRPr="00C203BE">
        <w:rPr>
          <w:i/>
          <w:iCs/>
          <w:color w:val="6B7686"/>
          <w:sz w:val="17"/>
          <w:szCs w:val="17"/>
          <w:lang w:val="es-CL"/>
        </w:rPr>
        <w:t>avance · Dimensión</w:t>
      </w:r>
      <w:r w:rsidRPr="00C203BE">
        <w:rPr>
          <w:i/>
          <w:iCs/>
          <w:color w:val="6B7686"/>
          <w:sz w:val="17"/>
          <w:szCs w:val="17"/>
          <w:lang w:val="es-CL"/>
        </w:rPr>
        <w:t xml:space="preserve"> diagnóstica: D1.2 Diseño de </w:t>
      </w:r>
      <w:r w:rsidR="008C10D0" w:rsidRPr="00C203BE">
        <w:rPr>
          <w:i/>
          <w:iCs/>
          <w:color w:val="6B7686"/>
          <w:sz w:val="17"/>
          <w:szCs w:val="17"/>
          <w:lang w:val="es-CL"/>
        </w:rPr>
        <w:t>actividades · Nivel</w:t>
      </w:r>
      <w:r w:rsidRPr="00C203BE">
        <w:rPr>
          <w:i/>
          <w:iCs/>
          <w:color w:val="6B7686"/>
          <w:sz w:val="17"/>
          <w:szCs w:val="17"/>
          <w:lang w:val="es-CL"/>
        </w:rPr>
        <w:t xml:space="preserve"> cognitivo: Evaluación de </w:t>
      </w:r>
      <w:r w:rsidR="008C10D0" w:rsidRPr="00C203BE">
        <w:rPr>
          <w:i/>
          <w:iCs/>
          <w:color w:val="6B7686"/>
          <w:sz w:val="17"/>
          <w:szCs w:val="17"/>
          <w:lang w:val="es-CL"/>
        </w:rPr>
        <w:t>coherencia · Dificultad</w:t>
      </w:r>
      <w:r w:rsidRPr="00C203BE">
        <w:rPr>
          <w:i/>
          <w:iCs/>
          <w:color w:val="6B7686"/>
          <w:sz w:val="17"/>
          <w:szCs w:val="17"/>
          <w:lang w:val="es-CL"/>
        </w:rPr>
        <w:t xml:space="preserve"> esperada: Alta</w:t>
      </w:r>
    </w:p>
    <w:p w:rsidR="00114FE3" w:rsidRPr="00C203BE" w:rsidRDefault="008220A9" w:rsidP="00C203BE">
      <w:pPr>
        <w:spacing w:after="180" w:line="288" w:lineRule="auto"/>
        <w:jc w:val="both"/>
        <w:rPr>
          <w:lang w:val="es-CL"/>
        </w:rPr>
      </w:pPr>
      <w:r w:rsidRPr="00C203BE">
        <w:rPr>
          <w:lang w:val="es-CL"/>
        </w:rPr>
        <w:t>¿Cuál combinación entre actividad y evidencia ofrece mayor coherencia para observar un avance inicial en la capacidad definida en el caso?</w:t>
      </w:r>
    </w:p>
    <w:p w:rsidR="00114FE3" w:rsidRPr="00C203BE" w:rsidRDefault="008220A9" w:rsidP="00C203BE">
      <w:pPr>
        <w:pStyle w:val="Prrafodelista"/>
        <w:numPr>
          <w:ilvl w:val="0"/>
          <w:numId w:val="11"/>
        </w:numPr>
        <w:jc w:val="both"/>
        <w:rPr>
          <w:lang w:val="es-CL"/>
        </w:rPr>
      </w:pPr>
      <w:r w:rsidRPr="00C203BE">
        <w:rPr>
          <w:lang w:val="es-CL"/>
        </w:rPr>
        <w:t>Actividad: lectura individual del manual de operación. Evidencia: tiempo total de lectura registrado por la plataforma.</w:t>
      </w:r>
    </w:p>
    <w:p w:rsidR="00114FE3" w:rsidRPr="00C203BE" w:rsidRDefault="008220A9" w:rsidP="00C203BE">
      <w:pPr>
        <w:pStyle w:val="Prrafodelista"/>
        <w:numPr>
          <w:ilvl w:val="0"/>
          <w:numId w:val="11"/>
        </w:numPr>
        <w:jc w:val="both"/>
        <w:rPr>
          <w:lang w:val="es-CL"/>
        </w:rPr>
      </w:pPr>
      <w:r w:rsidRPr="00C203BE">
        <w:rPr>
          <w:lang w:val="es-CL"/>
        </w:rPr>
        <w:t>Actividad: demostración completa realizada por un operador experimentado. Evidencia: asistencia y participación de las personas durante la demostración.</w:t>
      </w:r>
    </w:p>
    <w:p w:rsidR="00114FE3" w:rsidRPr="00C203BE" w:rsidRDefault="008220A9" w:rsidP="00C203BE">
      <w:pPr>
        <w:pStyle w:val="Prrafodelista"/>
        <w:numPr>
          <w:ilvl w:val="0"/>
          <w:numId w:val="11"/>
        </w:numPr>
        <w:jc w:val="both"/>
        <w:rPr>
          <w:lang w:val="es-CL"/>
        </w:rPr>
      </w:pPr>
      <w:r w:rsidRPr="00C203BE">
        <w:rPr>
          <w:lang w:val="es-CL"/>
        </w:rPr>
        <w:t>Actividad: simulación acotada de preparación de un pedido con una incidencia prevista. Evidencia: acciones de verificación observadas, decisión de no continuar o de aplicar el procedimiento correspondiente, comunicación o registro de incidencia y explicación breve de la decisión.</w:t>
      </w:r>
    </w:p>
    <w:p w:rsidR="00114FE3" w:rsidRPr="00C203BE" w:rsidRDefault="008220A9" w:rsidP="00C203BE">
      <w:pPr>
        <w:pStyle w:val="Prrafodelista"/>
        <w:numPr>
          <w:ilvl w:val="0"/>
          <w:numId w:val="11"/>
        </w:numPr>
        <w:jc w:val="both"/>
        <w:rPr>
          <w:lang w:val="es-CL"/>
        </w:rPr>
      </w:pPr>
      <w:r w:rsidRPr="00C203BE">
        <w:rPr>
          <w:lang w:val="es-CL"/>
        </w:rPr>
        <w:t>Actividad: cuestionario de alternativas sobre códigos y procedimientos. Evidencia: porcentaje de respuestas correctas en definiciones técnicas.</w:t>
      </w:r>
    </w:p>
    <w:p w:rsidR="00114FE3" w:rsidRPr="00C203BE" w:rsidRDefault="00114FE3" w:rsidP="00C203BE">
      <w:pPr>
        <w:spacing w:after="140"/>
        <w:jc w:val="both"/>
        <w:rPr>
          <w:lang w:val="es-CL"/>
        </w:rPr>
      </w:pPr>
    </w:p>
    <w:p w:rsidR="00114FE3" w:rsidRPr="00C203BE" w:rsidRDefault="008220A9" w:rsidP="00C203BE">
      <w:pPr>
        <w:keepLines/>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C203BE">
        <w:rPr>
          <w:b/>
          <w:bCs/>
          <w:color w:val="201A5C"/>
          <w:sz w:val="19"/>
          <w:szCs w:val="19"/>
          <w:lang w:val="es-CL"/>
        </w:rPr>
        <w:t xml:space="preserve">SOLO CONFIGURACIÓN </w:t>
      </w:r>
      <w:r w:rsidR="00BD7DBC" w:rsidRPr="00C203BE">
        <w:rPr>
          <w:b/>
          <w:bCs/>
          <w:color w:val="201A5C"/>
          <w:sz w:val="19"/>
          <w:szCs w:val="19"/>
          <w:lang w:val="es-CL"/>
        </w:rPr>
        <w:t>MOODLE ·</w:t>
      </w:r>
      <w:r w:rsidRPr="00C203BE">
        <w:rPr>
          <w:b/>
          <w:bCs/>
          <w:color w:val="201A5C"/>
          <w:sz w:val="19"/>
          <w:szCs w:val="19"/>
          <w:lang w:val="es-CL"/>
        </w:rPr>
        <w:t xml:space="preserve"> </w:t>
      </w:r>
      <w:r w:rsidRPr="00C203BE">
        <w:rPr>
          <w:color w:val="201A5C"/>
          <w:sz w:val="19"/>
          <w:szCs w:val="19"/>
          <w:lang w:val="es-CL"/>
        </w:rPr>
        <w:t>Alternativa correcta: C.</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1300"/>
        <w:gridCol w:w="8000"/>
      </w:tblGrid>
      <w:tr w:rsidR="00114FE3" w:rsidRPr="00C203BE">
        <w:trPr>
          <w:cantSplit/>
          <w:tblHeader/>
          <w:jc w:val="center"/>
        </w:trPr>
        <w:tc>
          <w:tcPr>
            <w:tcW w:w="1300" w:type="dxa"/>
            <w:shd w:val="clear" w:color="auto" w:fill="2C2878"/>
            <w:tcMar>
              <w:top w:w="100" w:type="dxa"/>
              <w:left w:w="120" w:type="dxa"/>
              <w:bottom w:w="100" w:type="dxa"/>
              <w:right w:w="120" w:type="dxa"/>
            </w:tcMar>
            <w:vAlign w:val="center"/>
          </w:tcPr>
          <w:p w:rsidR="00114FE3" w:rsidRPr="00C203BE" w:rsidRDefault="008220A9" w:rsidP="00BD7DBC">
            <w:pPr>
              <w:spacing w:after="40"/>
              <w:jc w:val="center"/>
              <w:rPr>
                <w:lang w:val="es-CL"/>
              </w:rPr>
            </w:pPr>
            <w:r w:rsidRPr="00C203BE">
              <w:rPr>
                <w:b/>
                <w:bCs/>
                <w:color w:val="FFFFFF"/>
                <w:sz w:val="19"/>
                <w:szCs w:val="19"/>
                <w:lang w:val="es-CL"/>
              </w:rPr>
              <w:t>Alternativa</w:t>
            </w:r>
          </w:p>
        </w:tc>
        <w:tc>
          <w:tcPr>
            <w:tcW w:w="8000" w:type="dxa"/>
            <w:shd w:val="clear" w:color="auto" w:fill="2C2878"/>
            <w:tcMar>
              <w:top w:w="100" w:type="dxa"/>
              <w:left w:w="120" w:type="dxa"/>
              <w:bottom w:w="100" w:type="dxa"/>
              <w:right w:w="120" w:type="dxa"/>
            </w:tcMar>
            <w:vAlign w:val="center"/>
          </w:tcPr>
          <w:p w:rsidR="00114FE3" w:rsidRPr="00C203BE" w:rsidRDefault="008220A9" w:rsidP="00BD7DBC">
            <w:pPr>
              <w:spacing w:after="40"/>
              <w:jc w:val="center"/>
              <w:rPr>
                <w:lang w:val="es-CL"/>
              </w:rPr>
            </w:pPr>
            <w:r w:rsidRPr="00C203BE">
              <w:rPr>
                <w:b/>
                <w:bCs/>
                <w:color w:val="FFFFFF"/>
                <w:sz w:val="19"/>
                <w:szCs w:val="19"/>
                <w:lang w:val="es-CL"/>
              </w:rPr>
              <w:t>Retroalimentación</w:t>
            </w:r>
          </w:p>
        </w:tc>
      </w:tr>
      <w:tr w:rsidR="00114FE3" w:rsidRPr="00C203BE">
        <w:trPr>
          <w:cantSplit/>
          <w:jc w:val="center"/>
        </w:trPr>
        <w:tc>
          <w:tcPr>
            <w:tcW w:w="1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A</w:t>
            </w:r>
          </w:p>
        </w:tc>
        <w:tc>
          <w:tcPr>
            <w:tcW w:w="80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La lectura es un apoyo relevante, pero el tiempo de consulta solo informa exposición al recurso. No permite observar si la persona puede verificar condiciones o actuar frente a una incidencia.</w:t>
            </w:r>
          </w:p>
        </w:tc>
      </w:tr>
      <w:tr w:rsidR="00114FE3" w:rsidRPr="00C203BE">
        <w:trPr>
          <w:cantSplit/>
          <w:jc w:val="center"/>
        </w:trPr>
        <w:tc>
          <w:tcPr>
            <w:tcW w:w="1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B</w:t>
            </w:r>
          </w:p>
        </w:tc>
        <w:tc>
          <w:tcPr>
            <w:tcW w:w="80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La demostración puede modelar acciones, pero asistencia y participación no constituyen evidencia suficiente de que la persona participante pueda aplicar criterios en situación.</w:t>
            </w:r>
          </w:p>
        </w:tc>
      </w:tr>
      <w:tr w:rsidR="00114FE3" w:rsidRPr="00C203BE">
        <w:trPr>
          <w:cantSplit/>
          <w:jc w:val="center"/>
        </w:trPr>
        <w:tc>
          <w:tcPr>
            <w:tcW w:w="1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lastRenderedPageBreak/>
              <w:t>C</w:t>
            </w:r>
          </w:p>
        </w:tc>
        <w:tc>
          <w:tcPr>
            <w:tcW w:w="80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Correcta. La evidencia se relaciona directamente con las acciones y decisiones definidas para la práctica inicial. Permite observar seguridad, exactitud, trazabilidad, identificación de incidencia y comunicación, sin exigir dominio total de la función laboral.</w:t>
            </w:r>
          </w:p>
        </w:tc>
      </w:tr>
      <w:tr w:rsidR="00114FE3" w:rsidRPr="00C203BE">
        <w:trPr>
          <w:cantSplit/>
          <w:jc w:val="center"/>
        </w:trPr>
        <w:tc>
          <w:tcPr>
            <w:tcW w:w="1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w:t>
            </w:r>
          </w:p>
        </w:tc>
        <w:tc>
          <w:tcPr>
            <w:tcW w:w="80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El cuestionario puede aportar evidencia de comprensión de conceptos, pero no sustituye una evidencia de aplicación cuando el aprendizaje esperado incluye verificar y comunicar en una situación simulada.</w:t>
            </w:r>
          </w:p>
        </w:tc>
      </w:tr>
    </w:tbl>
    <w:p w:rsidR="00114FE3" w:rsidRPr="00C203BE" w:rsidRDefault="00114FE3" w:rsidP="00C203BE">
      <w:pPr>
        <w:spacing w:after="240"/>
        <w:jc w:val="both"/>
        <w:rPr>
          <w:lang w:val="es-CL"/>
        </w:rPr>
      </w:pPr>
    </w:p>
    <w:p w:rsidR="00114FE3" w:rsidRPr="00C203BE" w:rsidRDefault="008220A9" w:rsidP="00C203BE">
      <w:pPr>
        <w:pStyle w:val="Ttulo2"/>
        <w:jc w:val="both"/>
        <w:rPr>
          <w:lang w:val="es-CL"/>
        </w:rPr>
      </w:pPr>
      <w:bookmarkStart w:id="15" w:name="_Toc240893080"/>
      <w:r w:rsidRPr="00C203BE">
        <w:rPr>
          <w:lang w:val="es-CL"/>
        </w:rPr>
        <w:t>Pregunta 10. Revisión crítica de una propuesta aparentemente sólida</w:t>
      </w:r>
      <w:bookmarkEnd w:id="15"/>
    </w:p>
    <w:p w:rsidR="00114FE3" w:rsidRPr="00C203BE" w:rsidRDefault="008220A9" w:rsidP="00C203BE">
      <w:pPr>
        <w:pBdr>
          <w:left w:val="single" w:sz="16" w:space="8" w:color="BFE3F5"/>
        </w:pBdr>
        <w:shd w:val="clear" w:color="auto" w:fill="F4F6F9"/>
        <w:spacing w:before="100" w:after="200"/>
        <w:ind w:left="40"/>
        <w:jc w:val="both"/>
        <w:rPr>
          <w:lang w:val="es-CL"/>
        </w:rPr>
      </w:pPr>
      <w:r w:rsidRPr="00C203BE">
        <w:rPr>
          <w:i/>
          <w:iCs/>
          <w:color w:val="6B7686"/>
          <w:sz w:val="17"/>
          <w:szCs w:val="17"/>
          <w:lang w:val="es-CL"/>
        </w:rPr>
        <w:t>Código: U1-QF-01-P</w:t>
      </w:r>
      <w:r w:rsidR="00BD7DBC" w:rsidRPr="00C203BE">
        <w:rPr>
          <w:i/>
          <w:iCs/>
          <w:color w:val="6B7686"/>
          <w:sz w:val="17"/>
          <w:szCs w:val="17"/>
          <w:lang w:val="es-CL"/>
        </w:rPr>
        <w:t>10 · Criterio</w:t>
      </w:r>
      <w:r w:rsidRPr="00C203BE">
        <w:rPr>
          <w:i/>
          <w:iCs/>
          <w:color w:val="6B7686"/>
          <w:sz w:val="17"/>
          <w:szCs w:val="17"/>
          <w:lang w:val="es-CL"/>
        </w:rPr>
        <w:t xml:space="preserve"> principal: Justifica diseño de actividad contextualizada y </w:t>
      </w:r>
      <w:r w:rsidR="00BD7DBC" w:rsidRPr="00C203BE">
        <w:rPr>
          <w:i/>
          <w:iCs/>
          <w:color w:val="6B7686"/>
          <w:sz w:val="17"/>
          <w:szCs w:val="17"/>
          <w:lang w:val="es-CL"/>
        </w:rPr>
        <w:t>progresiva · Dimensión</w:t>
      </w:r>
      <w:r w:rsidRPr="00C203BE">
        <w:rPr>
          <w:i/>
          <w:iCs/>
          <w:color w:val="6B7686"/>
          <w:sz w:val="17"/>
          <w:szCs w:val="17"/>
          <w:lang w:val="es-CL"/>
        </w:rPr>
        <w:t xml:space="preserve"> diagnóstica: D1.1 y D1.</w:t>
      </w:r>
      <w:r w:rsidR="00BD7DBC" w:rsidRPr="00C203BE">
        <w:rPr>
          <w:i/>
          <w:iCs/>
          <w:color w:val="6B7686"/>
          <w:sz w:val="17"/>
          <w:szCs w:val="17"/>
          <w:lang w:val="es-CL"/>
        </w:rPr>
        <w:t>2 · Nivel</w:t>
      </w:r>
      <w:r w:rsidRPr="00C203BE">
        <w:rPr>
          <w:i/>
          <w:iCs/>
          <w:color w:val="6B7686"/>
          <w:sz w:val="17"/>
          <w:szCs w:val="17"/>
          <w:lang w:val="es-CL"/>
        </w:rPr>
        <w:t xml:space="preserve"> cognitivo: Juicio crítico y decisión </w:t>
      </w:r>
      <w:r w:rsidR="00BD7DBC" w:rsidRPr="00C203BE">
        <w:rPr>
          <w:i/>
          <w:iCs/>
          <w:color w:val="6B7686"/>
          <w:sz w:val="17"/>
          <w:szCs w:val="17"/>
          <w:lang w:val="es-CL"/>
        </w:rPr>
        <w:t>metodológica · Dificultad</w:t>
      </w:r>
      <w:r w:rsidRPr="00C203BE">
        <w:rPr>
          <w:i/>
          <w:iCs/>
          <w:color w:val="6B7686"/>
          <w:sz w:val="17"/>
          <w:szCs w:val="17"/>
          <w:lang w:val="es-CL"/>
        </w:rPr>
        <w:t xml:space="preserve"> esperada: Alta</w:t>
      </w:r>
    </w:p>
    <w:p w:rsidR="00114FE3" w:rsidRPr="00C203BE" w:rsidRDefault="008220A9" w:rsidP="00C203BE">
      <w:pPr>
        <w:spacing w:after="180" w:line="288" w:lineRule="auto"/>
        <w:jc w:val="both"/>
        <w:rPr>
          <w:lang w:val="es-CL"/>
        </w:rPr>
      </w:pPr>
      <w:r w:rsidRPr="00C203BE">
        <w:rPr>
          <w:lang w:val="es-CL"/>
        </w:rPr>
        <w:t>Un equipo rediseña la sesión y propone lo siguiente: exposición breve, revisión de manual, demostración con verbalización de criterios, simulación de un pedido acotado con una incidencia, pauta de observación y cierre con retroalimentación. La propuesta parece consistente. ¿Qué aspecto adicional debe verificarse para asegurar que efectivamente responda al enfoque de competencias de la Unidad 1?</w:t>
      </w:r>
    </w:p>
    <w:p w:rsidR="00114FE3" w:rsidRPr="00C203BE" w:rsidRDefault="008220A9" w:rsidP="00C203BE">
      <w:pPr>
        <w:pStyle w:val="Prrafodelista"/>
        <w:numPr>
          <w:ilvl w:val="0"/>
          <w:numId w:val="12"/>
        </w:numPr>
        <w:jc w:val="both"/>
        <w:rPr>
          <w:lang w:val="es-CL"/>
        </w:rPr>
      </w:pPr>
      <w:r w:rsidRPr="00C203BE">
        <w:rPr>
          <w:lang w:val="es-CL"/>
        </w:rPr>
        <w:t>Que la exposición incluya todas las definiciones técnicas posibles, de manera que ninguna persona inicie la simulación con dudas conceptuales.</w:t>
      </w:r>
    </w:p>
    <w:p w:rsidR="00114FE3" w:rsidRPr="00C203BE" w:rsidRDefault="008220A9" w:rsidP="00C203BE">
      <w:pPr>
        <w:pStyle w:val="Prrafodelista"/>
        <w:numPr>
          <w:ilvl w:val="0"/>
          <w:numId w:val="12"/>
        </w:numPr>
        <w:jc w:val="both"/>
        <w:rPr>
          <w:lang w:val="es-CL"/>
        </w:rPr>
      </w:pPr>
      <w:r w:rsidRPr="00C203BE">
        <w:rPr>
          <w:lang w:val="es-CL"/>
        </w:rPr>
        <w:t>Que la simulación tenga la mayor cantidad posible de incidencias, porque la complejidad máxima garantiza transferencia a cualquier situación posterior.</w:t>
      </w:r>
    </w:p>
    <w:p w:rsidR="00114FE3" w:rsidRPr="00C203BE" w:rsidRDefault="008220A9" w:rsidP="00C203BE">
      <w:pPr>
        <w:pStyle w:val="Prrafodelista"/>
        <w:numPr>
          <w:ilvl w:val="0"/>
          <w:numId w:val="12"/>
        </w:numPr>
        <w:jc w:val="both"/>
        <w:rPr>
          <w:lang w:val="es-CL"/>
        </w:rPr>
      </w:pPr>
      <w:r w:rsidRPr="00C203BE">
        <w:rPr>
          <w:lang w:val="es-CL"/>
        </w:rPr>
        <w:t>Que se haya definido con claridad qué aprendizaje esperado se busca desarrollar en esa sesión, qué acción o decisión producirá la persona como evidencia inicial y cómo las condiciones de la simulación se relacionan con ese aprendizaje.</w:t>
      </w:r>
    </w:p>
    <w:p w:rsidR="00114FE3" w:rsidRPr="00C203BE" w:rsidRDefault="008220A9" w:rsidP="00C203BE">
      <w:pPr>
        <w:pStyle w:val="Prrafodelista"/>
        <w:numPr>
          <w:ilvl w:val="0"/>
          <w:numId w:val="12"/>
        </w:numPr>
        <w:jc w:val="both"/>
        <w:rPr>
          <w:lang w:val="es-CL"/>
        </w:rPr>
      </w:pPr>
      <w:r w:rsidRPr="00C203BE">
        <w:rPr>
          <w:lang w:val="es-CL"/>
        </w:rPr>
        <w:t>Que la pauta de observación tenga la mayor cantidad de indicadores posibles, porque un instrumento detallado asegura por sí solo la calidad de la actividad.</w:t>
      </w:r>
    </w:p>
    <w:p w:rsidR="00114FE3" w:rsidRPr="00C203BE" w:rsidRDefault="00114FE3" w:rsidP="00C203BE">
      <w:pPr>
        <w:spacing w:after="140"/>
        <w:jc w:val="both"/>
        <w:rPr>
          <w:lang w:val="es-CL"/>
        </w:rPr>
      </w:pPr>
    </w:p>
    <w:p w:rsidR="00114FE3" w:rsidRPr="00C203BE" w:rsidRDefault="008220A9" w:rsidP="00C203BE">
      <w:pPr>
        <w:keepLines/>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C203BE">
        <w:rPr>
          <w:b/>
          <w:bCs/>
          <w:color w:val="201A5C"/>
          <w:sz w:val="19"/>
          <w:szCs w:val="19"/>
          <w:lang w:val="es-CL"/>
        </w:rPr>
        <w:t xml:space="preserve">SOLO CONFIGURACIÓN </w:t>
      </w:r>
      <w:r w:rsidR="00BD7DBC" w:rsidRPr="00C203BE">
        <w:rPr>
          <w:b/>
          <w:bCs/>
          <w:color w:val="201A5C"/>
          <w:sz w:val="19"/>
          <w:szCs w:val="19"/>
          <w:lang w:val="es-CL"/>
        </w:rPr>
        <w:t>MOODLE ·</w:t>
      </w:r>
      <w:r w:rsidRPr="00C203BE">
        <w:rPr>
          <w:b/>
          <w:bCs/>
          <w:color w:val="201A5C"/>
          <w:sz w:val="19"/>
          <w:szCs w:val="19"/>
          <w:lang w:val="es-CL"/>
        </w:rPr>
        <w:t xml:space="preserve"> </w:t>
      </w:r>
      <w:r w:rsidRPr="00C203BE">
        <w:rPr>
          <w:color w:val="201A5C"/>
          <w:sz w:val="19"/>
          <w:szCs w:val="19"/>
          <w:lang w:val="es-CL"/>
        </w:rPr>
        <w:t>Alternativa correcta: C.</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1300"/>
        <w:gridCol w:w="8000"/>
      </w:tblGrid>
      <w:tr w:rsidR="00114FE3" w:rsidRPr="00C203BE">
        <w:trPr>
          <w:cantSplit/>
          <w:tblHeader/>
          <w:jc w:val="center"/>
        </w:trPr>
        <w:tc>
          <w:tcPr>
            <w:tcW w:w="1300" w:type="dxa"/>
            <w:shd w:val="clear" w:color="auto" w:fill="2C2878"/>
            <w:tcMar>
              <w:top w:w="100" w:type="dxa"/>
              <w:left w:w="120" w:type="dxa"/>
              <w:bottom w:w="100" w:type="dxa"/>
              <w:right w:w="120" w:type="dxa"/>
            </w:tcMar>
            <w:vAlign w:val="center"/>
          </w:tcPr>
          <w:p w:rsidR="00114FE3" w:rsidRPr="00C203BE" w:rsidRDefault="008220A9" w:rsidP="00BD7DBC">
            <w:pPr>
              <w:spacing w:after="40"/>
              <w:jc w:val="center"/>
              <w:rPr>
                <w:lang w:val="es-CL"/>
              </w:rPr>
            </w:pPr>
            <w:r w:rsidRPr="00C203BE">
              <w:rPr>
                <w:b/>
                <w:bCs/>
                <w:color w:val="FFFFFF"/>
                <w:sz w:val="19"/>
                <w:szCs w:val="19"/>
                <w:lang w:val="es-CL"/>
              </w:rPr>
              <w:t>Alternativa</w:t>
            </w:r>
          </w:p>
        </w:tc>
        <w:tc>
          <w:tcPr>
            <w:tcW w:w="8000" w:type="dxa"/>
            <w:shd w:val="clear" w:color="auto" w:fill="2C2878"/>
            <w:tcMar>
              <w:top w:w="100" w:type="dxa"/>
              <w:left w:w="120" w:type="dxa"/>
              <w:bottom w:w="100" w:type="dxa"/>
              <w:right w:w="120" w:type="dxa"/>
            </w:tcMar>
            <w:vAlign w:val="center"/>
          </w:tcPr>
          <w:p w:rsidR="00114FE3" w:rsidRPr="00C203BE" w:rsidRDefault="008220A9" w:rsidP="00BD7DBC">
            <w:pPr>
              <w:spacing w:after="40"/>
              <w:jc w:val="center"/>
              <w:rPr>
                <w:lang w:val="es-CL"/>
              </w:rPr>
            </w:pPr>
            <w:r w:rsidRPr="00C203BE">
              <w:rPr>
                <w:b/>
                <w:bCs/>
                <w:color w:val="FFFFFF"/>
                <w:sz w:val="19"/>
                <w:szCs w:val="19"/>
                <w:lang w:val="es-CL"/>
              </w:rPr>
              <w:t>Retroalimentación</w:t>
            </w:r>
          </w:p>
        </w:tc>
      </w:tr>
      <w:tr w:rsidR="00114FE3" w:rsidRPr="00C203BE">
        <w:trPr>
          <w:cantSplit/>
          <w:jc w:val="center"/>
        </w:trPr>
        <w:tc>
          <w:tcPr>
            <w:tcW w:w="1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A</w:t>
            </w:r>
          </w:p>
        </w:tc>
        <w:tc>
          <w:tcPr>
            <w:tcW w:w="80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Una explicación suficiente es importante, pero intentar cubrir todas las definiciones puede desplazar el foco de la práctica y no garantiza que se haya definido qué capacidad se espera observar.</w:t>
            </w:r>
          </w:p>
        </w:tc>
      </w:tr>
      <w:tr w:rsidR="00114FE3" w:rsidRPr="00C203BE">
        <w:trPr>
          <w:cantSplit/>
          <w:jc w:val="center"/>
        </w:trPr>
        <w:tc>
          <w:tcPr>
            <w:tcW w:w="1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B</w:t>
            </w:r>
          </w:p>
        </w:tc>
        <w:tc>
          <w:tcPr>
            <w:tcW w:w="80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La complejidad debe ser pertinente y progresiva. Acumular incidencias puede sobrecargar la actividad y dificultar que las personas identifiquen los criterios centrales en una sesión inicial.</w:t>
            </w:r>
          </w:p>
        </w:tc>
      </w:tr>
      <w:tr w:rsidR="00114FE3" w:rsidRPr="00C203BE">
        <w:trPr>
          <w:cantSplit/>
          <w:jc w:val="center"/>
        </w:trPr>
        <w:tc>
          <w:tcPr>
            <w:tcW w:w="1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lastRenderedPageBreak/>
              <w:t>C</w:t>
            </w:r>
          </w:p>
        </w:tc>
        <w:tc>
          <w:tcPr>
            <w:tcW w:w="80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Correcta. Incluso una propuesta con recursos adecuados requiere verificar su coherencia interna: aprendizaje esperado, situación de práctica, condiciones y evidencia deben estar explícitamente relacionados. Sin esa relación, los recursos pueden quedar como una secuencia atractiva pero no necesariamente formativa.</w:t>
            </w:r>
          </w:p>
        </w:tc>
      </w:tr>
      <w:tr w:rsidR="00114FE3" w:rsidRPr="00C203BE">
        <w:trPr>
          <w:cantSplit/>
          <w:jc w:val="center"/>
        </w:trPr>
        <w:tc>
          <w:tcPr>
            <w:tcW w:w="1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w:t>
            </w:r>
          </w:p>
        </w:tc>
        <w:tc>
          <w:tcPr>
            <w:tcW w:w="80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Una pauta detallada puede ayudar a organizar la observación, pero no reemplaza la definición previa de la evidencia ni garantiza que la actividad permita producirla.</w:t>
            </w:r>
          </w:p>
        </w:tc>
      </w:tr>
    </w:tbl>
    <w:p w:rsidR="00114FE3" w:rsidRPr="00C203BE" w:rsidRDefault="00114FE3" w:rsidP="00C203BE">
      <w:pPr>
        <w:spacing w:after="240"/>
        <w:jc w:val="both"/>
        <w:rPr>
          <w:lang w:val="es-CL"/>
        </w:rPr>
      </w:pPr>
    </w:p>
    <w:p w:rsidR="00114FE3" w:rsidRPr="00C203BE" w:rsidRDefault="008220A9" w:rsidP="00C203BE">
      <w:pPr>
        <w:pStyle w:val="Ttulo1"/>
        <w:jc w:val="both"/>
        <w:rPr>
          <w:lang w:val="es-CL"/>
        </w:rPr>
      </w:pPr>
      <w:bookmarkStart w:id="16" w:name="_Toc240893081"/>
      <w:r w:rsidRPr="00C203BE">
        <w:rPr>
          <w:lang w:val="es-CL"/>
        </w:rPr>
        <w:t>6. Retroalimentación general al cierre</w:t>
      </w:r>
      <w:bookmarkEnd w:id="16"/>
    </w:p>
    <w:p w:rsidR="00114FE3" w:rsidRPr="00C203BE" w:rsidRDefault="008220A9" w:rsidP="00C203BE">
      <w:pPr>
        <w:pStyle w:val="Ttulo3"/>
        <w:jc w:val="both"/>
        <w:rPr>
          <w:lang w:val="es-CL"/>
        </w:rPr>
      </w:pPr>
      <w:r w:rsidRPr="00C203BE">
        <w:rPr>
          <w:lang w:val="es-CL"/>
        </w:rPr>
        <w:t>Desempeño alto</w:t>
      </w:r>
    </w:p>
    <w:p w:rsidR="00114FE3" w:rsidRPr="00C203BE" w:rsidRDefault="008220A9" w:rsidP="00C203BE">
      <w:pPr>
        <w:spacing w:after="180" w:line="288" w:lineRule="auto"/>
        <w:jc w:val="both"/>
        <w:rPr>
          <w:lang w:val="es-CL"/>
        </w:rPr>
      </w:pPr>
      <w:r w:rsidRPr="00C203BE">
        <w:rPr>
          <w:lang w:val="es-CL"/>
        </w:rPr>
        <w:t>Tus respuestas muestran una comprensión sólida de la relación entre desempeño de referencia, aprendizaje esperado, condiciones de implementación, actividad situada y evidencia de avance. Revisa los comentarios por pregunta para identificar matices que puedas transferir a tu propio contexto de facilitación.</w:t>
      </w:r>
    </w:p>
    <w:p w:rsidR="00114FE3" w:rsidRPr="00C203BE" w:rsidRDefault="008220A9" w:rsidP="00C203BE">
      <w:pPr>
        <w:pStyle w:val="Ttulo3"/>
        <w:jc w:val="both"/>
        <w:rPr>
          <w:lang w:val="es-CL"/>
        </w:rPr>
      </w:pPr>
      <w:r w:rsidRPr="00C203BE">
        <w:rPr>
          <w:lang w:val="es-CL"/>
        </w:rPr>
        <w:t>Desempeño intermedio</w:t>
      </w:r>
    </w:p>
    <w:p w:rsidR="00114FE3" w:rsidRPr="00C203BE" w:rsidRDefault="008220A9" w:rsidP="00C203BE">
      <w:pPr>
        <w:spacing w:after="180" w:line="288" w:lineRule="auto"/>
        <w:jc w:val="both"/>
        <w:rPr>
          <w:lang w:val="es-CL"/>
        </w:rPr>
      </w:pPr>
      <w:r w:rsidRPr="00C203BE">
        <w:rPr>
          <w:lang w:val="es-CL"/>
        </w:rPr>
        <w:t>Tus respuestas muestran comprensión de varios principios de diseño con enfoque de competencias. Te recomendamos revisar especialmente las preguntas en las que fue necesario distinguir entre recursos de apoyo y evidencia de aprendizaje, o entre un desempeño laboral global y un aprendizaje esperado adecuado al nivel y condiciones de una sesión.</w:t>
      </w:r>
    </w:p>
    <w:p w:rsidR="00114FE3" w:rsidRPr="00C203BE" w:rsidRDefault="008220A9" w:rsidP="00C203BE">
      <w:pPr>
        <w:pStyle w:val="Ttulo3"/>
        <w:jc w:val="both"/>
        <w:rPr>
          <w:lang w:val="es-CL"/>
        </w:rPr>
      </w:pPr>
      <w:r w:rsidRPr="00C203BE">
        <w:rPr>
          <w:lang w:val="es-CL"/>
        </w:rPr>
        <w:t>Desempeño inicial</w:t>
      </w:r>
    </w:p>
    <w:p w:rsidR="00114FE3" w:rsidRPr="00C203BE" w:rsidRDefault="008220A9" w:rsidP="00C203BE">
      <w:pPr>
        <w:spacing w:after="180" w:line="288" w:lineRule="auto"/>
        <w:jc w:val="both"/>
        <w:rPr>
          <w:lang w:val="es-CL"/>
        </w:rPr>
      </w:pPr>
      <w:r w:rsidRPr="00C203BE">
        <w:rPr>
          <w:lang w:val="es-CL"/>
        </w:rPr>
        <w:t>Este resultado indica oportunidades para profundizar la relación entre desempeño, aprendizaje esperado, actividad situada, condiciones de realización y evidencia de avance. Revisa el documento de lectura y el ejemplo de resolución. Luego, si lo deseas, utiliza el asistente IA para analizar una situación de tu propio contexto paso a paso.</w:t>
      </w:r>
    </w:p>
    <w:p w:rsidR="00114FE3" w:rsidRPr="00C203BE" w:rsidRDefault="008220A9" w:rsidP="00C203BE">
      <w:pPr>
        <w:pStyle w:val="Ttulo3"/>
        <w:jc w:val="both"/>
        <w:rPr>
          <w:lang w:val="es-CL"/>
        </w:rPr>
      </w:pPr>
      <w:r w:rsidRPr="00C203BE">
        <w:rPr>
          <w:lang w:val="es-CL"/>
        </w:rPr>
        <w:t>Regla de uso de retroalimentación</w:t>
      </w:r>
    </w:p>
    <w:p w:rsidR="00114FE3" w:rsidRPr="00C203BE" w:rsidRDefault="008220A9" w:rsidP="00C203BE">
      <w:pPr>
        <w:keepLines/>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C203BE">
        <w:rPr>
          <w:i/>
          <w:iCs/>
          <w:color w:val="201A5C"/>
          <w:sz w:val="20"/>
          <w:szCs w:val="20"/>
          <w:lang w:val="es-CL"/>
        </w:rPr>
        <w:t xml:space="preserve">La categoría de desempeño del </w:t>
      </w:r>
      <w:proofErr w:type="spellStart"/>
      <w:r w:rsidRPr="00C203BE">
        <w:rPr>
          <w:i/>
          <w:iCs/>
          <w:color w:val="201A5C"/>
          <w:sz w:val="20"/>
          <w:szCs w:val="20"/>
          <w:lang w:val="es-CL"/>
        </w:rPr>
        <w:t>quiz</w:t>
      </w:r>
      <w:proofErr w:type="spellEnd"/>
      <w:r w:rsidRPr="00C203BE">
        <w:rPr>
          <w:i/>
          <w:iCs/>
          <w:color w:val="201A5C"/>
          <w:sz w:val="20"/>
          <w:szCs w:val="20"/>
          <w:lang w:val="es-CL"/>
        </w:rPr>
        <w:t xml:space="preserve"> no debe mostrarse como calificación ni modificar automáticamente los resultados del autodiagnóstico. Debe utilizarse como evidencia complementaria para que el asistente IA proponga apoyo adaptativo, pregunte si la persona desea profundizar un aspecto y, cuando corresponda, actualice el estado de una meta PDP con confirmación de la persona facilitadora.</w:t>
      </w:r>
    </w:p>
    <w:p w:rsidR="00114FE3" w:rsidRPr="00C203BE" w:rsidRDefault="008220A9" w:rsidP="00C203BE">
      <w:pPr>
        <w:pStyle w:val="Ttulo1"/>
        <w:jc w:val="both"/>
        <w:rPr>
          <w:lang w:val="es-CL"/>
        </w:rPr>
      </w:pPr>
      <w:bookmarkStart w:id="17" w:name="_Toc240893082"/>
      <w:r w:rsidRPr="00C203BE">
        <w:rPr>
          <w:lang w:val="es-CL"/>
        </w:rPr>
        <w:lastRenderedPageBreak/>
        <w:t>7. Matriz de alineamiento del banco</w:t>
      </w:r>
      <w:bookmarkEnd w:id="17"/>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958"/>
        <w:gridCol w:w="2084"/>
        <w:gridCol w:w="1497"/>
        <w:gridCol w:w="1689"/>
        <w:gridCol w:w="3072"/>
      </w:tblGrid>
      <w:tr w:rsidR="00114FE3" w:rsidRPr="00C203BE">
        <w:trPr>
          <w:cantSplit/>
          <w:tblHeader/>
          <w:jc w:val="center"/>
        </w:trPr>
        <w:tc>
          <w:tcPr>
            <w:tcW w:w="900" w:type="dxa"/>
            <w:shd w:val="clear" w:color="auto" w:fill="2C2878"/>
            <w:tcMar>
              <w:top w:w="100" w:type="dxa"/>
              <w:left w:w="120" w:type="dxa"/>
              <w:bottom w:w="100" w:type="dxa"/>
              <w:right w:w="120" w:type="dxa"/>
            </w:tcMar>
            <w:vAlign w:val="center"/>
          </w:tcPr>
          <w:p w:rsidR="00114FE3" w:rsidRPr="00C203BE" w:rsidRDefault="008220A9" w:rsidP="00BD7DBC">
            <w:pPr>
              <w:spacing w:after="40"/>
              <w:jc w:val="center"/>
              <w:rPr>
                <w:lang w:val="es-CL"/>
              </w:rPr>
            </w:pPr>
            <w:r w:rsidRPr="00C203BE">
              <w:rPr>
                <w:b/>
                <w:bCs/>
                <w:color w:val="FFFFFF"/>
                <w:sz w:val="19"/>
                <w:szCs w:val="19"/>
                <w:lang w:val="es-CL"/>
              </w:rPr>
              <w:t>Pregunta</w:t>
            </w:r>
          </w:p>
        </w:tc>
        <w:tc>
          <w:tcPr>
            <w:tcW w:w="2100" w:type="dxa"/>
            <w:shd w:val="clear" w:color="auto" w:fill="2C2878"/>
            <w:tcMar>
              <w:top w:w="100" w:type="dxa"/>
              <w:left w:w="120" w:type="dxa"/>
              <w:bottom w:w="100" w:type="dxa"/>
              <w:right w:w="120" w:type="dxa"/>
            </w:tcMar>
            <w:vAlign w:val="center"/>
          </w:tcPr>
          <w:p w:rsidR="00114FE3" w:rsidRPr="00C203BE" w:rsidRDefault="008220A9" w:rsidP="00BD7DBC">
            <w:pPr>
              <w:spacing w:after="40"/>
              <w:jc w:val="center"/>
              <w:rPr>
                <w:lang w:val="es-CL"/>
              </w:rPr>
            </w:pPr>
            <w:r w:rsidRPr="00C203BE">
              <w:rPr>
                <w:b/>
                <w:bCs/>
                <w:color w:val="FFFFFF"/>
                <w:sz w:val="19"/>
                <w:szCs w:val="19"/>
                <w:lang w:val="es-CL"/>
              </w:rPr>
              <w:t>Criterio de Unidad 1</w:t>
            </w:r>
          </w:p>
        </w:tc>
        <w:tc>
          <w:tcPr>
            <w:tcW w:w="1500" w:type="dxa"/>
            <w:shd w:val="clear" w:color="auto" w:fill="2C2878"/>
            <w:tcMar>
              <w:top w:w="100" w:type="dxa"/>
              <w:left w:w="120" w:type="dxa"/>
              <w:bottom w:w="100" w:type="dxa"/>
              <w:right w:w="120" w:type="dxa"/>
            </w:tcMar>
            <w:vAlign w:val="center"/>
          </w:tcPr>
          <w:p w:rsidR="00114FE3" w:rsidRPr="00C203BE" w:rsidRDefault="008220A9" w:rsidP="00BD7DBC">
            <w:pPr>
              <w:spacing w:after="40"/>
              <w:jc w:val="center"/>
              <w:rPr>
                <w:lang w:val="es-CL"/>
              </w:rPr>
            </w:pPr>
            <w:r w:rsidRPr="00C203BE">
              <w:rPr>
                <w:b/>
                <w:bCs/>
                <w:color w:val="FFFFFF"/>
                <w:sz w:val="19"/>
                <w:szCs w:val="19"/>
                <w:lang w:val="es-CL"/>
              </w:rPr>
              <w:t xml:space="preserve">Dimensión / </w:t>
            </w:r>
            <w:proofErr w:type="spellStart"/>
            <w:r w:rsidRPr="00C203BE">
              <w:rPr>
                <w:b/>
                <w:bCs/>
                <w:color w:val="FFFFFF"/>
                <w:sz w:val="19"/>
                <w:szCs w:val="19"/>
                <w:lang w:val="es-CL"/>
              </w:rPr>
              <w:t>subdimensión</w:t>
            </w:r>
            <w:proofErr w:type="spellEnd"/>
          </w:p>
        </w:tc>
        <w:tc>
          <w:tcPr>
            <w:tcW w:w="1700" w:type="dxa"/>
            <w:shd w:val="clear" w:color="auto" w:fill="2C2878"/>
            <w:tcMar>
              <w:top w:w="100" w:type="dxa"/>
              <w:left w:w="120" w:type="dxa"/>
              <w:bottom w:w="100" w:type="dxa"/>
              <w:right w:w="120" w:type="dxa"/>
            </w:tcMar>
            <w:vAlign w:val="center"/>
          </w:tcPr>
          <w:p w:rsidR="00114FE3" w:rsidRPr="00C203BE" w:rsidRDefault="008220A9" w:rsidP="00BD7DBC">
            <w:pPr>
              <w:spacing w:after="40"/>
              <w:jc w:val="center"/>
              <w:rPr>
                <w:lang w:val="es-CL"/>
              </w:rPr>
            </w:pPr>
            <w:r w:rsidRPr="00C203BE">
              <w:rPr>
                <w:b/>
                <w:bCs/>
                <w:color w:val="FFFFFF"/>
                <w:sz w:val="19"/>
                <w:szCs w:val="19"/>
                <w:lang w:val="es-CL"/>
              </w:rPr>
              <w:t>Recurso de referencia</w:t>
            </w:r>
          </w:p>
        </w:tc>
        <w:tc>
          <w:tcPr>
            <w:tcW w:w="3100" w:type="dxa"/>
            <w:shd w:val="clear" w:color="auto" w:fill="2C2878"/>
            <w:tcMar>
              <w:top w:w="100" w:type="dxa"/>
              <w:left w:w="120" w:type="dxa"/>
              <w:bottom w:w="100" w:type="dxa"/>
              <w:right w:w="120" w:type="dxa"/>
            </w:tcMar>
            <w:vAlign w:val="center"/>
          </w:tcPr>
          <w:p w:rsidR="00114FE3" w:rsidRPr="00C203BE" w:rsidRDefault="008220A9" w:rsidP="00BD7DBC">
            <w:pPr>
              <w:spacing w:after="40"/>
              <w:jc w:val="center"/>
              <w:rPr>
                <w:lang w:val="es-CL"/>
              </w:rPr>
            </w:pPr>
            <w:r w:rsidRPr="00C203BE">
              <w:rPr>
                <w:b/>
                <w:bCs/>
                <w:color w:val="FFFFFF"/>
                <w:sz w:val="19"/>
                <w:szCs w:val="19"/>
                <w:lang w:val="es-CL"/>
              </w:rPr>
              <w:t>Error o distinción principal</w:t>
            </w:r>
          </w:p>
        </w:tc>
      </w:tr>
      <w:tr w:rsidR="00114FE3" w:rsidRPr="00C203BE">
        <w:trPr>
          <w:cantSplit/>
          <w:jc w:val="center"/>
        </w:trPr>
        <w:tc>
          <w:tcPr>
            <w:tcW w:w="9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P01</w:t>
            </w:r>
          </w:p>
        </w:tc>
        <w:tc>
          <w:tcPr>
            <w:tcW w:w="2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Distingue desempeño esperado y aprendizaje esperado</w:t>
            </w:r>
          </w:p>
        </w:tc>
        <w:tc>
          <w:tcPr>
            <w:tcW w:w="15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D1.1</w:t>
            </w:r>
          </w:p>
        </w:tc>
        <w:tc>
          <w:tcPr>
            <w:tcW w:w="17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Lectura, caso, ejemplo</w:t>
            </w:r>
          </w:p>
        </w:tc>
        <w:tc>
          <w:tcPr>
            <w:tcW w:w="3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Traducir desempeño global a aprendizaje formativo viable</w:t>
            </w:r>
          </w:p>
        </w:tc>
      </w:tr>
      <w:tr w:rsidR="00114FE3" w:rsidRPr="00C203BE">
        <w:trPr>
          <w:cantSplit/>
          <w:jc w:val="center"/>
        </w:trPr>
        <w:tc>
          <w:tcPr>
            <w:tcW w:w="9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P02</w:t>
            </w:r>
          </w:p>
        </w:tc>
        <w:tc>
          <w:tcPr>
            <w:tcW w:w="2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Distingue contenidos de apoyo y desempeño observable</w:t>
            </w:r>
          </w:p>
        </w:tc>
        <w:tc>
          <w:tcPr>
            <w:tcW w:w="15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D1.1</w:t>
            </w:r>
          </w:p>
        </w:tc>
        <w:tc>
          <w:tcPr>
            <w:tcW w:w="17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Lectura, caso, ejemplo</w:t>
            </w:r>
          </w:p>
        </w:tc>
        <w:tc>
          <w:tcPr>
            <w:tcW w:w="3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 xml:space="preserve">Articular exposición, manual, demostración y </w:t>
            </w:r>
            <w:proofErr w:type="spellStart"/>
            <w:r w:rsidRPr="00C203BE">
              <w:rPr>
                <w:sz w:val="19"/>
                <w:szCs w:val="19"/>
                <w:lang w:val="es-CL"/>
              </w:rPr>
              <w:t>quiz</w:t>
            </w:r>
            <w:proofErr w:type="spellEnd"/>
            <w:r w:rsidRPr="00C203BE">
              <w:rPr>
                <w:sz w:val="19"/>
                <w:szCs w:val="19"/>
                <w:lang w:val="es-CL"/>
              </w:rPr>
              <w:t xml:space="preserve"> con práctica</w:t>
            </w:r>
          </w:p>
        </w:tc>
      </w:tr>
      <w:tr w:rsidR="00114FE3" w:rsidRPr="00C203BE">
        <w:trPr>
          <w:cantSplit/>
          <w:jc w:val="center"/>
        </w:trPr>
        <w:tc>
          <w:tcPr>
            <w:tcW w:w="9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P03</w:t>
            </w:r>
          </w:p>
        </w:tc>
        <w:tc>
          <w:tcPr>
            <w:tcW w:w="2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Considera condiciones de realización</w:t>
            </w:r>
          </w:p>
        </w:tc>
        <w:tc>
          <w:tcPr>
            <w:tcW w:w="15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D1.2</w:t>
            </w:r>
          </w:p>
        </w:tc>
        <w:tc>
          <w:tcPr>
            <w:tcW w:w="17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Caso, ejemplo</w:t>
            </w:r>
          </w:p>
        </w:tc>
        <w:tc>
          <w:tcPr>
            <w:tcW w:w="3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Identificar restricciones que afectan viabilidad y diseño</w:t>
            </w:r>
          </w:p>
        </w:tc>
      </w:tr>
      <w:tr w:rsidR="00114FE3" w:rsidRPr="00C203BE">
        <w:trPr>
          <w:cantSplit/>
          <w:jc w:val="center"/>
        </w:trPr>
        <w:tc>
          <w:tcPr>
            <w:tcW w:w="9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P04</w:t>
            </w:r>
          </w:p>
        </w:tc>
        <w:tc>
          <w:tcPr>
            <w:tcW w:w="2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Justifica actividad situada y evidencia</w:t>
            </w:r>
          </w:p>
        </w:tc>
        <w:tc>
          <w:tcPr>
            <w:tcW w:w="15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D1.2</w:t>
            </w:r>
          </w:p>
        </w:tc>
        <w:tc>
          <w:tcPr>
            <w:tcW w:w="17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Lectura, caso, ejemplo</w:t>
            </w:r>
          </w:p>
        </w:tc>
        <w:tc>
          <w:tcPr>
            <w:tcW w:w="3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Seleccionar práctica simulada coherente con condiciones y capacidad</w:t>
            </w:r>
          </w:p>
        </w:tc>
      </w:tr>
      <w:tr w:rsidR="00114FE3" w:rsidRPr="00C203BE">
        <w:trPr>
          <w:cantSplit/>
          <w:jc w:val="center"/>
        </w:trPr>
        <w:tc>
          <w:tcPr>
            <w:tcW w:w="9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P05</w:t>
            </w:r>
          </w:p>
        </w:tc>
        <w:tc>
          <w:tcPr>
            <w:tcW w:w="2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Diferencia evidencia e instrumento</w:t>
            </w:r>
          </w:p>
        </w:tc>
        <w:tc>
          <w:tcPr>
            <w:tcW w:w="15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D1.1</w:t>
            </w:r>
          </w:p>
        </w:tc>
        <w:tc>
          <w:tcPr>
            <w:tcW w:w="17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Lectura, ejemplo</w:t>
            </w:r>
          </w:p>
        </w:tc>
        <w:tc>
          <w:tcPr>
            <w:tcW w:w="3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Distinguir acción o producto de pauta de observación</w:t>
            </w:r>
          </w:p>
        </w:tc>
      </w:tr>
      <w:tr w:rsidR="00114FE3" w:rsidRPr="00C203BE">
        <w:trPr>
          <w:cantSplit/>
          <w:jc w:val="center"/>
        </w:trPr>
        <w:tc>
          <w:tcPr>
            <w:tcW w:w="9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P06</w:t>
            </w:r>
          </w:p>
        </w:tc>
        <w:tc>
          <w:tcPr>
            <w:tcW w:w="2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Organiza secuencia y progresión</w:t>
            </w:r>
          </w:p>
        </w:tc>
        <w:tc>
          <w:tcPr>
            <w:tcW w:w="15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D1.2</w:t>
            </w:r>
          </w:p>
        </w:tc>
        <w:tc>
          <w:tcPr>
            <w:tcW w:w="17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Lectura, ejemplo</w:t>
            </w:r>
          </w:p>
        </w:tc>
        <w:tc>
          <w:tcPr>
            <w:tcW w:w="3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Dosificar complejidad, autonomía y variabilidad</w:t>
            </w:r>
          </w:p>
        </w:tc>
      </w:tr>
      <w:tr w:rsidR="00114FE3" w:rsidRPr="00C203BE">
        <w:trPr>
          <w:cantSplit/>
          <w:jc w:val="center"/>
        </w:trPr>
        <w:tc>
          <w:tcPr>
            <w:tcW w:w="9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P07</w:t>
            </w:r>
          </w:p>
        </w:tc>
        <w:tc>
          <w:tcPr>
            <w:tcW w:w="2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Traduce referente laboral</w:t>
            </w:r>
          </w:p>
        </w:tc>
        <w:tc>
          <w:tcPr>
            <w:tcW w:w="15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D1.1</w:t>
            </w:r>
          </w:p>
        </w:tc>
        <w:tc>
          <w:tcPr>
            <w:tcW w:w="17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Lectura, Guía de Planes Formativos</w:t>
            </w:r>
          </w:p>
        </w:tc>
        <w:tc>
          <w:tcPr>
            <w:tcW w:w="3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Evitar equivalencia mecánica entre desempeño laboral y aprendizaje esperado</w:t>
            </w:r>
          </w:p>
        </w:tc>
      </w:tr>
      <w:tr w:rsidR="00114FE3" w:rsidRPr="00C203BE">
        <w:trPr>
          <w:cantSplit/>
          <w:jc w:val="center"/>
        </w:trPr>
        <w:tc>
          <w:tcPr>
            <w:tcW w:w="9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P08</w:t>
            </w:r>
          </w:p>
        </w:tc>
        <w:tc>
          <w:tcPr>
            <w:tcW w:w="2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Relaciona aprendizaje y contexto</w:t>
            </w:r>
          </w:p>
        </w:tc>
        <w:tc>
          <w:tcPr>
            <w:tcW w:w="15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D1.2</w:t>
            </w:r>
          </w:p>
        </w:tc>
        <w:tc>
          <w:tcPr>
            <w:tcW w:w="17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Lectura, caso, ejemplo</w:t>
            </w:r>
          </w:p>
        </w:tc>
        <w:tc>
          <w:tcPr>
            <w:tcW w:w="3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Transferir lógica de diseño entre sectores sin copiar superficialmente el escenario</w:t>
            </w:r>
          </w:p>
        </w:tc>
      </w:tr>
      <w:tr w:rsidR="00114FE3" w:rsidRPr="00C203BE">
        <w:trPr>
          <w:cantSplit/>
          <w:jc w:val="center"/>
        </w:trPr>
        <w:tc>
          <w:tcPr>
            <w:tcW w:w="9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P09</w:t>
            </w:r>
          </w:p>
        </w:tc>
        <w:tc>
          <w:tcPr>
            <w:tcW w:w="2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Relaciona actividad y evidencia</w:t>
            </w:r>
          </w:p>
        </w:tc>
        <w:tc>
          <w:tcPr>
            <w:tcW w:w="15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D1.2</w:t>
            </w:r>
          </w:p>
        </w:tc>
        <w:tc>
          <w:tcPr>
            <w:tcW w:w="17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Lectura, caso, ejemplo</w:t>
            </w:r>
          </w:p>
        </w:tc>
        <w:tc>
          <w:tcPr>
            <w:tcW w:w="3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Elegir evidencia congruente con capacidad situada</w:t>
            </w:r>
          </w:p>
        </w:tc>
      </w:tr>
      <w:tr w:rsidR="00114FE3" w:rsidRPr="00C203BE">
        <w:trPr>
          <w:cantSplit/>
          <w:jc w:val="center"/>
        </w:trPr>
        <w:tc>
          <w:tcPr>
            <w:tcW w:w="9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P10</w:t>
            </w:r>
          </w:p>
        </w:tc>
        <w:tc>
          <w:tcPr>
            <w:tcW w:w="2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Justifica coherencia interna del diseño</w:t>
            </w:r>
          </w:p>
        </w:tc>
        <w:tc>
          <w:tcPr>
            <w:tcW w:w="15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D1.1 y D1.2</w:t>
            </w:r>
          </w:p>
        </w:tc>
        <w:tc>
          <w:tcPr>
            <w:tcW w:w="17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Lectura, caso, ejemplo</w:t>
            </w:r>
          </w:p>
        </w:tc>
        <w:tc>
          <w:tcPr>
            <w:tcW w:w="3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Verificar relación explícita entre aprendizaje, actividad, condiciones y evidencia</w:t>
            </w:r>
          </w:p>
        </w:tc>
      </w:tr>
    </w:tbl>
    <w:p w:rsidR="00114FE3" w:rsidRPr="00C203BE" w:rsidRDefault="00114FE3" w:rsidP="00C203BE">
      <w:pPr>
        <w:spacing w:after="240"/>
        <w:jc w:val="both"/>
        <w:rPr>
          <w:lang w:val="es-CL"/>
        </w:rPr>
      </w:pPr>
    </w:p>
    <w:p w:rsidR="00114FE3" w:rsidRPr="00C203BE" w:rsidRDefault="008220A9" w:rsidP="00C203BE">
      <w:pPr>
        <w:pStyle w:val="Ttulo1"/>
        <w:jc w:val="both"/>
        <w:rPr>
          <w:lang w:val="es-CL"/>
        </w:rPr>
      </w:pPr>
      <w:bookmarkStart w:id="18" w:name="_Toc240893083"/>
      <w:r w:rsidRPr="00C203BE">
        <w:rPr>
          <w:lang w:val="es-CL"/>
        </w:rPr>
        <w:lastRenderedPageBreak/>
        <w:t>8. Etiquetas y categorías Moodle</w:t>
      </w:r>
      <w:bookmarkEnd w:id="18"/>
    </w:p>
    <w:p w:rsidR="00114FE3" w:rsidRPr="00C203BE" w:rsidRDefault="008220A9" w:rsidP="00C203BE">
      <w:pPr>
        <w:pStyle w:val="Ttulo3"/>
        <w:jc w:val="both"/>
        <w:rPr>
          <w:lang w:val="es-CL"/>
        </w:rPr>
      </w:pPr>
      <w:r w:rsidRPr="00C203BE">
        <w:rPr>
          <w:lang w:val="es-CL"/>
        </w:rPr>
        <w:t>Categoría de banco</w:t>
      </w:r>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4FE3" w:rsidRPr="00C203BE">
        <w:trPr>
          <w:jc w:val="center"/>
        </w:trPr>
        <w:tc>
          <w:tcPr>
            <w:tcW w:w="9360" w:type="dxa"/>
            <w:shd w:val="clear" w:color="auto" w:fill="F4F6F9"/>
            <w:tcMar>
              <w:top w:w="200" w:type="dxa"/>
              <w:left w:w="260" w:type="dxa"/>
              <w:bottom w:w="200" w:type="dxa"/>
              <w:right w:w="260" w:type="dxa"/>
            </w:tcMar>
          </w:tcPr>
          <w:p w:rsidR="00114FE3" w:rsidRPr="00C203BE" w:rsidRDefault="008220A9" w:rsidP="00C203BE">
            <w:pPr>
              <w:spacing w:line="250" w:lineRule="auto"/>
              <w:jc w:val="both"/>
              <w:rPr>
                <w:lang w:val="es-CL"/>
              </w:rPr>
            </w:pPr>
            <w:r w:rsidRPr="00C203BE">
              <w:rPr>
                <w:rFonts w:ascii="Consolas" w:eastAsia="Consolas" w:hAnsi="Consolas" w:cs="Consolas"/>
                <w:color w:val="201A5C"/>
                <w:sz w:val="17"/>
                <w:szCs w:val="17"/>
                <w:lang w:val="es-CL"/>
              </w:rPr>
              <w:t>M1 &gt; U1_Formacion_Competencias_y_Diseno_Actividades &gt; QF_U1</w:t>
            </w:r>
          </w:p>
        </w:tc>
      </w:tr>
    </w:tbl>
    <w:p w:rsidR="00114FE3" w:rsidRPr="00C203BE" w:rsidRDefault="00114FE3" w:rsidP="00C203BE">
      <w:pPr>
        <w:spacing w:after="240"/>
        <w:jc w:val="both"/>
        <w:rPr>
          <w:lang w:val="es-CL"/>
        </w:rPr>
      </w:pPr>
    </w:p>
    <w:p w:rsidR="00114FE3" w:rsidRPr="00C203BE" w:rsidRDefault="008220A9" w:rsidP="00C203BE">
      <w:pPr>
        <w:pStyle w:val="Ttulo3"/>
        <w:jc w:val="both"/>
        <w:rPr>
          <w:lang w:val="es-CL"/>
        </w:rPr>
      </w:pPr>
      <w:r w:rsidRPr="00C203BE">
        <w:rPr>
          <w:lang w:val="es-CL"/>
        </w:rPr>
        <w:t>Etiquetas comunes</w:t>
      </w:r>
    </w:p>
    <w:p w:rsidR="00114FE3" w:rsidRPr="00C203BE" w:rsidRDefault="008220A9" w:rsidP="00C203BE">
      <w:pPr>
        <w:pStyle w:val="Prrafodelista"/>
        <w:numPr>
          <w:ilvl w:val="0"/>
          <w:numId w:val="2"/>
        </w:numPr>
        <w:jc w:val="both"/>
        <w:rPr>
          <w:lang w:val="es-CL"/>
        </w:rPr>
      </w:pPr>
      <w:r w:rsidRPr="00C203BE">
        <w:rPr>
          <w:lang w:val="es-CL"/>
        </w:rPr>
        <w:t>U1</w:t>
      </w:r>
    </w:p>
    <w:p w:rsidR="00114FE3" w:rsidRPr="00C203BE" w:rsidRDefault="008220A9" w:rsidP="00C203BE">
      <w:pPr>
        <w:pStyle w:val="Prrafodelista"/>
        <w:numPr>
          <w:ilvl w:val="0"/>
          <w:numId w:val="2"/>
        </w:numPr>
        <w:jc w:val="both"/>
        <w:rPr>
          <w:lang w:val="es-CL"/>
        </w:rPr>
      </w:pPr>
      <w:r w:rsidRPr="00C203BE">
        <w:rPr>
          <w:lang w:val="es-CL"/>
        </w:rPr>
        <w:t>U1-QF-01</w:t>
      </w:r>
    </w:p>
    <w:p w:rsidR="00114FE3" w:rsidRPr="00C203BE" w:rsidRDefault="008220A9" w:rsidP="00C203BE">
      <w:pPr>
        <w:pStyle w:val="Prrafodelista"/>
        <w:numPr>
          <w:ilvl w:val="0"/>
          <w:numId w:val="2"/>
        </w:numPr>
        <w:jc w:val="both"/>
        <w:rPr>
          <w:lang w:val="es-CL"/>
        </w:rPr>
      </w:pPr>
      <w:r w:rsidRPr="00C203BE">
        <w:rPr>
          <w:lang w:val="es-CL"/>
        </w:rPr>
        <w:t>D1</w:t>
      </w:r>
    </w:p>
    <w:p w:rsidR="00114FE3" w:rsidRPr="00C203BE" w:rsidRDefault="008220A9" w:rsidP="00C203BE">
      <w:pPr>
        <w:pStyle w:val="Prrafodelista"/>
        <w:numPr>
          <w:ilvl w:val="0"/>
          <w:numId w:val="2"/>
        </w:numPr>
        <w:jc w:val="both"/>
        <w:rPr>
          <w:lang w:val="es-CL"/>
        </w:rPr>
      </w:pPr>
      <w:r w:rsidRPr="00C203BE">
        <w:rPr>
          <w:lang w:val="es-CL"/>
        </w:rPr>
        <w:t>D1.1 o D1.2, según corresponda</w:t>
      </w:r>
    </w:p>
    <w:p w:rsidR="00114FE3" w:rsidRPr="00C203BE" w:rsidRDefault="008220A9" w:rsidP="00C203BE">
      <w:pPr>
        <w:pStyle w:val="Prrafodelista"/>
        <w:numPr>
          <w:ilvl w:val="0"/>
          <w:numId w:val="2"/>
        </w:numPr>
        <w:jc w:val="both"/>
        <w:rPr>
          <w:lang w:val="es-CL"/>
        </w:rPr>
      </w:pPr>
      <w:r w:rsidRPr="00C203BE">
        <w:rPr>
          <w:lang w:val="es-CL"/>
        </w:rPr>
        <w:t>LF-U1-01</w:t>
      </w:r>
    </w:p>
    <w:p w:rsidR="00114FE3" w:rsidRPr="00C203BE" w:rsidRDefault="008220A9" w:rsidP="00C203BE">
      <w:pPr>
        <w:pStyle w:val="Prrafodelista"/>
        <w:numPr>
          <w:ilvl w:val="0"/>
          <w:numId w:val="2"/>
        </w:numPr>
        <w:jc w:val="both"/>
        <w:rPr>
          <w:lang w:val="es-CL"/>
        </w:rPr>
      </w:pPr>
      <w:r w:rsidRPr="00C203BE">
        <w:rPr>
          <w:lang w:val="es-CL"/>
        </w:rPr>
        <w:t>CA-U1-01</w:t>
      </w:r>
    </w:p>
    <w:p w:rsidR="00114FE3" w:rsidRPr="00C203BE" w:rsidRDefault="008220A9" w:rsidP="00C203BE">
      <w:pPr>
        <w:pStyle w:val="Prrafodelista"/>
        <w:numPr>
          <w:ilvl w:val="0"/>
          <w:numId w:val="2"/>
        </w:numPr>
        <w:jc w:val="both"/>
        <w:rPr>
          <w:lang w:val="es-CL"/>
        </w:rPr>
      </w:pPr>
      <w:r w:rsidRPr="00C203BE">
        <w:rPr>
          <w:lang w:val="es-CL"/>
        </w:rPr>
        <w:t>ER-U1-01</w:t>
      </w:r>
    </w:p>
    <w:p w:rsidR="00114FE3" w:rsidRPr="00C203BE" w:rsidRDefault="008220A9" w:rsidP="00C203BE">
      <w:pPr>
        <w:pStyle w:val="Prrafodelista"/>
        <w:numPr>
          <w:ilvl w:val="0"/>
          <w:numId w:val="2"/>
        </w:numPr>
        <w:jc w:val="both"/>
        <w:rPr>
          <w:lang w:val="es-CL"/>
        </w:rPr>
      </w:pPr>
      <w:r w:rsidRPr="00C203BE">
        <w:rPr>
          <w:lang w:val="es-CL"/>
        </w:rPr>
        <w:t>formativo</w:t>
      </w:r>
    </w:p>
    <w:p w:rsidR="00114FE3" w:rsidRPr="00C203BE" w:rsidRDefault="008220A9" w:rsidP="00C203BE">
      <w:pPr>
        <w:pStyle w:val="Prrafodelista"/>
        <w:numPr>
          <w:ilvl w:val="0"/>
          <w:numId w:val="2"/>
        </w:numPr>
        <w:jc w:val="both"/>
        <w:rPr>
          <w:lang w:val="es-CL"/>
        </w:rPr>
      </w:pPr>
      <w:proofErr w:type="spellStart"/>
      <w:r w:rsidRPr="00C203BE">
        <w:rPr>
          <w:lang w:val="es-CL"/>
        </w:rPr>
        <w:t>opcion_multiple</w:t>
      </w:r>
      <w:proofErr w:type="spellEnd"/>
    </w:p>
    <w:p w:rsidR="00114FE3" w:rsidRPr="00C203BE" w:rsidRDefault="008220A9" w:rsidP="00C203BE">
      <w:pPr>
        <w:pStyle w:val="Prrafodelista"/>
        <w:numPr>
          <w:ilvl w:val="0"/>
          <w:numId w:val="2"/>
        </w:numPr>
        <w:jc w:val="both"/>
        <w:rPr>
          <w:lang w:val="es-CL"/>
        </w:rPr>
      </w:pPr>
      <w:proofErr w:type="spellStart"/>
      <w:r w:rsidRPr="00C203BE">
        <w:rPr>
          <w:lang w:val="es-CL"/>
        </w:rPr>
        <w:t>respuesta_unica</w:t>
      </w:r>
      <w:proofErr w:type="spellEnd"/>
    </w:p>
    <w:p w:rsidR="00114FE3" w:rsidRPr="00C203BE" w:rsidRDefault="008220A9" w:rsidP="00C203BE">
      <w:pPr>
        <w:pStyle w:val="Prrafodelista"/>
        <w:numPr>
          <w:ilvl w:val="0"/>
          <w:numId w:val="2"/>
        </w:numPr>
        <w:jc w:val="both"/>
        <w:rPr>
          <w:lang w:val="es-CL"/>
        </w:rPr>
      </w:pPr>
      <w:proofErr w:type="spellStart"/>
      <w:r w:rsidRPr="00C203BE">
        <w:rPr>
          <w:lang w:val="es-CL"/>
        </w:rPr>
        <w:t>media_alta</w:t>
      </w:r>
      <w:proofErr w:type="spellEnd"/>
      <w:r w:rsidRPr="00C203BE">
        <w:rPr>
          <w:lang w:val="es-CL"/>
        </w:rPr>
        <w:t xml:space="preserve"> o alta</w:t>
      </w:r>
    </w:p>
    <w:p w:rsidR="00114FE3" w:rsidRPr="00C203BE" w:rsidRDefault="008220A9" w:rsidP="00C203BE">
      <w:pPr>
        <w:pStyle w:val="Prrafodelista"/>
        <w:numPr>
          <w:ilvl w:val="0"/>
          <w:numId w:val="2"/>
        </w:numPr>
        <w:jc w:val="both"/>
        <w:rPr>
          <w:lang w:val="es-CL"/>
        </w:rPr>
      </w:pPr>
      <w:r w:rsidRPr="00C203BE">
        <w:rPr>
          <w:lang w:val="es-CL"/>
        </w:rPr>
        <w:t>competencias</w:t>
      </w:r>
    </w:p>
    <w:p w:rsidR="00114FE3" w:rsidRPr="00C203BE" w:rsidRDefault="008220A9" w:rsidP="00C203BE">
      <w:pPr>
        <w:pStyle w:val="Prrafodelista"/>
        <w:numPr>
          <w:ilvl w:val="0"/>
          <w:numId w:val="2"/>
        </w:numPr>
        <w:jc w:val="both"/>
        <w:rPr>
          <w:lang w:val="es-CL"/>
        </w:rPr>
      </w:pPr>
      <w:proofErr w:type="spellStart"/>
      <w:r w:rsidRPr="00C203BE">
        <w:rPr>
          <w:lang w:val="es-CL"/>
        </w:rPr>
        <w:t>actividad_situada</w:t>
      </w:r>
      <w:proofErr w:type="spellEnd"/>
    </w:p>
    <w:p w:rsidR="00114FE3" w:rsidRPr="00C203BE" w:rsidRDefault="008220A9" w:rsidP="00C203BE">
      <w:pPr>
        <w:pStyle w:val="Prrafodelista"/>
        <w:numPr>
          <w:ilvl w:val="0"/>
          <w:numId w:val="2"/>
        </w:numPr>
        <w:jc w:val="both"/>
        <w:rPr>
          <w:lang w:val="es-CL"/>
        </w:rPr>
      </w:pPr>
      <w:r w:rsidRPr="00C203BE">
        <w:rPr>
          <w:lang w:val="es-CL"/>
        </w:rPr>
        <w:t>evidencia</w:t>
      </w:r>
    </w:p>
    <w:p w:rsidR="00114FE3" w:rsidRPr="00C203BE" w:rsidRDefault="008220A9" w:rsidP="00C203BE">
      <w:pPr>
        <w:pStyle w:val="Prrafodelista"/>
        <w:numPr>
          <w:ilvl w:val="0"/>
          <w:numId w:val="2"/>
        </w:numPr>
        <w:jc w:val="both"/>
        <w:rPr>
          <w:lang w:val="es-CL"/>
        </w:rPr>
      </w:pPr>
      <w:proofErr w:type="spellStart"/>
      <w:r w:rsidRPr="00C203BE">
        <w:rPr>
          <w:lang w:val="es-CL"/>
        </w:rPr>
        <w:t>progresion</w:t>
      </w:r>
      <w:proofErr w:type="spellEnd"/>
    </w:p>
    <w:p w:rsidR="00114FE3" w:rsidRPr="00C203BE" w:rsidRDefault="00114FE3" w:rsidP="00C203BE">
      <w:pPr>
        <w:spacing w:after="120"/>
        <w:jc w:val="both"/>
        <w:rPr>
          <w:lang w:val="es-CL"/>
        </w:rPr>
      </w:pPr>
    </w:p>
    <w:p w:rsidR="00114FE3" w:rsidRPr="00C203BE" w:rsidRDefault="008220A9" w:rsidP="00C203BE">
      <w:pPr>
        <w:pStyle w:val="Ttulo3"/>
        <w:jc w:val="both"/>
        <w:rPr>
          <w:lang w:val="es-CL"/>
        </w:rPr>
      </w:pPr>
      <w:r w:rsidRPr="00C203BE">
        <w:rPr>
          <w:lang w:val="es-CL"/>
        </w:rPr>
        <w:t>Etiquetas específicas por pregunta</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1200"/>
        <w:gridCol w:w="8100"/>
      </w:tblGrid>
      <w:tr w:rsidR="00114FE3" w:rsidRPr="00C203BE">
        <w:trPr>
          <w:cantSplit/>
          <w:tblHeader/>
          <w:jc w:val="center"/>
        </w:trPr>
        <w:tc>
          <w:tcPr>
            <w:tcW w:w="1200" w:type="dxa"/>
            <w:shd w:val="clear" w:color="auto" w:fill="2C2878"/>
            <w:tcMar>
              <w:top w:w="100" w:type="dxa"/>
              <w:left w:w="120" w:type="dxa"/>
              <w:bottom w:w="100" w:type="dxa"/>
              <w:right w:w="120" w:type="dxa"/>
            </w:tcMar>
            <w:vAlign w:val="center"/>
          </w:tcPr>
          <w:p w:rsidR="00114FE3" w:rsidRPr="00C203BE" w:rsidRDefault="008220A9" w:rsidP="00BD7DBC">
            <w:pPr>
              <w:spacing w:after="40"/>
              <w:jc w:val="center"/>
              <w:rPr>
                <w:lang w:val="es-CL"/>
              </w:rPr>
            </w:pPr>
            <w:r w:rsidRPr="00C203BE">
              <w:rPr>
                <w:b/>
                <w:bCs/>
                <w:color w:val="FFFFFF"/>
                <w:sz w:val="19"/>
                <w:szCs w:val="19"/>
                <w:lang w:val="es-CL"/>
              </w:rPr>
              <w:t>Pregunta</w:t>
            </w:r>
          </w:p>
        </w:tc>
        <w:tc>
          <w:tcPr>
            <w:tcW w:w="8100" w:type="dxa"/>
            <w:shd w:val="clear" w:color="auto" w:fill="2C2878"/>
            <w:tcMar>
              <w:top w:w="100" w:type="dxa"/>
              <w:left w:w="120" w:type="dxa"/>
              <w:bottom w:w="100" w:type="dxa"/>
              <w:right w:w="120" w:type="dxa"/>
            </w:tcMar>
            <w:vAlign w:val="center"/>
          </w:tcPr>
          <w:p w:rsidR="00114FE3" w:rsidRPr="00C203BE" w:rsidRDefault="008220A9" w:rsidP="00BD7DBC">
            <w:pPr>
              <w:spacing w:after="40"/>
              <w:jc w:val="center"/>
              <w:rPr>
                <w:lang w:val="es-CL"/>
              </w:rPr>
            </w:pPr>
            <w:r w:rsidRPr="00C203BE">
              <w:rPr>
                <w:b/>
                <w:bCs/>
                <w:color w:val="FFFFFF"/>
                <w:sz w:val="19"/>
                <w:szCs w:val="19"/>
                <w:lang w:val="es-CL"/>
              </w:rPr>
              <w:t>Etiquetas específicas sugeridas</w:t>
            </w:r>
          </w:p>
        </w:tc>
      </w:tr>
      <w:tr w:rsidR="00114FE3" w:rsidRPr="00C203BE">
        <w:trPr>
          <w:cantSplit/>
          <w:jc w:val="center"/>
        </w:trPr>
        <w:tc>
          <w:tcPr>
            <w:tcW w:w="12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P01</w:t>
            </w:r>
          </w:p>
        </w:tc>
        <w:tc>
          <w:tcPr>
            <w:tcW w:w="8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proofErr w:type="spellStart"/>
            <w:r w:rsidRPr="00C203BE">
              <w:rPr>
                <w:sz w:val="19"/>
                <w:szCs w:val="19"/>
                <w:lang w:val="es-CL"/>
              </w:rPr>
              <w:t>desempeno_esperado</w:t>
            </w:r>
            <w:proofErr w:type="spellEnd"/>
            <w:r w:rsidRPr="00C203BE">
              <w:rPr>
                <w:sz w:val="19"/>
                <w:szCs w:val="19"/>
                <w:lang w:val="es-CL"/>
              </w:rPr>
              <w:t xml:space="preserve">, </w:t>
            </w:r>
            <w:proofErr w:type="spellStart"/>
            <w:r w:rsidRPr="00C203BE">
              <w:rPr>
                <w:sz w:val="19"/>
                <w:szCs w:val="19"/>
                <w:lang w:val="es-CL"/>
              </w:rPr>
              <w:t>aprendizaje_esperado</w:t>
            </w:r>
            <w:proofErr w:type="spellEnd"/>
            <w:r w:rsidRPr="00C203BE">
              <w:rPr>
                <w:sz w:val="19"/>
                <w:szCs w:val="19"/>
                <w:lang w:val="es-CL"/>
              </w:rPr>
              <w:t xml:space="preserve">, </w:t>
            </w:r>
            <w:proofErr w:type="spellStart"/>
            <w:r w:rsidRPr="00C203BE">
              <w:rPr>
                <w:sz w:val="19"/>
                <w:szCs w:val="19"/>
                <w:lang w:val="es-CL"/>
              </w:rPr>
              <w:t>traduccion_formativa</w:t>
            </w:r>
            <w:proofErr w:type="spellEnd"/>
          </w:p>
        </w:tc>
      </w:tr>
      <w:tr w:rsidR="00114FE3" w:rsidRPr="00C203BE">
        <w:trPr>
          <w:cantSplit/>
          <w:jc w:val="center"/>
        </w:trPr>
        <w:tc>
          <w:tcPr>
            <w:tcW w:w="12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P02</w:t>
            </w:r>
          </w:p>
        </w:tc>
        <w:tc>
          <w:tcPr>
            <w:tcW w:w="8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proofErr w:type="spellStart"/>
            <w:r w:rsidRPr="00C203BE">
              <w:rPr>
                <w:sz w:val="19"/>
                <w:szCs w:val="19"/>
                <w:lang w:val="es-CL"/>
              </w:rPr>
              <w:t>contenidos_apoyo</w:t>
            </w:r>
            <w:proofErr w:type="spellEnd"/>
            <w:r w:rsidRPr="00C203BE">
              <w:rPr>
                <w:sz w:val="19"/>
                <w:szCs w:val="19"/>
                <w:lang w:val="es-CL"/>
              </w:rPr>
              <w:t xml:space="preserve">, </w:t>
            </w:r>
            <w:proofErr w:type="spellStart"/>
            <w:r w:rsidRPr="00C203BE">
              <w:rPr>
                <w:sz w:val="19"/>
                <w:szCs w:val="19"/>
                <w:lang w:val="es-CL"/>
              </w:rPr>
              <w:t>articulacion_recursos</w:t>
            </w:r>
            <w:proofErr w:type="spellEnd"/>
            <w:r w:rsidRPr="00C203BE">
              <w:rPr>
                <w:sz w:val="19"/>
                <w:szCs w:val="19"/>
                <w:lang w:val="es-CL"/>
              </w:rPr>
              <w:t xml:space="preserve">, </w:t>
            </w:r>
            <w:proofErr w:type="spellStart"/>
            <w:r w:rsidRPr="00C203BE">
              <w:rPr>
                <w:sz w:val="19"/>
                <w:szCs w:val="19"/>
                <w:lang w:val="es-CL"/>
              </w:rPr>
              <w:t>practica_situada</w:t>
            </w:r>
            <w:proofErr w:type="spellEnd"/>
          </w:p>
        </w:tc>
      </w:tr>
      <w:tr w:rsidR="00114FE3" w:rsidRPr="00C203BE">
        <w:trPr>
          <w:cantSplit/>
          <w:jc w:val="center"/>
        </w:trPr>
        <w:tc>
          <w:tcPr>
            <w:tcW w:w="12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P03</w:t>
            </w:r>
          </w:p>
        </w:tc>
        <w:tc>
          <w:tcPr>
            <w:tcW w:w="8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proofErr w:type="spellStart"/>
            <w:r w:rsidRPr="00C203BE">
              <w:rPr>
                <w:sz w:val="19"/>
                <w:szCs w:val="19"/>
                <w:lang w:val="es-CL"/>
              </w:rPr>
              <w:t>condiciones_implementacion</w:t>
            </w:r>
            <w:proofErr w:type="spellEnd"/>
            <w:r w:rsidRPr="00C203BE">
              <w:rPr>
                <w:sz w:val="19"/>
                <w:szCs w:val="19"/>
                <w:lang w:val="es-CL"/>
              </w:rPr>
              <w:t>, viabilidad, recursos</w:t>
            </w:r>
          </w:p>
        </w:tc>
      </w:tr>
      <w:tr w:rsidR="00114FE3" w:rsidRPr="00C203BE">
        <w:trPr>
          <w:cantSplit/>
          <w:jc w:val="center"/>
        </w:trPr>
        <w:tc>
          <w:tcPr>
            <w:tcW w:w="12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P04</w:t>
            </w:r>
          </w:p>
        </w:tc>
        <w:tc>
          <w:tcPr>
            <w:tcW w:w="8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proofErr w:type="spellStart"/>
            <w:r w:rsidRPr="00C203BE">
              <w:rPr>
                <w:sz w:val="19"/>
                <w:szCs w:val="19"/>
                <w:lang w:val="es-CL"/>
              </w:rPr>
              <w:t>actividad_contextualizada</w:t>
            </w:r>
            <w:proofErr w:type="spellEnd"/>
            <w:r w:rsidRPr="00C203BE">
              <w:rPr>
                <w:sz w:val="19"/>
                <w:szCs w:val="19"/>
                <w:lang w:val="es-CL"/>
              </w:rPr>
              <w:t xml:space="preserve">, </w:t>
            </w:r>
            <w:proofErr w:type="spellStart"/>
            <w:r w:rsidRPr="00C203BE">
              <w:rPr>
                <w:sz w:val="19"/>
                <w:szCs w:val="19"/>
                <w:lang w:val="es-CL"/>
              </w:rPr>
              <w:t>simulacion</w:t>
            </w:r>
            <w:proofErr w:type="spellEnd"/>
            <w:r w:rsidRPr="00C203BE">
              <w:rPr>
                <w:sz w:val="19"/>
                <w:szCs w:val="19"/>
                <w:lang w:val="es-CL"/>
              </w:rPr>
              <w:t xml:space="preserve">, </w:t>
            </w:r>
            <w:proofErr w:type="spellStart"/>
            <w:r w:rsidRPr="00C203BE">
              <w:rPr>
                <w:sz w:val="19"/>
                <w:szCs w:val="19"/>
                <w:lang w:val="es-CL"/>
              </w:rPr>
              <w:t>evidencia_inicial</w:t>
            </w:r>
            <w:proofErr w:type="spellEnd"/>
          </w:p>
        </w:tc>
      </w:tr>
      <w:tr w:rsidR="00114FE3" w:rsidRPr="00C203BE">
        <w:trPr>
          <w:cantSplit/>
          <w:jc w:val="center"/>
        </w:trPr>
        <w:tc>
          <w:tcPr>
            <w:tcW w:w="12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P05</w:t>
            </w:r>
          </w:p>
        </w:tc>
        <w:tc>
          <w:tcPr>
            <w:tcW w:w="8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 xml:space="preserve">evidencia, instrumento, </w:t>
            </w:r>
            <w:proofErr w:type="spellStart"/>
            <w:r w:rsidRPr="00C203BE">
              <w:rPr>
                <w:sz w:val="19"/>
                <w:szCs w:val="19"/>
                <w:lang w:val="es-CL"/>
              </w:rPr>
              <w:t>pauta_observacion</w:t>
            </w:r>
            <w:proofErr w:type="spellEnd"/>
          </w:p>
        </w:tc>
      </w:tr>
      <w:tr w:rsidR="00114FE3" w:rsidRPr="00C203BE">
        <w:trPr>
          <w:cantSplit/>
          <w:jc w:val="center"/>
        </w:trPr>
        <w:tc>
          <w:tcPr>
            <w:tcW w:w="12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lastRenderedPageBreak/>
              <w:t>P06</w:t>
            </w:r>
          </w:p>
        </w:tc>
        <w:tc>
          <w:tcPr>
            <w:tcW w:w="8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proofErr w:type="spellStart"/>
            <w:r w:rsidRPr="00C203BE">
              <w:rPr>
                <w:sz w:val="19"/>
                <w:szCs w:val="19"/>
                <w:lang w:val="es-CL"/>
              </w:rPr>
              <w:t>progresion</w:t>
            </w:r>
            <w:proofErr w:type="spellEnd"/>
            <w:r w:rsidRPr="00C203BE">
              <w:rPr>
                <w:sz w:val="19"/>
                <w:szCs w:val="19"/>
                <w:lang w:val="es-CL"/>
              </w:rPr>
              <w:t xml:space="preserve">, </w:t>
            </w:r>
            <w:proofErr w:type="spellStart"/>
            <w:r w:rsidRPr="00C203BE">
              <w:rPr>
                <w:sz w:val="19"/>
                <w:szCs w:val="19"/>
                <w:lang w:val="es-CL"/>
              </w:rPr>
              <w:t>autonomia</w:t>
            </w:r>
            <w:proofErr w:type="spellEnd"/>
            <w:r w:rsidRPr="00C203BE">
              <w:rPr>
                <w:sz w:val="19"/>
                <w:szCs w:val="19"/>
                <w:lang w:val="es-CL"/>
              </w:rPr>
              <w:t>, complejidad</w:t>
            </w:r>
          </w:p>
        </w:tc>
      </w:tr>
      <w:tr w:rsidR="00114FE3" w:rsidRPr="00C203BE">
        <w:trPr>
          <w:cantSplit/>
          <w:jc w:val="center"/>
        </w:trPr>
        <w:tc>
          <w:tcPr>
            <w:tcW w:w="12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P07</w:t>
            </w:r>
          </w:p>
        </w:tc>
        <w:tc>
          <w:tcPr>
            <w:tcW w:w="8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 xml:space="preserve">UCL, </w:t>
            </w:r>
            <w:proofErr w:type="spellStart"/>
            <w:r w:rsidRPr="00C203BE">
              <w:rPr>
                <w:sz w:val="19"/>
                <w:szCs w:val="19"/>
                <w:lang w:val="es-CL"/>
              </w:rPr>
              <w:t>referente_laboral</w:t>
            </w:r>
            <w:proofErr w:type="spellEnd"/>
            <w:r w:rsidRPr="00C203BE">
              <w:rPr>
                <w:sz w:val="19"/>
                <w:szCs w:val="19"/>
                <w:lang w:val="es-CL"/>
              </w:rPr>
              <w:t xml:space="preserve">, </w:t>
            </w:r>
            <w:proofErr w:type="spellStart"/>
            <w:r w:rsidRPr="00C203BE">
              <w:rPr>
                <w:sz w:val="19"/>
                <w:szCs w:val="19"/>
                <w:lang w:val="es-CL"/>
              </w:rPr>
              <w:t>traduccion_formativa</w:t>
            </w:r>
            <w:proofErr w:type="spellEnd"/>
          </w:p>
        </w:tc>
      </w:tr>
      <w:tr w:rsidR="00114FE3" w:rsidRPr="00C203BE">
        <w:trPr>
          <w:cantSplit/>
          <w:jc w:val="center"/>
        </w:trPr>
        <w:tc>
          <w:tcPr>
            <w:tcW w:w="12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P08</w:t>
            </w:r>
          </w:p>
        </w:tc>
        <w:tc>
          <w:tcPr>
            <w:tcW w:w="8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proofErr w:type="spellStart"/>
            <w:r w:rsidRPr="00C203BE">
              <w:rPr>
                <w:sz w:val="19"/>
                <w:szCs w:val="19"/>
                <w:lang w:val="es-CL"/>
              </w:rPr>
              <w:t>contextualizacion</w:t>
            </w:r>
            <w:proofErr w:type="spellEnd"/>
            <w:r w:rsidRPr="00C203BE">
              <w:rPr>
                <w:sz w:val="19"/>
                <w:szCs w:val="19"/>
                <w:lang w:val="es-CL"/>
              </w:rPr>
              <w:t>, transferencia, multisectorial</w:t>
            </w:r>
          </w:p>
        </w:tc>
      </w:tr>
      <w:tr w:rsidR="00114FE3" w:rsidRPr="00C203BE">
        <w:trPr>
          <w:cantSplit/>
          <w:jc w:val="center"/>
        </w:trPr>
        <w:tc>
          <w:tcPr>
            <w:tcW w:w="12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P09</w:t>
            </w:r>
          </w:p>
        </w:tc>
        <w:tc>
          <w:tcPr>
            <w:tcW w:w="8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 xml:space="preserve">coherencia, </w:t>
            </w:r>
            <w:proofErr w:type="spellStart"/>
            <w:r w:rsidRPr="00C203BE">
              <w:rPr>
                <w:sz w:val="19"/>
                <w:szCs w:val="19"/>
                <w:lang w:val="es-CL"/>
              </w:rPr>
              <w:t>actividad_evidencia</w:t>
            </w:r>
            <w:proofErr w:type="spellEnd"/>
            <w:r w:rsidRPr="00C203BE">
              <w:rPr>
                <w:sz w:val="19"/>
                <w:szCs w:val="19"/>
                <w:lang w:val="es-CL"/>
              </w:rPr>
              <w:t xml:space="preserve">, </w:t>
            </w:r>
            <w:proofErr w:type="spellStart"/>
            <w:r w:rsidRPr="00C203BE">
              <w:rPr>
                <w:sz w:val="19"/>
                <w:szCs w:val="19"/>
                <w:lang w:val="es-CL"/>
              </w:rPr>
              <w:t>observacion</w:t>
            </w:r>
            <w:proofErr w:type="spellEnd"/>
          </w:p>
        </w:tc>
      </w:tr>
      <w:tr w:rsidR="00114FE3" w:rsidRPr="00C203BE">
        <w:trPr>
          <w:cantSplit/>
          <w:jc w:val="center"/>
        </w:trPr>
        <w:tc>
          <w:tcPr>
            <w:tcW w:w="12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P10</w:t>
            </w:r>
          </w:p>
        </w:tc>
        <w:tc>
          <w:tcPr>
            <w:tcW w:w="8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proofErr w:type="spellStart"/>
            <w:r w:rsidRPr="00C203BE">
              <w:rPr>
                <w:sz w:val="19"/>
                <w:szCs w:val="19"/>
                <w:lang w:val="es-CL"/>
              </w:rPr>
              <w:t>coherencia_interna</w:t>
            </w:r>
            <w:proofErr w:type="spellEnd"/>
            <w:r w:rsidRPr="00C203BE">
              <w:rPr>
                <w:sz w:val="19"/>
                <w:szCs w:val="19"/>
                <w:lang w:val="es-CL"/>
              </w:rPr>
              <w:t xml:space="preserve">, criterios, </w:t>
            </w:r>
            <w:proofErr w:type="spellStart"/>
            <w:r w:rsidRPr="00C203BE">
              <w:rPr>
                <w:sz w:val="19"/>
                <w:szCs w:val="19"/>
                <w:lang w:val="es-CL"/>
              </w:rPr>
              <w:t>diseno_actividad</w:t>
            </w:r>
            <w:proofErr w:type="spellEnd"/>
          </w:p>
        </w:tc>
      </w:tr>
    </w:tbl>
    <w:p w:rsidR="00114FE3" w:rsidRPr="00C203BE" w:rsidRDefault="00114FE3" w:rsidP="00C203BE">
      <w:pPr>
        <w:spacing w:after="240"/>
        <w:jc w:val="both"/>
        <w:rPr>
          <w:lang w:val="es-CL"/>
        </w:rPr>
      </w:pPr>
    </w:p>
    <w:p w:rsidR="00114FE3" w:rsidRPr="00C203BE" w:rsidRDefault="008220A9" w:rsidP="00C203BE">
      <w:pPr>
        <w:pStyle w:val="Ttulo1"/>
        <w:jc w:val="both"/>
        <w:rPr>
          <w:lang w:val="es-CL"/>
        </w:rPr>
      </w:pPr>
      <w:bookmarkStart w:id="19" w:name="_Toc240893084"/>
      <w:r w:rsidRPr="00C203BE">
        <w:rPr>
          <w:lang w:val="es-CL"/>
        </w:rPr>
        <w:t>9. Uso de resultados para apoyo adaptativo IA</w:t>
      </w:r>
      <w:bookmarkEnd w:id="19"/>
    </w:p>
    <w:p w:rsidR="00114FE3" w:rsidRPr="00C203BE" w:rsidRDefault="008220A9" w:rsidP="00C203BE">
      <w:pPr>
        <w:spacing w:after="180" w:line="288" w:lineRule="auto"/>
        <w:jc w:val="both"/>
        <w:rPr>
          <w:lang w:val="es-CL"/>
        </w:rPr>
      </w:pPr>
      <w:r w:rsidRPr="00C203BE">
        <w:rPr>
          <w:lang w:val="es-CL"/>
        </w:rPr>
        <w:t>El asistente IA no debe utilizar el puntaje global como una calificación o diagnóstico autónomo. Debe analizar patrones de respuesta y relacionarlos con las metas PDP activas o con oportunidades de desarrollo identificadas en la matriz individual.</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2300"/>
        <w:gridCol w:w="3400"/>
        <w:gridCol w:w="3600"/>
      </w:tblGrid>
      <w:tr w:rsidR="00114FE3" w:rsidRPr="00C203BE">
        <w:trPr>
          <w:cantSplit/>
          <w:tblHeader/>
          <w:jc w:val="center"/>
        </w:trPr>
        <w:tc>
          <w:tcPr>
            <w:tcW w:w="2300" w:type="dxa"/>
            <w:shd w:val="clear" w:color="auto" w:fill="2C2878"/>
            <w:tcMar>
              <w:top w:w="100" w:type="dxa"/>
              <w:left w:w="120" w:type="dxa"/>
              <w:bottom w:w="100" w:type="dxa"/>
              <w:right w:w="120" w:type="dxa"/>
            </w:tcMar>
            <w:vAlign w:val="center"/>
          </w:tcPr>
          <w:p w:rsidR="00114FE3" w:rsidRPr="00C203BE" w:rsidRDefault="008220A9" w:rsidP="00BD7DBC">
            <w:pPr>
              <w:spacing w:after="40"/>
              <w:jc w:val="center"/>
              <w:rPr>
                <w:lang w:val="es-CL"/>
              </w:rPr>
            </w:pPr>
            <w:r w:rsidRPr="00C203BE">
              <w:rPr>
                <w:b/>
                <w:bCs/>
                <w:color w:val="FFFFFF"/>
                <w:sz w:val="19"/>
                <w:szCs w:val="19"/>
                <w:lang w:val="es-CL"/>
              </w:rPr>
              <w:t>Patrón de respuesta</w:t>
            </w:r>
          </w:p>
        </w:tc>
        <w:tc>
          <w:tcPr>
            <w:tcW w:w="3400" w:type="dxa"/>
            <w:shd w:val="clear" w:color="auto" w:fill="2C2878"/>
            <w:tcMar>
              <w:top w:w="100" w:type="dxa"/>
              <w:left w:w="120" w:type="dxa"/>
              <w:bottom w:w="100" w:type="dxa"/>
              <w:right w:w="120" w:type="dxa"/>
            </w:tcMar>
            <w:vAlign w:val="center"/>
          </w:tcPr>
          <w:p w:rsidR="00114FE3" w:rsidRPr="00C203BE" w:rsidRDefault="008220A9" w:rsidP="00BD7DBC">
            <w:pPr>
              <w:spacing w:after="40"/>
              <w:jc w:val="center"/>
              <w:rPr>
                <w:lang w:val="es-CL"/>
              </w:rPr>
            </w:pPr>
            <w:r w:rsidRPr="00C203BE">
              <w:rPr>
                <w:b/>
                <w:bCs/>
                <w:color w:val="FFFFFF"/>
                <w:sz w:val="19"/>
                <w:szCs w:val="19"/>
                <w:lang w:val="es-CL"/>
              </w:rPr>
              <w:t>Interpretación formativa posible</w:t>
            </w:r>
          </w:p>
        </w:tc>
        <w:tc>
          <w:tcPr>
            <w:tcW w:w="3600" w:type="dxa"/>
            <w:shd w:val="clear" w:color="auto" w:fill="2C2878"/>
            <w:tcMar>
              <w:top w:w="100" w:type="dxa"/>
              <w:left w:w="120" w:type="dxa"/>
              <w:bottom w:w="100" w:type="dxa"/>
              <w:right w:w="120" w:type="dxa"/>
            </w:tcMar>
            <w:vAlign w:val="center"/>
          </w:tcPr>
          <w:p w:rsidR="00114FE3" w:rsidRPr="00C203BE" w:rsidRDefault="008220A9" w:rsidP="00BD7DBC">
            <w:pPr>
              <w:spacing w:after="40"/>
              <w:jc w:val="center"/>
              <w:rPr>
                <w:lang w:val="es-CL"/>
              </w:rPr>
            </w:pPr>
            <w:r w:rsidRPr="00C203BE">
              <w:rPr>
                <w:b/>
                <w:bCs/>
                <w:color w:val="FFFFFF"/>
                <w:sz w:val="19"/>
                <w:szCs w:val="19"/>
                <w:lang w:val="es-CL"/>
              </w:rPr>
              <w:t>Apoyo adaptativo que puede proponer IA</w:t>
            </w:r>
          </w:p>
        </w:tc>
      </w:tr>
      <w:tr w:rsidR="00114FE3" w:rsidRPr="00C203BE">
        <w:trPr>
          <w:cantSplit/>
          <w:jc w:val="center"/>
        </w:trPr>
        <w:tc>
          <w:tcPr>
            <w:tcW w:w="2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Error en P01 y P07</w:t>
            </w:r>
          </w:p>
        </w:tc>
        <w:tc>
          <w:tcPr>
            <w:tcW w:w="34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Dificultad para distinguir desempeño laboral global y aprendizaje esperado formativo</w:t>
            </w:r>
          </w:p>
        </w:tc>
        <w:tc>
          <w:tcPr>
            <w:tcW w:w="36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Solicitar análisis guiado de un referente de su contexto y formular aprendizaje esperado acotado</w:t>
            </w:r>
          </w:p>
        </w:tc>
      </w:tr>
      <w:tr w:rsidR="00114FE3" w:rsidRPr="00C203BE">
        <w:trPr>
          <w:cantSplit/>
          <w:jc w:val="center"/>
        </w:trPr>
        <w:tc>
          <w:tcPr>
            <w:tcW w:w="2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Error en P02</w:t>
            </w:r>
          </w:p>
        </w:tc>
        <w:tc>
          <w:tcPr>
            <w:tcW w:w="34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Tendencia a clasificar recursos como adecuados/inadecuados sin analizar su función dentro de una secuencia</w:t>
            </w:r>
          </w:p>
        </w:tc>
        <w:tc>
          <w:tcPr>
            <w:tcW w:w="36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 xml:space="preserve">Proponer comparación de funciones de exposición, demostración, práctica y </w:t>
            </w:r>
            <w:proofErr w:type="spellStart"/>
            <w:r w:rsidRPr="00C203BE">
              <w:rPr>
                <w:sz w:val="19"/>
                <w:szCs w:val="19"/>
                <w:lang w:val="es-CL"/>
              </w:rPr>
              <w:t>quiz</w:t>
            </w:r>
            <w:proofErr w:type="spellEnd"/>
            <w:r w:rsidRPr="00C203BE">
              <w:rPr>
                <w:sz w:val="19"/>
                <w:szCs w:val="19"/>
                <w:lang w:val="es-CL"/>
              </w:rPr>
              <w:t xml:space="preserve"> en una actividad propia</w:t>
            </w:r>
          </w:p>
        </w:tc>
      </w:tr>
      <w:tr w:rsidR="00114FE3" w:rsidRPr="00C203BE">
        <w:trPr>
          <w:cantSplit/>
          <w:jc w:val="center"/>
        </w:trPr>
        <w:tc>
          <w:tcPr>
            <w:tcW w:w="2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Error en P03, P04 o P06</w:t>
            </w:r>
          </w:p>
        </w:tc>
        <w:tc>
          <w:tcPr>
            <w:tcW w:w="34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Dificultad para considerar condiciones de implementación, viabilidad o progresión</w:t>
            </w:r>
          </w:p>
        </w:tc>
        <w:tc>
          <w:tcPr>
            <w:tcW w:w="36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Generar ejercicio guiado de ajuste de actividad según tiempo, recursos, heterogeneidad y autonomía</w:t>
            </w:r>
          </w:p>
        </w:tc>
      </w:tr>
      <w:tr w:rsidR="00114FE3" w:rsidRPr="00C203BE">
        <w:trPr>
          <w:cantSplit/>
          <w:jc w:val="center"/>
        </w:trPr>
        <w:tc>
          <w:tcPr>
            <w:tcW w:w="2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Error en P05 o P09</w:t>
            </w:r>
          </w:p>
        </w:tc>
        <w:tc>
          <w:tcPr>
            <w:tcW w:w="34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Confusión entre evidencia e instrumento o entre actividad y evidencia</w:t>
            </w:r>
          </w:p>
        </w:tc>
        <w:tc>
          <w:tcPr>
            <w:tcW w:w="36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Proponer un esquema breve que relacione capacidad, actividad, evidencia e instrumento en una situación propia</w:t>
            </w:r>
          </w:p>
        </w:tc>
      </w:tr>
      <w:tr w:rsidR="00114FE3" w:rsidRPr="00C203BE">
        <w:trPr>
          <w:cantSplit/>
          <w:jc w:val="center"/>
        </w:trPr>
        <w:tc>
          <w:tcPr>
            <w:tcW w:w="23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Error en P08</w:t>
            </w:r>
          </w:p>
        </w:tc>
        <w:tc>
          <w:tcPr>
            <w:tcW w:w="34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Dificultad para transferir lógica de diseño entre sectores</w:t>
            </w:r>
          </w:p>
        </w:tc>
        <w:tc>
          <w:tcPr>
            <w:tcW w:w="36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Solicitar traducción de la estructura del caso a su sector, diferenciando capacidad común y condiciones específicas</w:t>
            </w:r>
          </w:p>
        </w:tc>
      </w:tr>
      <w:tr w:rsidR="00114FE3" w:rsidRPr="00C203BE">
        <w:trPr>
          <w:cantSplit/>
          <w:jc w:val="center"/>
        </w:trPr>
        <w:tc>
          <w:tcPr>
            <w:tcW w:w="23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Error en P10</w:t>
            </w:r>
          </w:p>
        </w:tc>
        <w:tc>
          <w:tcPr>
            <w:tcW w:w="34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Dificultad para verificar coherencia interna del diseño</w:t>
            </w:r>
          </w:p>
        </w:tc>
        <w:tc>
          <w:tcPr>
            <w:tcW w:w="36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Proponer lista de preguntas de revisión y análisis de una actividad real o simulada</w:t>
            </w:r>
          </w:p>
        </w:tc>
      </w:tr>
    </w:tbl>
    <w:p w:rsidR="00114FE3" w:rsidRPr="00C203BE" w:rsidRDefault="00114FE3" w:rsidP="00C203BE">
      <w:pPr>
        <w:spacing w:after="240"/>
        <w:jc w:val="both"/>
        <w:rPr>
          <w:lang w:val="es-CL"/>
        </w:rPr>
      </w:pPr>
    </w:p>
    <w:p w:rsidR="00114FE3" w:rsidRPr="00C203BE" w:rsidRDefault="008220A9" w:rsidP="00C203BE">
      <w:pPr>
        <w:pBdr>
          <w:top w:val="single" w:sz="2" w:space="8" w:color="2C2878"/>
          <w:left w:val="single" w:sz="24" w:space="10" w:color="2FB0E9"/>
          <w:bottom w:val="single" w:sz="2" w:space="8" w:color="2C2878"/>
          <w:right w:val="single" w:sz="2" w:space="8" w:color="2C2878"/>
        </w:pBdr>
        <w:shd w:val="clear" w:color="auto" w:fill="2C2878"/>
        <w:spacing w:before="260"/>
        <w:ind w:left="40"/>
        <w:jc w:val="both"/>
        <w:rPr>
          <w:lang w:val="es-CL"/>
        </w:rPr>
      </w:pPr>
      <w:r w:rsidRPr="00C203BE">
        <w:rPr>
          <w:b/>
          <w:bCs/>
          <w:color w:val="2FB0E9"/>
          <w:sz w:val="20"/>
          <w:szCs w:val="20"/>
          <w:lang w:val="es-CL"/>
        </w:rPr>
        <w:lastRenderedPageBreak/>
        <w:t>Agencia de la persona facilitadora</w:t>
      </w:r>
    </w:p>
    <w:p w:rsidR="00114FE3" w:rsidRPr="00C203BE" w:rsidRDefault="008220A9" w:rsidP="00C203BE">
      <w:pPr>
        <w:pBdr>
          <w:top w:val="single" w:sz="2" w:space="8" w:color="2C2878"/>
          <w:left w:val="single" w:sz="24" w:space="10" w:color="2FB0E9"/>
          <w:bottom w:val="single" w:sz="2" w:space="8" w:color="2C2878"/>
          <w:right w:val="single" w:sz="2" w:space="8" w:color="2C2878"/>
        </w:pBdr>
        <w:shd w:val="clear" w:color="auto" w:fill="2C2878"/>
        <w:spacing w:after="260"/>
        <w:ind w:left="40"/>
        <w:jc w:val="both"/>
        <w:rPr>
          <w:lang w:val="es-CL"/>
        </w:rPr>
      </w:pPr>
      <w:r w:rsidRPr="00C203BE">
        <w:rPr>
          <w:color w:val="FFFFFF"/>
          <w:sz w:val="20"/>
          <w:szCs w:val="20"/>
          <w:lang w:val="es-CL"/>
        </w:rPr>
        <w:t>La IA debe presentar cualquier apoyo como propuesta revisable. La persona facilitadora decide si desea aceptarlo, modificarlo, postergarlo o rechazarlo. La evidencia que surja del apoyo se presenta en conversación y se revisa con criterios formativos antes de registrar un avance o proponer actualización de meta PDP.</w:t>
      </w:r>
    </w:p>
    <w:p w:rsidR="00114FE3" w:rsidRPr="00C203BE" w:rsidRDefault="008220A9" w:rsidP="00C203BE">
      <w:pPr>
        <w:pStyle w:val="Ttulo1"/>
        <w:jc w:val="both"/>
        <w:rPr>
          <w:lang w:val="es-CL"/>
        </w:rPr>
      </w:pPr>
      <w:bookmarkStart w:id="20" w:name="_Toc240893085"/>
      <w:r w:rsidRPr="00C203BE">
        <w:rPr>
          <w:lang w:val="es-CL"/>
        </w:rPr>
        <w:t xml:space="preserve">10. Reglas del tutor IA durante el </w:t>
      </w:r>
      <w:proofErr w:type="spellStart"/>
      <w:r w:rsidRPr="00C203BE">
        <w:rPr>
          <w:lang w:val="es-CL"/>
        </w:rPr>
        <w:t>quiz</w:t>
      </w:r>
      <w:bookmarkEnd w:id="20"/>
      <w:proofErr w:type="spellEnd"/>
    </w:p>
    <w:p w:rsidR="00114FE3" w:rsidRPr="00C203BE" w:rsidRDefault="008220A9" w:rsidP="00C203BE">
      <w:pPr>
        <w:spacing w:after="180" w:line="288" w:lineRule="auto"/>
        <w:jc w:val="both"/>
        <w:rPr>
          <w:lang w:val="es-CL"/>
        </w:rPr>
      </w:pPr>
      <w:r w:rsidRPr="00C203BE">
        <w:rPr>
          <w:lang w:val="es-CL"/>
        </w:rPr>
        <w:t xml:space="preserve">Durante el </w:t>
      </w:r>
      <w:proofErr w:type="spellStart"/>
      <w:r w:rsidRPr="00C203BE">
        <w:rPr>
          <w:lang w:val="es-CL"/>
        </w:rPr>
        <w:t>quiz</w:t>
      </w:r>
      <w:proofErr w:type="spellEnd"/>
      <w:r w:rsidRPr="00C203BE">
        <w:rPr>
          <w:lang w:val="es-CL"/>
        </w:rPr>
        <w:t>, el tutor IA puede:</w:t>
      </w:r>
    </w:p>
    <w:p w:rsidR="00114FE3" w:rsidRPr="00C203BE" w:rsidRDefault="008220A9" w:rsidP="00C203BE">
      <w:pPr>
        <w:pStyle w:val="Prrafodelista"/>
        <w:numPr>
          <w:ilvl w:val="0"/>
          <w:numId w:val="2"/>
        </w:numPr>
        <w:jc w:val="both"/>
        <w:rPr>
          <w:lang w:val="es-CL"/>
        </w:rPr>
      </w:pPr>
      <w:r w:rsidRPr="00C203BE">
        <w:rPr>
          <w:lang w:val="es-CL"/>
        </w:rPr>
        <w:t>Explicar el significado de conceptos como desempeño esperado, aprendizaje esperado, evidencia, instrumento, actividad situada, progresión, autonomía o condición de realización.</w:t>
      </w:r>
    </w:p>
    <w:p w:rsidR="00114FE3" w:rsidRPr="00C203BE" w:rsidRDefault="008220A9" w:rsidP="00C203BE">
      <w:pPr>
        <w:pStyle w:val="Prrafodelista"/>
        <w:numPr>
          <w:ilvl w:val="0"/>
          <w:numId w:val="2"/>
        </w:numPr>
        <w:jc w:val="both"/>
        <w:rPr>
          <w:lang w:val="es-CL"/>
        </w:rPr>
      </w:pPr>
      <w:r w:rsidRPr="00C203BE">
        <w:rPr>
          <w:lang w:val="es-CL"/>
        </w:rPr>
        <w:t>Orientar hacia apartados del documento de lectura, caso o ejemplo de resolución que ayuden a analizar la pregunta.</w:t>
      </w:r>
    </w:p>
    <w:p w:rsidR="00114FE3" w:rsidRPr="00C203BE" w:rsidRDefault="008220A9" w:rsidP="00C203BE">
      <w:pPr>
        <w:pStyle w:val="Prrafodelista"/>
        <w:numPr>
          <w:ilvl w:val="0"/>
          <w:numId w:val="2"/>
        </w:numPr>
        <w:jc w:val="both"/>
        <w:rPr>
          <w:lang w:val="es-CL"/>
        </w:rPr>
      </w:pPr>
      <w:r w:rsidRPr="00C203BE">
        <w:rPr>
          <w:lang w:val="es-CL"/>
        </w:rPr>
        <w:t>Formular preguntas de andamiaje, sin orientar hacia una alternativa específica.</w:t>
      </w:r>
    </w:p>
    <w:p w:rsidR="00114FE3" w:rsidRPr="00C203BE" w:rsidRDefault="008220A9" w:rsidP="00C203BE">
      <w:pPr>
        <w:pStyle w:val="Prrafodelista"/>
        <w:numPr>
          <w:ilvl w:val="0"/>
          <w:numId w:val="2"/>
        </w:numPr>
        <w:jc w:val="both"/>
        <w:rPr>
          <w:lang w:val="es-CL"/>
        </w:rPr>
      </w:pPr>
      <w:r w:rsidRPr="00C203BE">
        <w:rPr>
          <w:lang w:val="es-CL"/>
        </w:rPr>
        <w:t>Invitar a comparar qué capacidad se espera observar, qué condiciones del caso son relevantes y qué evidencia sería pertinente.</w:t>
      </w:r>
    </w:p>
    <w:p w:rsidR="00114FE3" w:rsidRPr="00C203BE" w:rsidRDefault="00114FE3" w:rsidP="00C203BE">
      <w:pPr>
        <w:spacing w:after="120"/>
        <w:jc w:val="both"/>
        <w:rPr>
          <w:lang w:val="es-CL"/>
        </w:rPr>
      </w:pPr>
    </w:p>
    <w:p w:rsidR="00114FE3" w:rsidRPr="00C203BE" w:rsidRDefault="008220A9" w:rsidP="00C203BE">
      <w:pPr>
        <w:spacing w:after="180" w:line="288" w:lineRule="auto"/>
        <w:jc w:val="both"/>
        <w:rPr>
          <w:lang w:val="es-CL"/>
        </w:rPr>
      </w:pPr>
      <w:r w:rsidRPr="00C203BE">
        <w:rPr>
          <w:lang w:val="es-CL"/>
        </w:rPr>
        <w:t>El tutor IA no puede:</w:t>
      </w:r>
    </w:p>
    <w:p w:rsidR="00114FE3" w:rsidRPr="00C203BE" w:rsidRDefault="008220A9" w:rsidP="00C203BE">
      <w:pPr>
        <w:pStyle w:val="Prrafodelista"/>
        <w:numPr>
          <w:ilvl w:val="0"/>
          <w:numId w:val="2"/>
        </w:numPr>
        <w:jc w:val="both"/>
        <w:rPr>
          <w:lang w:val="es-CL"/>
        </w:rPr>
      </w:pPr>
      <w:r w:rsidRPr="00C203BE">
        <w:rPr>
          <w:lang w:val="es-CL"/>
        </w:rPr>
        <w:t>Indicar cuál alternativa es correcta antes del envío del intento.</w:t>
      </w:r>
    </w:p>
    <w:p w:rsidR="00114FE3" w:rsidRPr="00C203BE" w:rsidRDefault="008220A9" w:rsidP="00C203BE">
      <w:pPr>
        <w:pStyle w:val="Prrafodelista"/>
        <w:numPr>
          <w:ilvl w:val="0"/>
          <w:numId w:val="2"/>
        </w:numPr>
        <w:jc w:val="both"/>
        <w:rPr>
          <w:lang w:val="es-CL"/>
        </w:rPr>
      </w:pPr>
      <w:r w:rsidRPr="00C203BE">
        <w:rPr>
          <w:lang w:val="es-CL"/>
        </w:rPr>
        <w:t>Descartar explícitamente alternativas de una pregunta activa.</w:t>
      </w:r>
    </w:p>
    <w:p w:rsidR="00114FE3" w:rsidRPr="00C203BE" w:rsidRDefault="008220A9" w:rsidP="00C203BE">
      <w:pPr>
        <w:pStyle w:val="Prrafodelista"/>
        <w:numPr>
          <w:ilvl w:val="0"/>
          <w:numId w:val="2"/>
        </w:numPr>
        <w:jc w:val="both"/>
        <w:rPr>
          <w:lang w:val="es-CL"/>
        </w:rPr>
      </w:pPr>
      <w:r w:rsidRPr="00C203BE">
        <w:rPr>
          <w:lang w:val="es-CL"/>
        </w:rPr>
        <w:t>Resolver el razonamiento completo de una pregunta mientras el intento está abierto.</w:t>
      </w:r>
    </w:p>
    <w:p w:rsidR="00114FE3" w:rsidRPr="00C203BE" w:rsidRDefault="008220A9" w:rsidP="00C203BE">
      <w:pPr>
        <w:pStyle w:val="Prrafodelista"/>
        <w:numPr>
          <w:ilvl w:val="0"/>
          <w:numId w:val="2"/>
        </w:numPr>
        <w:jc w:val="both"/>
        <w:rPr>
          <w:lang w:val="es-CL"/>
        </w:rPr>
      </w:pPr>
      <w:r w:rsidRPr="00C203BE">
        <w:rPr>
          <w:lang w:val="es-CL"/>
        </w:rPr>
        <w:t>Reescribir la pregunta de manera que revele la clave.</w:t>
      </w:r>
    </w:p>
    <w:p w:rsidR="00114FE3" w:rsidRPr="00C203BE" w:rsidRDefault="008220A9" w:rsidP="00C203BE">
      <w:pPr>
        <w:pStyle w:val="Prrafodelista"/>
        <w:numPr>
          <w:ilvl w:val="0"/>
          <w:numId w:val="2"/>
        </w:numPr>
        <w:jc w:val="both"/>
        <w:rPr>
          <w:lang w:val="es-CL"/>
        </w:rPr>
      </w:pPr>
      <w:r w:rsidRPr="00C203BE">
        <w:rPr>
          <w:lang w:val="es-CL"/>
        </w:rPr>
        <w:t>Calificar a la persona por sus respuestas ni atribuir errores a falta de capacidad profesional.</w:t>
      </w:r>
    </w:p>
    <w:p w:rsidR="00114FE3" w:rsidRPr="00C203BE" w:rsidRDefault="00114FE3" w:rsidP="00C203BE">
      <w:pPr>
        <w:spacing w:after="120"/>
        <w:jc w:val="both"/>
        <w:rPr>
          <w:lang w:val="es-CL"/>
        </w:rPr>
      </w:pP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114FE3" w:rsidRPr="00C203BE">
        <w:trPr>
          <w:cantSplit/>
          <w:jc w:val="center"/>
        </w:trPr>
        <w:tc>
          <w:tcPr>
            <w:tcW w:w="9300" w:type="dxa"/>
            <w:shd w:val="clear" w:color="auto" w:fill="F4F8FC"/>
            <w:tcMar>
              <w:top w:w="160" w:type="dxa"/>
              <w:left w:w="260" w:type="dxa"/>
              <w:bottom w:w="180" w:type="dxa"/>
              <w:right w:w="260" w:type="dxa"/>
            </w:tcMar>
          </w:tcPr>
          <w:p w:rsidR="00114FE3" w:rsidRPr="00C203BE" w:rsidRDefault="008220A9" w:rsidP="00C203BE">
            <w:pPr>
              <w:spacing w:after="90"/>
              <w:jc w:val="both"/>
              <w:rPr>
                <w:lang w:val="es-CL"/>
              </w:rPr>
            </w:pPr>
            <w:r w:rsidRPr="00C203BE">
              <w:rPr>
                <w:b/>
                <w:bCs/>
                <w:color w:val="1D8FC4"/>
                <w:sz w:val="16"/>
                <w:szCs w:val="16"/>
                <w:lang w:val="es-CL"/>
              </w:rPr>
              <w:t>RESPUESTA MODELO DEL TUTOR ANTE SOLICITUD DE CLAVE</w:t>
            </w:r>
          </w:p>
          <w:p w:rsidR="00114FE3" w:rsidRPr="00C203BE" w:rsidRDefault="008220A9" w:rsidP="00C203BE">
            <w:pPr>
              <w:jc w:val="both"/>
              <w:rPr>
                <w:lang w:val="es-CL"/>
              </w:rPr>
            </w:pPr>
            <w:r w:rsidRPr="00C203BE">
              <w:rPr>
                <w:color w:val="201A5C"/>
                <w:sz w:val="20"/>
                <w:szCs w:val="20"/>
                <w:lang w:val="es-CL"/>
              </w:rPr>
              <w:t>Puedo ayudarte a revisar cómo analizar la pregunta, pero no indicar una alternativa mientras el intento está activo. Te sugiero identificar primero: 1) qué capacidad se busca observar; 2) qué condiciones del caso limitan o posibilitan la actividad; y 3) qué opción propone una evidencia coherente con esa capacidad. Luego revisa si la alternativa conserva una progresión razonable entre apoyo, práctica y mayor autonomía.</w:t>
            </w:r>
          </w:p>
        </w:tc>
      </w:tr>
    </w:tbl>
    <w:p w:rsidR="00114FE3" w:rsidRPr="00C203BE" w:rsidRDefault="00114FE3" w:rsidP="00C203BE">
      <w:pPr>
        <w:spacing w:after="200"/>
        <w:jc w:val="both"/>
        <w:rPr>
          <w:lang w:val="es-CL"/>
        </w:rPr>
      </w:pPr>
    </w:p>
    <w:p w:rsidR="00114FE3" w:rsidRPr="00C203BE" w:rsidRDefault="008220A9" w:rsidP="00C203BE">
      <w:pPr>
        <w:pStyle w:val="Ttulo1"/>
        <w:jc w:val="both"/>
        <w:rPr>
          <w:lang w:val="es-CL"/>
        </w:rPr>
      </w:pPr>
      <w:bookmarkStart w:id="21" w:name="_Toc240893086"/>
      <w:r w:rsidRPr="00C203BE">
        <w:rPr>
          <w:lang w:val="es-CL"/>
        </w:rPr>
        <w:t>11. Control de calidad previo a implementación</w:t>
      </w:r>
      <w:bookmarkEnd w:id="21"/>
    </w:p>
    <w:p w:rsidR="00114FE3" w:rsidRPr="00C203BE" w:rsidRDefault="008220A9" w:rsidP="00C203BE">
      <w:pPr>
        <w:spacing w:after="180" w:line="288" w:lineRule="auto"/>
        <w:jc w:val="both"/>
        <w:rPr>
          <w:lang w:val="es-CL"/>
        </w:rPr>
      </w:pPr>
      <w:r w:rsidRPr="00C203BE">
        <w:rPr>
          <w:lang w:val="es-CL"/>
        </w:rPr>
        <w:t xml:space="preserve">Antes de publicar el </w:t>
      </w:r>
      <w:proofErr w:type="spellStart"/>
      <w:r w:rsidRPr="00C203BE">
        <w:rPr>
          <w:lang w:val="es-CL"/>
        </w:rPr>
        <w:t>quiz</w:t>
      </w:r>
      <w:proofErr w:type="spellEnd"/>
      <w:r w:rsidRPr="00C203BE">
        <w:rPr>
          <w:lang w:val="es-CL"/>
        </w:rPr>
        <w:t>, verificar:</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000" w:firstRow="0" w:lastRow="0" w:firstColumn="0" w:lastColumn="0" w:noHBand="0" w:noVBand="0"/>
      </w:tblPr>
      <w:tblGrid>
        <w:gridCol w:w="2200"/>
        <w:gridCol w:w="7100"/>
      </w:tblGrid>
      <w:tr w:rsidR="00114FE3" w:rsidRPr="00C203BE">
        <w:trPr>
          <w:cantSplit/>
          <w:tblHeader/>
          <w:jc w:val="center"/>
        </w:trPr>
        <w:tc>
          <w:tcPr>
            <w:tcW w:w="2200" w:type="dxa"/>
            <w:shd w:val="clear" w:color="auto" w:fill="2C2878"/>
            <w:tcMar>
              <w:top w:w="100" w:type="dxa"/>
              <w:left w:w="120" w:type="dxa"/>
              <w:bottom w:w="100" w:type="dxa"/>
              <w:right w:w="120" w:type="dxa"/>
            </w:tcMar>
            <w:vAlign w:val="center"/>
          </w:tcPr>
          <w:p w:rsidR="00114FE3" w:rsidRPr="00C203BE" w:rsidRDefault="008220A9" w:rsidP="00BD7DBC">
            <w:pPr>
              <w:spacing w:after="40"/>
              <w:jc w:val="center"/>
              <w:rPr>
                <w:lang w:val="es-CL"/>
              </w:rPr>
            </w:pPr>
            <w:r w:rsidRPr="00C203BE">
              <w:rPr>
                <w:b/>
                <w:bCs/>
                <w:color w:val="FFFFFF"/>
                <w:sz w:val="19"/>
                <w:szCs w:val="19"/>
                <w:lang w:val="es-CL"/>
              </w:rPr>
              <w:lastRenderedPageBreak/>
              <w:t>Aspecto</w:t>
            </w:r>
          </w:p>
        </w:tc>
        <w:tc>
          <w:tcPr>
            <w:tcW w:w="7100" w:type="dxa"/>
            <w:shd w:val="clear" w:color="auto" w:fill="2C2878"/>
            <w:tcMar>
              <w:top w:w="100" w:type="dxa"/>
              <w:left w:w="120" w:type="dxa"/>
              <w:bottom w:w="100" w:type="dxa"/>
              <w:right w:w="120" w:type="dxa"/>
            </w:tcMar>
            <w:vAlign w:val="center"/>
          </w:tcPr>
          <w:p w:rsidR="00114FE3" w:rsidRPr="00C203BE" w:rsidRDefault="008220A9" w:rsidP="00BD7DBC">
            <w:pPr>
              <w:spacing w:after="40"/>
              <w:jc w:val="center"/>
              <w:rPr>
                <w:lang w:val="es-CL"/>
              </w:rPr>
            </w:pPr>
            <w:r w:rsidRPr="00C203BE">
              <w:rPr>
                <w:b/>
                <w:bCs/>
                <w:color w:val="FFFFFF"/>
                <w:sz w:val="19"/>
                <w:szCs w:val="19"/>
                <w:lang w:val="es-CL"/>
              </w:rPr>
              <w:t>Pregunta de control</w:t>
            </w:r>
          </w:p>
        </w:tc>
      </w:tr>
      <w:tr w:rsidR="00114FE3" w:rsidRPr="00C203BE">
        <w:trPr>
          <w:cantSplit/>
          <w:jc w:val="center"/>
        </w:trPr>
        <w:tc>
          <w:tcPr>
            <w:tcW w:w="22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Coherencia curricular</w:t>
            </w:r>
          </w:p>
        </w:tc>
        <w:tc>
          <w:tcPr>
            <w:tcW w:w="7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¿Cada pregunta se vincula con el aprendizaje esperado y uno o más criterios de la Unidad 1?</w:t>
            </w:r>
          </w:p>
        </w:tc>
      </w:tr>
      <w:tr w:rsidR="00114FE3" w:rsidRPr="00C203BE">
        <w:trPr>
          <w:cantSplit/>
          <w:jc w:val="center"/>
        </w:trPr>
        <w:tc>
          <w:tcPr>
            <w:tcW w:w="22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Lectura profunda</w:t>
            </w:r>
          </w:p>
        </w:tc>
        <w:tc>
          <w:tcPr>
            <w:tcW w:w="7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¿La respuesta correcta exige integrar lectura, caso y ejemplo, y no solo reconocer una afirmación genérica?</w:t>
            </w:r>
          </w:p>
        </w:tc>
      </w:tr>
      <w:tr w:rsidR="00114FE3" w:rsidRPr="00C203BE">
        <w:trPr>
          <w:cantSplit/>
          <w:jc w:val="center"/>
        </w:trPr>
        <w:tc>
          <w:tcPr>
            <w:tcW w:w="22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Plausibilidad</w:t>
            </w:r>
          </w:p>
        </w:tc>
        <w:tc>
          <w:tcPr>
            <w:tcW w:w="7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¿Cada distractor contiene elementos razonables y falla por una diferencia metodológica específica?</w:t>
            </w:r>
          </w:p>
        </w:tc>
      </w:tr>
      <w:tr w:rsidR="00114FE3" w:rsidRPr="00C203BE">
        <w:trPr>
          <w:cantSplit/>
          <w:jc w:val="center"/>
        </w:trPr>
        <w:tc>
          <w:tcPr>
            <w:tcW w:w="22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No ambigüedad</w:t>
            </w:r>
          </w:p>
        </w:tc>
        <w:tc>
          <w:tcPr>
            <w:tcW w:w="7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¿Existe una opción claramente más pertinente dadas las condiciones explícitas del caso?</w:t>
            </w:r>
          </w:p>
        </w:tc>
      </w:tr>
      <w:tr w:rsidR="00114FE3" w:rsidRPr="00C203BE">
        <w:trPr>
          <w:cantSplit/>
          <w:jc w:val="center"/>
        </w:trPr>
        <w:tc>
          <w:tcPr>
            <w:tcW w:w="22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Progresión</w:t>
            </w:r>
          </w:p>
        </w:tc>
        <w:tc>
          <w:tcPr>
            <w:tcW w:w="7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 xml:space="preserve">¿El </w:t>
            </w:r>
            <w:proofErr w:type="spellStart"/>
            <w:r w:rsidRPr="00C203BE">
              <w:rPr>
                <w:sz w:val="19"/>
                <w:szCs w:val="19"/>
                <w:lang w:val="es-CL"/>
              </w:rPr>
              <w:t>quiz</w:t>
            </w:r>
            <w:proofErr w:type="spellEnd"/>
            <w:r w:rsidRPr="00C203BE">
              <w:rPr>
                <w:sz w:val="19"/>
                <w:szCs w:val="19"/>
                <w:lang w:val="es-CL"/>
              </w:rPr>
              <w:t xml:space="preserve"> se mantiene dentro del alcance de Unidad 1 y no exige diseño detallado de estrategias o instrumentos propios de Unidades 2 y 3?</w:t>
            </w:r>
          </w:p>
        </w:tc>
      </w:tr>
      <w:tr w:rsidR="00114FE3" w:rsidRPr="00C203BE">
        <w:trPr>
          <w:cantSplit/>
          <w:jc w:val="center"/>
        </w:trPr>
        <w:tc>
          <w:tcPr>
            <w:tcW w:w="22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Retroalimentación</w:t>
            </w:r>
          </w:p>
        </w:tc>
        <w:tc>
          <w:tcPr>
            <w:tcW w:w="7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¿Cada alternativa explica el razonamiento sin limitarse a marcar correcto/incorrecto?</w:t>
            </w:r>
          </w:p>
        </w:tc>
      </w:tr>
      <w:tr w:rsidR="00114FE3" w:rsidRPr="00C203BE">
        <w:trPr>
          <w:cantSplit/>
          <w:jc w:val="center"/>
        </w:trPr>
        <w:tc>
          <w:tcPr>
            <w:tcW w:w="22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Accesibilidad</w:t>
            </w:r>
          </w:p>
        </w:tc>
        <w:tc>
          <w:tcPr>
            <w:tcW w:w="7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¿Los enunciados son legibles, las alternativas no dependen solo de longitud y el recurso es usable en distintos dispositivos?</w:t>
            </w:r>
          </w:p>
        </w:tc>
      </w:tr>
      <w:tr w:rsidR="00114FE3" w:rsidRPr="00C203BE">
        <w:trPr>
          <w:cantSplit/>
          <w:jc w:val="center"/>
        </w:trPr>
        <w:tc>
          <w:tcPr>
            <w:tcW w:w="22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Moodle</w:t>
            </w:r>
          </w:p>
        </w:tc>
        <w:tc>
          <w:tcPr>
            <w:tcW w:w="7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¿Códigos, categorías, etiquetas, puntos, intentos, revisión y finalización están correctamente configurados?</w:t>
            </w:r>
          </w:p>
        </w:tc>
      </w:tr>
      <w:tr w:rsidR="00114FE3" w:rsidRPr="00C203BE">
        <w:trPr>
          <w:cantSplit/>
          <w:jc w:val="center"/>
        </w:trPr>
        <w:tc>
          <w:tcPr>
            <w:tcW w:w="22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IA</w:t>
            </w:r>
          </w:p>
        </w:tc>
        <w:tc>
          <w:tcPr>
            <w:tcW w:w="7100" w:type="dxa"/>
            <w:shd w:val="clear" w:color="auto" w:fill="FFFFFF"/>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¿El tutor se limita a andamiaje y el coach utiliza patrones sin calificar ni reemplazar el autodiagnóstico?</w:t>
            </w:r>
          </w:p>
        </w:tc>
      </w:tr>
      <w:tr w:rsidR="00114FE3" w:rsidRPr="00C203BE">
        <w:trPr>
          <w:cantSplit/>
          <w:jc w:val="center"/>
        </w:trPr>
        <w:tc>
          <w:tcPr>
            <w:tcW w:w="22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Datos</w:t>
            </w:r>
          </w:p>
        </w:tc>
        <w:tc>
          <w:tcPr>
            <w:tcW w:w="7100" w:type="dxa"/>
            <w:shd w:val="clear" w:color="auto" w:fill="EAF6FC"/>
            <w:tcMar>
              <w:top w:w="90" w:type="dxa"/>
              <w:left w:w="120" w:type="dxa"/>
              <w:bottom w:w="90" w:type="dxa"/>
              <w:right w:w="120" w:type="dxa"/>
            </w:tcMar>
            <w:vAlign w:val="center"/>
          </w:tcPr>
          <w:p w:rsidR="00114FE3" w:rsidRPr="00C203BE" w:rsidRDefault="008220A9" w:rsidP="00C203BE">
            <w:pPr>
              <w:spacing w:after="40"/>
              <w:jc w:val="both"/>
              <w:rPr>
                <w:lang w:val="es-CL"/>
              </w:rPr>
            </w:pPr>
            <w:r w:rsidRPr="00C203BE">
              <w:rPr>
                <w:sz w:val="19"/>
                <w:szCs w:val="19"/>
                <w:lang w:val="es-CL"/>
              </w:rPr>
              <w:t>¿Los resultados, intentos, patrones y apoyos activados se registran de acuerdo con consentimiento y reglas de privacidad?</w:t>
            </w:r>
          </w:p>
        </w:tc>
      </w:tr>
    </w:tbl>
    <w:p w:rsidR="00114FE3" w:rsidRPr="00C203BE" w:rsidRDefault="00114FE3" w:rsidP="00C203BE">
      <w:pPr>
        <w:spacing w:after="240"/>
        <w:jc w:val="both"/>
        <w:rPr>
          <w:lang w:val="es-CL"/>
        </w:rPr>
      </w:pPr>
    </w:p>
    <w:p w:rsidR="00114FE3" w:rsidRPr="00C203BE" w:rsidRDefault="008220A9" w:rsidP="00C203BE">
      <w:pPr>
        <w:pStyle w:val="Ttulo1"/>
        <w:jc w:val="both"/>
        <w:rPr>
          <w:lang w:val="es-CL"/>
        </w:rPr>
      </w:pPr>
      <w:bookmarkStart w:id="22" w:name="_Toc240893087"/>
      <w:r w:rsidRPr="00C203BE">
        <w:rPr>
          <w:lang w:val="es-CL"/>
        </w:rPr>
        <w:t>12. Referencias de diseño</w:t>
      </w:r>
      <w:bookmarkEnd w:id="22"/>
    </w:p>
    <w:p w:rsidR="00114FE3" w:rsidRPr="00C203BE" w:rsidRDefault="008220A9" w:rsidP="00C203BE">
      <w:pPr>
        <w:pStyle w:val="Prrafodelista"/>
        <w:numPr>
          <w:ilvl w:val="0"/>
          <w:numId w:val="2"/>
        </w:numPr>
        <w:jc w:val="both"/>
        <w:rPr>
          <w:lang w:val="es-CL"/>
        </w:rPr>
      </w:pPr>
      <w:r w:rsidRPr="00C203BE">
        <w:rPr>
          <w:lang w:val="es-CL"/>
        </w:rPr>
        <w:t>Documento de Lectura de Unidad 1: Formación con Enfoque en Competencias y Diseño de Actividades de Aprendizaje.</w:t>
      </w:r>
    </w:p>
    <w:p w:rsidR="00114FE3" w:rsidRPr="00C203BE" w:rsidRDefault="008220A9" w:rsidP="00C203BE">
      <w:pPr>
        <w:pStyle w:val="Prrafodelista"/>
        <w:numPr>
          <w:ilvl w:val="0"/>
          <w:numId w:val="2"/>
        </w:numPr>
        <w:jc w:val="both"/>
        <w:rPr>
          <w:lang w:val="es-CL"/>
        </w:rPr>
      </w:pPr>
      <w:r w:rsidRPr="00C203BE">
        <w:rPr>
          <w:lang w:val="es-CL"/>
        </w:rPr>
        <w:t>Caso de Análisis de Unidad 1: Inicio seguro y coordinado de una operación de preparación de pedidos.</w:t>
      </w:r>
    </w:p>
    <w:p w:rsidR="00114FE3" w:rsidRPr="00C203BE" w:rsidRDefault="008220A9" w:rsidP="00C203BE">
      <w:pPr>
        <w:pStyle w:val="Prrafodelista"/>
        <w:numPr>
          <w:ilvl w:val="0"/>
          <w:numId w:val="2"/>
        </w:numPr>
        <w:jc w:val="both"/>
        <w:rPr>
          <w:lang w:val="es-CL"/>
        </w:rPr>
      </w:pPr>
      <w:r w:rsidRPr="00C203BE">
        <w:rPr>
          <w:lang w:val="es-CL"/>
        </w:rPr>
        <w:t>Ejemplo de Resolución Comentado de Unidad 1.</w:t>
      </w:r>
    </w:p>
    <w:p w:rsidR="00114FE3" w:rsidRPr="00C203BE" w:rsidRDefault="008220A9" w:rsidP="00C203BE">
      <w:pPr>
        <w:pStyle w:val="Prrafodelista"/>
        <w:numPr>
          <w:ilvl w:val="0"/>
          <w:numId w:val="2"/>
        </w:numPr>
        <w:jc w:val="both"/>
        <w:rPr>
          <w:lang w:val="es-CL"/>
        </w:rPr>
      </w:pPr>
      <w:r w:rsidRPr="00C203BE">
        <w:rPr>
          <w:lang w:val="es-CL"/>
        </w:rPr>
        <w:t>Manual de Estrategias Didácticas y de Evaluación para el Desarrollo de Competencias (EDECOMP), 2021.</w:t>
      </w:r>
    </w:p>
    <w:p w:rsidR="00114FE3" w:rsidRPr="00C203BE" w:rsidRDefault="008220A9" w:rsidP="00C203BE">
      <w:pPr>
        <w:pStyle w:val="Prrafodelista"/>
        <w:numPr>
          <w:ilvl w:val="0"/>
          <w:numId w:val="2"/>
        </w:numPr>
        <w:jc w:val="both"/>
        <w:rPr>
          <w:lang w:val="es-CL"/>
        </w:rPr>
      </w:pPr>
      <w:r w:rsidRPr="00C203BE">
        <w:rPr>
          <w:lang w:val="es-CL"/>
        </w:rPr>
        <w:t>Guía de Elaboración de Planes Formativos, SENCE–</w:t>
      </w:r>
      <w:proofErr w:type="spellStart"/>
      <w:r w:rsidRPr="00C203BE">
        <w:rPr>
          <w:lang w:val="es-CL"/>
        </w:rPr>
        <w:t>ChileValora</w:t>
      </w:r>
      <w:proofErr w:type="spellEnd"/>
      <w:r w:rsidRPr="00C203BE">
        <w:rPr>
          <w:lang w:val="es-CL"/>
        </w:rPr>
        <w:t>.</w:t>
      </w:r>
    </w:p>
    <w:p w:rsidR="00114FE3" w:rsidRPr="00C203BE" w:rsidRDefault="008220A9" w:rsidP="00C203BE">
      <w:pPr>
        <w:pStyle w:val="Prrafodelista"/>
        <w:numPr>
          <w:ilvl w:val="0"/>
          <w:numId w:val="2"/>
        </w:numPr>
        <w:jc w:val="both"/>
        <w:rPr>
          <w:lang w:val="es-CL"/>
        </w:rPr>
      </w:pPr>
      <w:r w:rsidRPr="00C203BE">
        <w:rPr>
          <w:lang w:val="es-CL"/>
        </w:rPr>
        <w:t>Marco de Cualificaciones Técnico-Profesional, 2017.</w:t>
      </w:r>
    </w:p>
    <w:p w:rsidR="00114FE3" w:rsidRPr="00C203BE" w:rsidRDefault="008220A9" w:rsidP="00C203BE">
      <w:pPr>
        <w:pStyle w:val="Prrafodelista"/>
        <w:numPr>
          <w:ilvl w:val="0"/>
          <w:numId w:val="2"/>
        </w:numPr>
        <w:jc w:val="both"/>
        <w:rPr>
          <w:lang w:val="es-CL"/>
        </w:rPr>
      </w:pPr>
      <w:r w:rsidRPr="00C203BE">
        <w:rPr>
          <w:lang w:val="es-CL"/>
        </w:rPr>
        <w:t xml:space="preserve">Diagnóstico </w:t>
      </w:r>
      <w:proofErr w:type="spellStart"/>
      <w:r w:rsidRPr="00C203BE">
        <w:rPr>
          <w:lang w:val="es-CL"/>
        </w:rPr>
        <w:t>Autoaplicado</w:t>
      </w:r>
      <w:proofErr w:type="spellEnd"/>
      <w:r w:rsidRPr="00C203BE">
        <w:rPr>
          <w:lang w:val="es-CL"/>
        </w:rPr>
        <w:t xml:space="preserve"> de Brechas Metodológicas.</w:t>
      </w:r>
    </w:p>
    <w:p w:rsidR="00114FE3" w:rsidRPr="00C203BE" w:rsidRDefault="008220A9" w:rsidP="00C203BE">
      <w:pPr>
        <w:pStyle w:val="Prrafodelista"/>
        <w:numPr>
          <w:ilvl w:val="0"/>
          <w:numId w:val="2"/>
        </w:numPr>
        <w:jc w:val="both"/>
        <w:rPr>
          <w:lang w:val="es-CL"/>
        </w:rPr>
      </w:pPr>
      <w:r w:rsidRPr="00C203BE">
        <w:rPr>
          <w:lang w:val="es-CL"/>
        </w:rPr>
        <w:lastRenderedPageBreak/>
        <w:t>Matriz Individual de Brechas y Niveles de Desarrollo.</w:t>
      </w:r>
    </w:p>
    <w:p w:rsidR="00114FE3" w:rsidRPr="00C203BE" w:rsidRDefault="008220A9" w:rsidP="00C203BE">
      <w:pPr>
        <w:pStyle w:val="Prrafodelista"/>
        <w:numPr>
          <w:ilvl w:val="0"/>
          <w:numId w:val="2"/>
        </w:numPr>
        <w:jc w:val="both"/>
        <w:rPr>
          <w:lang w:val="es-CL"/>
        </w:rPr>
      </w:pPr>
      <w:r w:rsidRPr="00C203BE">
        <w:rPr>
          <w:lang w:val="es-CL"/>
        </w:rPr>
        <w:t>Plan Personal de Desarrollo.</w:t>
      </w:r>
    </w:p>
    <w:p w:rsidR="00114FE3" w:rsidRPr="00C203BE" w:rsidRDefault="008220A9" w:rsidP="00C203BE">
      <w:pPr>
        <w:pStyle w:val="Prrafodelista"/>
        <w:numPr>
          <w:ilvl w:val="0"/>
          <w:numId w:val="2"/>
        </w:numPr>
        <w:jc w:val="both"/>
        <w:rPr>
          <w:lang w:val="es-CL"/>
        </w:rPr>
      </w:pPr>
      <w:r w:rsidRPr="00C203BE">
        <w:rPr>
          <w:lang w:val="es-CL"/>
        </w:rPr>
        <w:t>Matriz de Diseño del Itinerario Base.</w:t>
      </w:r>
    </w:p>
    <w:p w:rsidR="00114FE3" w:rsidRPr="00C203BE" w:rsidRDefault="00114FE3" w:rsidP="00C203BE">
      <w:pPr>
        <w:spacing w:after="120"/>
        <w:jc w:val="both"/>
        <w:rPr>
          <w:lang w:val="es-CL"/>
        </w:rPr>
      </w:pPr>
    </w:p>
    <w:sectPr w:rsidR="00114FE3" w:rsidRPr="00C203BE">
      <w:headerReference w:type="default" r:id="rId8"/>
      <w:footerReference w:type="default" r:id="rId9"/>
      <w:pgSz w:w="12240" w:h="15840"/>
      <w:pgMar w:top="1417" w:right="1701" w:bottom="1417" w:left="1701" w:header="62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622A" w:rsidRDefault="007A622A">
      <w:pPr>
        <w:spacing w:line="240" w:lineRule="auto"/>
      </w:pPr>
      <w:r>
        <w:separator/>
      </w:r>
    </w:p>
  </w:endnote>
  <w:endnote w:type="continuationSeparator" w:id="0">
    <w:p w:rsidR="007A622A" w:rsidRDefault="007A62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03BE" w:rsidRPr="00C203BE" w:rsidRDefault="00C203BE">
    <w:pPr>
      <w:pBdr>
        <w:top w:val="single" w:sz="4" w:space="6" w:color="BFE3F5"/>
      </w:pBdr>
      <w:tabs>
        <w:tab w:val="right" w:pos="9026"/>
      </w:tabs>
      <w:rPr>
        <w:lang w:val="es-CL"/>
      </w:rPr>
    </w:pPr>
    <w:proofErr w:type="spellStart"/>
    <w:r w:rsidRPr="00C203BE">
      <w:rPr>
        <w:color w:val="6B7686"/>
        <w:sz w:val="16"/>
        <w:szCs w:val="16"/>
        <w:lang w:val="es-CL"/>
      </w:rPr>
      <w:t>Interfases</w:t>
    </w:r>
    <w:proofErr w:type="spellEnd"/>
    <w:r w:rsidRPr="00C203BE">
      <w:rPr>
        <w:color w:val="6B7686"/>
        <w:sz w:val="16"/>
        <w:szCs w:val="16"/>
        <w:lang w:val="es-CL"/>
      </w:rPr>
      <w:t xml:space="preserve"> Consultores</w:t>
    </w:r>
    <w:r w:rsidRPr="00C203BE">
      <w:rPr>
        <w:color w:val="6B7686"/>
        <w:sz w:val="16"/>
        <w:szCs w:val="16"/>
        <w:lang w:val="es-CL"/>
      </w:rPr>
      <w:tab/>
      <w:t xml:space="preserve">Página </w:t>
    </w:r>
    <w:r w:rsidRPr="00C203BE">
      <w:rPr>
        <w:color w:val="6B7686"/>
        <w:sz w:val="16"/>
        <w:szCs w:val="16"/>
        <w:lang w:val="es-CL"/>
      </w:rPr>
      <w:fldChar w:fldCharType="begin"/>
    </w:r>
    <w:r w:rsidRPr="00C203BE">
      <w:rPr>
        <w:color w:val="6B7686"/>
        <w:sz w:val="16"/>
        <w:szCs w:val="16"/>
        <w:lang w:val="es-CL"/>
      </w:rPr>
      <w:instrText>PAGE</w:instrText>
    </w:r>
    <w:r w:rsidRPr="00C203BE">
      <w:rPr>
        <w:color w:val="6B7686"/>
        <w:sz w:val="16"/>
        <w:szCs w:val="16"/>
        <w:lang w:val="es-CL"/>
      </w:rPr>
      <w:fldChar w:fldCharType="separate"/>
    </w:r>
    <w:r w:rsidR="009810B8">
      <w:rPr>
        <w:noProof/>
        <w:color w:val="6B7686"/>
        <w:sz w:val="16"/>
        <w:szCs w:val="16"/>
        <w:lang w:val="es-CL"/>
      </w:rPr>
      <w:t>19</w:t>
    </w:r>
    <w:r w:rsidRPr="00C203BE">
      <w:rPr>
        <w:color w:val="6B7686"/>
        <w:sz w:val="16"/>
        <w:szCs w:val="16"/>
        <w:lang w:val="es-C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622A" w:rsidRDefault="007A622A">
      <w:pPr>
        <w:spacing w:line="240" w:lineRule="auto"/>
      </w:pPr>
      <w:r>
        <w:separator/>
      </w:r>
    </w:p>
  </w:footnote>
  <w:footnote w:type="continuationSeparator" w:id="0">
    <w:p w:rsidR="007A622A" w:rsidRDefault="007A62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03BE" w:rsidRPr="00C203BE" w:rsidRDefault="00C203BE">
    <w:pPr>
      <w:pBdr>
        <w:bottom w:val="single" w:sz="6" w:space="6" w:color="2FB0E9"/>
      </w:pBdr>
      <w:tabs>
        <w:tab w:val="right" w:pos="9026"/>
      </w:tabs>
      <w:rPr>
        <w:lang w:val="es-ES"/>
      </w:rPr>
    </w:pPr>
    <w:r>
      <w:rPr>
        <w:noProof/>
      </w:rPr>
      <w:drawing>
        <wp:inline distT="0" distB="0" distL="0" distR="0">
          <wp:extent cx="809625" cy="285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09625" cy="285750"/>
                  </a:xfrm>
                  <a:prstGeom prst="rect">
                    <a:avLst/>
                  </a:prstGeom>
                </pic:spPr>
              </pic:pic>
            </a:graphicData>
          </a:graphic>
        </wp:inline>
      </w:drawing>
    </w:r>
    <w:r w:rsidRPr="00C203BE">
      <w:rPr>
        <w:i/>
        <w:iCs/>
        <w:color w:val="6B7686"/>
        <w:sz w:val="16"/>
        <w:szCs w:val="16"/>
        <w:lang w:val="es-ES"/>
      </w:rPr>
      <w:tab/>
      <w:t xml:space="preserve">Anexo D — </w:t>
    </w:r>
    <w:proofErr w:type="spellStart"/>
    <w:r w:rsidRPr="00C203BE">
      <w:rPr>
        <w:i/>
        <w:iCs/>
        <w:color w:val="6B7686"/>
        <w:sz w:val="16"/>
        <w:szCs w:val="16"/>
        <w:lang w:val="es-ES"/>
      </w:rPr>
      <w:t>Quiz</w:t>
    </w:r>
    <w:proofErr w:type="spellEnd"/>
    <w:r w:rsidRPr="00C203BE">
      <w:rPr>
        <w:i/>
        <w:iCs/>
        <w:color w:val="6B7686"/>
        <w:sz w:val="16"/>
        <w:szCs w:val="16"/>
        <w:lang w:val="es-ES"/>
      </w:rPr>
      <w:t xml:space="preserve"> Formativo de Alta Discriminación (Unidad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0326C"/>
    <w:multiLevelType w:val="hybridMultilevel"/>
    <w:tmpl w:val="0C96333C"/>
    <w:lvl w:ilvl="0" w:tplc="16F65AD8">
      <w:start w:val="1"/>
      <w:numFmt w:val="decimal"/>
      <w:lvlText w:val="%1."/>
      <w:lvlJc w:val="left"/>
      <w:pPr>
        <w:spacing w:after="100"/>
        <w:ind w:left="468" w:hanging="234"/>
      </w:pPr>
      <w:rPr>
        <w:b/>
        <w:bCs/>
        <w:color w:val="1D8FC4"/>
        <w:sz w:val="21"/>
        <w:szCs w:val="21"/>
      </w:rPr>
    </w:lvl>
    <w:lvl w:ilvl="1" w:tplc="8B4C6212">
      <w:numFmt w:val="decimal"/>
      <w:lvlText w:val=""/>
      <w:lvlJc w:val="left"/>
    </w:lvl>
    <w:lvl w:ilvl="2" w:tplc="B7E675D6">
      <w:numFmt w:val="decimal"/>
      <w:lvlText w:val=""/>
      <w:lvlJc w:val="left"/>
    </w:lvl>
    <w:lvl w:ilvl="3" w:tplc="0D3E4A3A">
      <w:numFmt w:val="decimal"/>
      <w:lvlText w:val=""/>
      <w:lvlJc w:val="left"/>
    </w:lvl>
    <w:lvl w:ilvl="4" w:tplc="17D6AAC2">
      <w:numFmt w:val="decimal"/>
      <w:lvlText w:val=""/>
      <w:lvlJc w:val="left"/>
    </w:lvl>
    <w:lvl w:ilvl="5" w:tplc="584852E6">
      <w:numFmt w:val="decimal"/>
      <w:lvlText w:val=""/>
      <w:lvlJc w:val="left"/>
    </w:lvl>
    <w:lvl w:ilvl="6" w:tplc="D3AAA70E">
      <w:numFmt w:val="decimal"/>
      <w:lvlText w:val=""/>
      <w:lvlJc w:val="left"/>
    </w:lvl>
    <w:lvl w:ilvl="7" w:tplc="3E3AB924">
      <w:numFmt w:val="decimal"/>
      <w:lvlText w:val=""/>
      <w:lvlJc w:val="left"/>
    </w:lvl>
    <w:lvl w:ilvl="8" w:tplc="2378F506">
      <w:numFmt w:val="decimal"/>
      <w:lvlText w:val=""/>
      <w:lvlJc w:val="left"/>
    </w:lvl>
  </w:abstractNum>
  <w:abstractNum w:abstractNumId="1" w15:restartNumberingAfterBreak="0">
    <w:nsid w:val="03AB71DF"/>
    <w:multiLevelType w:val="hybridMultilevel"/>
    <w:tmpl w:val="9C3C49AE"/>
    <w:lvl w:ilvl="0" w:tplc="FF20F45C">
      <w:start w:val="1"/>
      <w:numFmt w:val="decimal"/>
      <w:lvlText w:val="%1."/>
      <w:lvlJc w:val="left"/>
      <w:pPr>
        <w:spacing w:after="100"/>
        <w:ind w:left="468" w:hanging="234"/>
      </w:pPr>
      <w:rPr>
        <w:b/>
        <w:bCs/>
        <w:color w:val="1D8FC4"/>
        <w:sz w:val="21"/>
        <w:szCs w:val="21"/>
      </w:rPr>
    </w:lvl>
    <w:lvl w:ilvl="1" w:tplc="3768EAA4">
      <w:numFmt w:val="decimal"/>
      <w:lvlText w:val=""/>
      <w:lvlJc w:val="left"/>
    </w:lvl>
    <w:lvl w:ilvl="2" w:tplc="273A58F8">
      <w:numFmt w:val="decimal"/>
      <w:lvlText w:val=""/>
      <w:lvlJc w:val="left"/>
    </w:lvl>
    <w:lvl w:ilvl="3" w:tplc="8C844A8A">
      <w:numFmt w:val="decimal"/>
      <w:lvlText w:val=""/>
      <w:lvlJc w:val="left"/>
    </w:lvl>
    <w:lvl w:ilvl="4" w:tplc="FD38E2FA">
      <w:numFmt w:val="decimal"/>
      <w:lvlText w:val=""/>
      <w:lvlJc w:val="left"/>
    </w:lvl>
    <w:lvl w:ilvl="5" w:tplc="2968D1A2">
      <w:numFmt w:val="decimal"/>
      <w:lvlText w:val=""/>
      <w:lvlJc w:val="left"/>
    </w:lvl>
    <w:lvl w:ilvl="6" w:tplc="B51693AA">
      <w:numFmt w:val="decimal"/>
      <w:lvlText w:val=""/>
      <w:lvlJc w:val="left"/>
    </w:lvl>
    <w:lvl w:ilvl="7" w:tplc="65C0F1C4">
      <w:numFmt w:val="decimal"/>
      <w:lvlText w:val=""/>
      <w:lvlJc w:val="left"/>
    </w:lvl>
    <w:lvl w:ilvl="8" w:tplc="AF364F10">
      <w:numFmt w:val="decimal"/>
      <w:lvlText w:val=""/>
      <w:lvlJc w:val="left"/>
    </w:lvl>
  </w:abstractNum>
  <w:abstractNum w:abstractNumId="2" w15:restartNumberingAfterBreak="0">
    <w:nsid w:val="051C3191"/>
    <w:multiLevelType w:val="hybridMultilevel"/>
    <w:tmpl w:val="8E38A160"/>
    <w:lvl w:ilvl="0" w:tplc="5B2C36C2">
      <w:start w:val="1"/>
      <w:numFmt w:val="upperLetter"/>
      <w:lvlText w:val="%1."/>
      <w:lvlJc w:val="left"/>
      <w:pPr>
        <w:spacing w:after="110"/>
        <w:ind w:left="468" w:hanging="234"/>
      </w:pPr>
      <w:rPr>
        <w:b/>
        <w:bCs/>
        <w:color w:val="201A5C"/>
        <w:sz w:val="21"/>
        <w:szCs w:val="21"/>
      </w:rPr>
    </w:lvl>
    <w:lvl w:ilvl="1" w:tplc="2FD8FD22">
      <w:numFmt w:val="decimal"/>
      <w:lvlText w:val=""/>
      <w:lvlJc w:val="left"/>
    </w:lvl>
    <w:lvl w:ilvl="2" w:tplc="AEAA1BFA">
      <w:numFmt w:val="decimal"/>
      <w:lvlText w:val=""/>
      <w:lvlJc w:val="left"/>
    </w:lvl>
    <w:lvl w:ilvl="3" w:tplc="9D265BFC">
      <w:numFmt w:val="decimal"/>
      <w:lvlText w:val=""/>
      <w:lvlJc w:val="left"/>
    </w:lvl>
    <w:lvl w:ilvl="4" w:tplc="3C1EDE10">
      <w:numFmt w:val="decimal"/>
      <w:lvlText w:val=""/>
      <w:lvlJc w:val="left"/>
    </w:lvl>
    <w:lvl w:ilvl="5" w:tplc="B7D60830">
      <w:numFmt w:val="decimal"/>
      <w:lvlText w:val=""/>
      <w:lvlJc w:val="left"/>
    </w:lvl>
    <w:lvl w:ilvl="6" w:tplc="764A8F38">
      <w:numFmt w:val="decimal"/>
      <w:lvlText w:val=""/>
      <w:lvlJc w:val="left"/>
    </w:lvl>
    <w:lvl w:ilvl="7" w:tplc="041043AA">
      <w:numFmt w:val="decimal"/>
      <w:lvlText w:val=""/>
      <w:lvlJc w:val="left"/>
    </w:lvl>
    <w:lvl w:ilvl="8" w:tplc="300A5AF0">
      <w:numFmt w:val="decimal"/>
      <w:lvlText w:val=""/>
      <w:lvlJc w:val="left"/>
    </w:lvl>
  </w:abstractNum>
  <w:abstractNum w:abstractNumId="3" w15:restartNumberingAfterBreak="0">
    <w:nsid w:val="0E87042C"/>
    <w:multiLevelType w:val="hybridMultilevel"/>
    <w:tmpl w:val="58540F2E"/>
    <w:lvl w:ilvl="0" w:tplc="B09CEAF0">
      <w:start w:val="1"/>
      <w:numFmt w:val="bullet"/>
      <w:lvlText w:val="•"/>
      <w:lvlJc w:val="left"/>
      <w:pPr>
        <w:spacing w:after="80"/>
        <w:ind w:left="468" w:hanging="234"/>
      </w:pPr>
      <w:rPr>
        <w:b/>
        <w:bCs/>
        <w:color w:val="2C2878"/>
        <w:sz w:val="20"/>
        <w:szCs w:val="20"/>
      </w:rPr>
    </w:lvl>
    <w:lvl w:ilvl="1" w:tplc="913424D8">
      <w:numFmt w:val="decimal"/>
      <w:lvlText w:val=""/>
      <w:lvlJc w:val="left"/>
    </w:lvl>
    <w:lvl w:ilvl="2" w:tplc="BED4647C">
      <w:numFmt w:val="decimal"/>
      <w:lvlText w:val=""/>
      <w:lvlJc w:val="left"/>
    </w:lvl>
    <w:lvl w:ilvl="3" w:tplc="89EC9466">
      <w:numFmt w:val="decimal"/>
      <w:lvlText w:val=""/>
      <w:lvlJc w:val="left"/>
    </w:lvl>
    <w:lvl w:ilvl="4" w:tplc="A0BE0A24">
      <w:numFmt w:val="decimal"/>
      <w:lvlText w:val=""/>
      <w:lvlJc w:val="left"/>
    </w:lvl>
    <w:lvl w:ilvl="5" w:tplc="60A627FC">
      <w:numFmt w:val="decimal"/>
      <w:lvlText w:val=""/>
      <w:lvlJc w:val="left"/>
    </w:lvl>
    <w:lvl w:ilvl="6" w:tplc="7952D7FC">
      <w:numFmt w:val="decimal"/>
      <w:lvlText w:val=""/>
      <w:lvlJc w:val="left"/>
    </w:lvl>
    <w:lvl w:ilvl="7" w:tplc="81B0CA22">
      <w:numFmt w:val="decimal"/>
      <w:lvlText w:val=""/>
      <w:lvlJc w:val="left"/>
    </w:lvl>
    <w:lvl w:ilvl="8" w:tplc="01F8DA98">
      <w:numFmt w:val="decimal"/>
      <w:lvlText w:val=""/>
      <w:lvlJc w:val="left"/>
    </w:lvl>
  </w:abstractNum>
  <w:abstractNum w:abstractNumId="4" w15:restartNumberingAfterBreak="0">
    <w:nsid w:val="131A702E"/>
    <w:multiLevelType w:val="hybridMultilevel"/>
    <w:tmpl w:val="A642ABE4"/>
    <w:lvl w:ilvl="0" w:tplc="E3B6517C">
      <w:start w:val="1"/>
      <w:numFmt w:val="decimal"/>
      <w:lvlText w:val="%1."/>
      <w:lvlJc w:val="left"/>
      <w:pPr>
        <w:spacing w:after="100"/>
        <w:ind w:left="468" w:hanging="234"/>
      </w:pPr>
      <w:rPr>
        <w:b/>
        <w:bCs/>
        <w:color w:val="1D8FC4"/>
        <w:sz w:val="21"/>
        <w:szCs w:val="21"/>
      </w:rPr>
    </w:lvl>
    <w:lvl w:ilvl="1" w:tplc="94980836">
      <w:numFmt w:val="decimal"/>
      <w:lvlText w:val=""/>
      <w:lvlJc w:val="left"/>
    </w:lvl>
    <w:lvl w:ilvl="2" w:tplc="3ABE1CAC">
      <w:numFmt w:val="decimal"/>
      <w:lvlText w:val=""/>
      <w:lvlJc w:val="left"/>
    </w:lvl>
    <w:lvl w:ilvl="3" w:tplc="3AE02EE2">
      <w:numFmt w:val="decimal"/>
      <w:lvlText w:val=""/>
      <w:lvlJc w:val="left"/>
    </w:lvl>
    <w:lvl w:ilvl="4" w:tplc="E7DA2B6E">
      <w:numFmt w:val="decimal"/>
      <w:lvlText w:val=""/>
      <w:lvlJc w:val="left"/>
    </w:lvl>
    <w:lvl w:ilvl="5" w:tplc="69A69A8E">
      <w:numFmt w:val="decimal"/>
      <w:lvlText w:val=""/>
      <w:lvlJc w:val="left"/>
    </w:lvl>
    <w:lvl w:ilvl="6" w:tplc="D0BC7192">
      <w:numFmt w:val="decimal"/>
      <w:lvlText w:val=""/>
      <w:lvlJc w:val="left"/>
    </w:lvl>
    <w:lvl w:ilvl="7" w:tplc="58F04F5C">
      <w:numFmt w:val="decimal"/>
      <w:lvlText w:val=""/>
      <w:lvlJc w:val="left"/>
    </w:lvl>
    <w:lvl w:ilvl="8" w:tplc="D0722E5C">
      <w:numFmt w:val="decimal"/>
      <w:lvlText w:val=""/>
      <w:lvlJc w:val="left"/>
    </w:lvl>
  </w:abstractNum>
  <w:abstractNum w:abstractNumId="5" w15:restartNumberingAfterBreak="0">
    <w:nsid w:val="15AC09C7"/>
    <w:multiLevelType w:val="hybridMultilevel"/>
    <w:tmpl w:val="A81CBB20"/>
    <w:lvl w:ilvl="0" w:tplc="6AA81D6E">
      <w:start w:val="1"/>
      <w:numFmt w:val="upperLetter"/>
      <w:lvlText w:val="%1."/>
      <w:lvlJc w:val="left"/>
      <w:pPr>
        <w:spacing w:after="110"/>
        <w:ind w:left="468" w:hanging="234"/>
      </w:pPr>
      <w:rPr>
        <w:b/>
        <w:bCs/>
        <w:color w:val="201A5C"/>
        <w:sz w:val="21"/>
        <w:szCs w:val="21"/>
      </w:rPr>
    </w:lvl>
    <w:lvl w:ilvl="1" w:tplc="6076F4DA">
      <w:numFmt w:val="decimal"/>
      <w:lvlText w:val=""/>
      <w:lvlJc w:val="left"/>
    </w:lvl>
    <w:lvl w:ilvl="2" w:tplc="076AB1D6">
      <w:numFmt w:val="decimal"/>
      <w:lvlText w:val=""/>
      <w:lvlJc w:val="left"/>
    </w:lvl>
    <w:lvl w:ilvl="3" w:tplc="E88A9AE6">
      <w:numFmt w:val="decimal"/>
      <w:lvlText w:val=""/>
      <w:lvlJc w:val="left"/>
    </w:lvl>
    <w:lvl w:ilvl="4" w:tplc="E5802116">
      <w:numFmt w:val="decimal"/>
      <w:lvlText w:val=""/>
      <w:lvlJc w:val="left"/>
    </w:lvl>
    <w:lvl w:ilvl="5" w:tplc="D1B48C78">
      <w:numFmt w:val="decimal"/>
      <w:lvlText w:val=""/>
      <w:lvlJc w:val="left"/>
    </w:lvl>
    <w:lvl w:ilvl="6" w:tplc="543A8E7C">
      <w:numFmt w:val="decimal"/>
      <w:lvlText w:val=""/>
      <w:lvlJc w:val="left"/>
    </w:lvl>
    <w:lvl w:ilvl="7" w:tplc="9D32EE38">
      <w:numFmt w:val="decimal"/>
      <w:lvlText w:val=""/>
      <w:lvlJc w:val="left"/>
    </w:lvl>
    <w:lvl w:ilvl="8" w:tplc="8468E980">
      <w:numFmt w:val="decimal"/>
      <w:lvlText w:val=""/>
      <w:lvlJc w:val="left"/>
    </w:lvl>
  </w:abstractNum>
  <w:abstractNum w:abstractNumId="6" w15:restartNumberingAfterBreak="0">
    <w:nsid w:val="18983545"/>
    <w:multiLevelType w:val="hybridMultilevel"/>
    <w:tmpl w:val="D1E2733E"/>
    <w:lvl w:ilvl="0" w:tplc="98C8DE50">
      <w:start w:val="1"/>
      <w:numFmt w:val="bullet"/>
      <w:lvlText w:val="●"/>
      <w:lvlJc w:val="left"/>
      <w:pPr>
        <w:ind w:left="720" w:hanging="360"/>
      </w:pPr>
    </w:lvl>
    <w:lvl w:ilvl="1" w:tplc="4ED8323E">
      <w:start w:val="1"/>
      <w:numFmt w:val="bullet"/>
      <w:lvlText w:val="○"/>
      <w:lvlJc w:val="left"/>
      <w:pPr>
        <w:ind w:left="1440" w:hanging="360"/>
      </w:pPr>
    </w:lvl>
    <w:lvl w:ilvl="2" w:tplc="C43248AA">
      <w:start w:val="1"/>
      <w:numFmt w:val="bullet"/>
      <w:lvlText w:val="■"/>
      <w:lvlJc w:val="left"/>
      <w:pPr>
        <w:ind w:left="2160" w:hanging="360"/>
      </w:pPr>
    </w:lvl>
    <w:lvl w:ilvl="3" w:tplc="F5845678">
      <w:start w:val="1"/>
      <w:numFmt w:val="bullet"/>
      <w:lvlText w:val="●"/>
      <w:lvlJc w:val="left"/>
      <w:pPr>
        <w:ind w:left="2880" w:hanging="360"/>
      </w:pPr>
    </w:lvl>
    <w:lvl w:ilvl="4" w:tplc="A1084CEE">
      <w:start w:val="1"/>
      <w:numFmt w:val="bullet"/>
      <w:lvlText w:val="○"/>
      <w:lvlJc w:val="left"/>
      <w:pPr>
        <w:ind w:left="3600" w:hanging="360"/>
      </w:pPr>
    </w:lvl>
    <w:lvl w:ilvl="5" w:tplc="D3CA9692">
      <w:start w:val="1"/>
      <w:numFmt w:val="bullet"/>
      <w:lvlText w:val="■"/>
      <w:lvlJc w:val="left"/>
      <w:pPr>
        <w:ind w:left="4320" w:hanging="360"/>
      </w:pPr>
    </w:lvl>
    <w:lvl w:ilvl="6" w:tplc="0944C3AC">
      <w:start w:val="1"/>
      <w:numFmt w:val="bullet"/>
      <w:lvlText w:val="●"/>
      <w:lvlJc w:val="left"/>
      <w:pPr>
        <w:ind w:left="5040" w:hanging="360"/>
      </w:pPr>
    </w:lvl>
    <w:lvl w:ilvl="7" w:tplc="1736E626">
      <w:start w:val="1"/>
      <w:numFmt w:val="bullet"/>
      <w:lvlText w:val="●"/>
      <w:lvlJc w:val="left"/>
      <w:pPr>
        <w:ind w:left="5760" w:hanging="360"/>
      </w:pPr>
    </w:lvl>
    <w:lvl w:ilvl="8" w:tplc="FD5670D2">
      <w:start w:val="1"/>
      <w:numFmt w:val="bullet"/>
      <w:lvlText w:val="●"/>
      <w:lvlJc w:val="left"/>
      <w:pPr>
        <w:ind w:left="6480" w:hanging="360"/>
      </w:pPr>
    </w:lvl>
  </w:abstractNum>
  <w:abstractNum w:abstractNumId="7" w15:restartNumberingAfterBreak="0">
    <w:nsid w:val="1F890A9B"/>
    <w:multiLevelType w:val="hybridMultilevel"/>
    <w:tmpl w:val="0FEAC0DE"/>
    <w:lvl w:ilvl="0" w:tplc="88F0BFE6">
      <w:start w:val="1"/>
      <w:numFmt w:val="upperLetter"/>
      <w:lvlText w:val="%1."/>
      <w:lvlJc w:val="left"/>
      <w:pPr>
        <w:spacing w:after="110"/>
        <w:ind w:left="468" w:hanging="234"/>
      </w:pPr>
      <w:rPr>
        <w:b/>
        <w:bCs/>
        <w:color w:val="201A5C"/>
        <w:sz w:val="21"/>
        <w:szCs w:val="21"/>
      </w:rPr>
    </w:lvl>
    <w:lvl w:ilvl="1" w:tplc="8056DE28">
      <w:numFmt w:val="decimal"/>
      <w:lvlText w:val=""/>
      <w:lvlJc w:val="left"/>
    </w:lvl>
    <w:lvl w:ilvl="2" w:tplc="4AC6F5C4">
      <w:numFmt w:val="decimal"/>
      <w:lvlText w:val=""/>
      <w:lvlJc w:val="left"/>
    </w:lvl>
    <w:lvl w:ilvl="3" w:tplc="20F82AF4">
      <w:numFmt w:val="decimal"/>
      <w:lvlText w:val=""/>
      <w:lvlJc w:val="left"/>
    </w:lvl>
    <w:lvl w:ilvl="4" w:tplc="2274FEAC">
      <w:numFmt w:val="decimal"/>
      <w:lvlText w:val=""/>
      <w:lvlJc w:val="left"/>
    </w:lvl>
    <w:lvl w:ilvl="5" w:tplc="9F3AE16C">
      <w:numFmt w:val="decimal"/>
      <w:lvlText w:val=""/>
      <w:lvlJc w:val="left"/>
    </w:lvl>
    <w:lvl w:ilvl="6" w:tplc="8D28B81E">
      <w:numFmt w:val="decimal"/>
      <w:lvlText w:val=""/>
      <w:lvlJc w:val="left"/>
    </w:lvl>
    <w:lvl w:ilvl="7" w:tplc="DBECA51A">
      <w:numFmt w:val="decimal"/>
      <w:lvlText w:val=""/>
      <w:lvlJc w:val="left"/>
    </w:lvl>
    <w:lvl w:ilvl="8" w:tplc="4A20423C">
      <w:numFmt w:val="decimal"/>
      <w:lvlText w:val=""/>
      <w:lvlJc w:val="left"/>
    </w:lvl>
  </w:abstractNum>
  <w:abstractNum w:abstractNumId="8" w15:restartNumberingAfterBreak="0">
    <w:nsid w:val="20BB6568"/>
    <w:multiLevelType w:val="hybridMultilevel"/>
    <w:tmpl w:val="173469AA"/>
    <w:lvl w:ilvl="0" w:tplc="209A26D2">
      <w:start w:val="1"/>
      <w:numFmt w:val="decimal"/>
      <w:lvlText w:val="%1."/>
      <w:lvlJc w:val="left"/>
      <w:pPr>
        <w:spacing w:after="100"/>
        <w:ind w:left="468" w:hanging="234"/>
      </w:pPr>
      <w:rPr>
        <w:b/>
        <w:bCs/>
        <w:color w:val="1D8FC4"/>
        <w:sz w:val="21"/>
        <w:szCs w:val="21"/>
      </w:rPr>
    </w:lvl>
    <w:lvl w:ilvl="1" w:tplc="8D5A2C24">
      <w:numFmt w:val="decimal"/>
      <w:lvlText w:val=""/>
      <w:lvlJc w:val="left"/>
    </w:lvl>
    <w:lvl w:ilvl="2" w:tplc="ACA0E288">
      <w:numFmt w:val="decimal"/>
      <w:lvlText w:val=""/>
      <w:lvlJc w:val="left"/>
    </w:lvl>
    <w:lvl w:ilvl="3" w:tplc="2732EE5E">
      <w:numFmt w:val="decimal"/>
      <w:lvlText w:val=""/>
      <w:lvlJc w:val="left"/>
    </w:lvl>
    <w:lvl w:ilvl="4" w:tplc="3F4A65C4">
      <w:numFmt w:val="decimal"/>
      <w:lvlText w:val=""/>
      <w:lvlJc w:val="left"/>
    </w:lvl>
    <w:lvl w:ilvl="5" w:tplc="7DC42D5E">
      <w:numFmt w:val="decimal"/>
      <w:lvlText w:val=""/>
      <w:lvlJc w:val="left"/>
    </w:lvl>
    <w:lvl w:ilvl="6" w:tplc="BF34CE1A">
      <w:numFmt w:val="decimal"/>
      <w:lvlText w:val=""/>
      <w:lvlJc w:val="left"/>
    </w:lvl>
    <w:lvl w:ilvl="7" w:tplc="325204FA">
      <w:numFmt w:val="decimal"/>
      <w:lvlText w:val=""/>
      <w:lvlJc w:val="left"/>
    </w:lvl>
    <w:lvl w:ilvl="8" w:tplc="44560208">
      <w:numFmt w:val="decimal"/>
      <w:lvlText w:val=""/>
      <w:lvlJc w:val="left"/>
    </w:lvl>
  </w:abstractNum>
  <w:abstractNum w:abstractNumId="9" w15:restartNumberingAfterBreak="0">
    <w:nsid w:val="22EA30B1"/>
    <w:multiLevelType w:val="hybridMultilevel"/>
    <w:tmpl w:val="69789A6E"/>
    <w:lvl w:ilvl="0" w:tplc="18F01D3C">
      <w:start w:val="1"/>
      <w:numFmt w:val="upperLetter"/>
      <w:lvlText w:val="%1."/>
      <w:lvlJc w:val="left"/>
      <w:pPr>
        <w:spacing w:after="110"/>
        <w:ind w:left="468" w:hanging="234"/>
      </w:pPr>
      <w:rPr>
        <w:b/>
        <w:bCs/>
        <w:color w:val="201A5C"/>
        <w:sz w:val="21"/>
        <w:szCs w:val="21"/>
      </w:rPr>
    </w:lvl>
    <w:lvl w:ilvl="1" w:tplc="F3B2955E">
      <w:numFmt w:val="decimal"/>
      <w:lvlText w:val=""/>
      <w:lvlJc w:val="left"/>
    </w:lvl>
    <w:lvl w:ilvl="2" w:tplc="BEA67E20">
      <w:numFmt w:val="decimal"/>
      <w:lvlText w:val=""/>
      <w:lvlJc w:val="left"/>
    </w:lvl>
    <w:lvl w:ilvl="3" w:tplc="02C0E886">
      <w:numFmt w:val="decimal"/>
      <w:lvlText w:val=""/>
      <w:lvlJc w:val="left"/>
    </w:lvl>
    <w:lvl w:ilvl="4" w:tplc="1F0A212A">
      <w:numFmt w:val="decimal"/>
      <w:lvlText w:val=""/>
      <w:lvlJc w:val="left"/>
    </w:lvl>
    <w:lvl w:ilvl="5" w:tplc="C79AF04A">
      <w:numFmt w:val="decimal"/>
      <w:lvlText w:val=""/>
      <w:lvlJc w:val="left"/>
    </w:lvl>
    <w:lvl w:ilvl="6" w:tplc="DB46BCB0">
      <w:numFmt w:val="decimal"/>
      <w:lvlText w:val=""/>
      <w:lvlJc w:val="left"/>
    </w:lvl>
    <w:lvl w:ilvl="7" w:tplc="518019F2">
      <w:numFmt w:val="decimal"/>
      <w:lvlText w:val=""/>
      <w:lvlJc w:val="left"/>
    </w:lvl>
    <w:lvl w:ilvl="8" w:tplc="9F24B70C">
      <w:numFmt w:val="decimal"/>
      <w:lvlText w:val=""/>
      <w:lvlJc w:val="left"/>
    </w:lvl>
  </w:abstractNum>
  <w:abstractNum w:abstractNumId="10" w15:restartNumberingAfterBreak="0">
    <w:nsid w:val="3718409E"/>
    <w:multiLevelType w:val="hybridMultilevel"/>
    <w:tmpl w:val="5E346E0C"/>
    <w:lvl w:ilvl="0" w:tplc="21F2A720">
      <w:start w:val="1"/>
      <w:numFmt w:val="upperLetter"/>
      <w:lvlText w:val="%1."/>
      <w:lvlJc w:val="left"/>
      <w:pPr>
        <w:spacing w:after="110"/>
        <w:ind w:left="468" w:hanging="234"/>
      </w:pPr>
      <w:rPr>
        <w:b/>
        <w:bCs/>
        <w:color w:val="201A5C"/>
        <w:sz w:val="21"/>
        <w:szCs w:val="21"/>
      </w:rPr>
    </w:lvl>
    <w:lvl w:ilvl="1" w:tplc="1F72D98A">
      <w:numFmt w:val="decimal"/>
      <w:lvlText w:val=""/>
      <w:lvlJc w:val="left"/>
    </w:lvl>
    <w:lvl w:ilvl="2" w:tplc="123837DC">
      <w:numFmt w:val="decimal"/>
      <w:lvlText w:val=""/>
      <w:lvlJc w:val="left"/>
    </w:lvl>
    <w:lvl w:ilvl="3" w:tplc="5644CAE8">
      <w:numFmt w:val="decimal"/>
      <w:lvlText w:val=""/>
      <w:lvlJc w:val="left"/>
    </w:lvl>
    <w:lvl w:ilvl="4" w:tplc="B3FAEAA0">
      <w:numFmt w:val="decimal"/>
      <w:lvlText w:val=""/>
      <w:lvlJc w:val="left"/>
    </w:lvl>
    <w:lvl w:ilvl="5" w:tplc="C3CE58C6">
      <w:numFmt w:val="decimal"/>
      <w:lvlText w:val=""/>
      <w:lvlJc w:val="left"/>
    </w:lvl>
    <w:lvl w:ilvl="6" w:tplc="2DE8974A">
      <w:numFmt w:val="decimal"/>
      <w:lvlText w:val=""/>
      <w:lvlJc w:val="left"/>
    </w:lvl>
    <w:lvl w:ilvl="7" w:tplc="9542B23E">
      <w:numFmt w:val="decimal"/>
      <w:lvlText w:val=""/>
      <w:lvlJc w:val="left"/>
    </w:lvl>
    <w:lvl w:ilvl="8" w:tplc="68D07E9C">
      <w:numFmt w:val="decimal"/>
      <w:lvlText w:val=""/>
      <w:lvlJc w:val="left"/>
    </w:lvl>
  </w:abstractNum>
  <w:abstractNum w:abstractNumId="11" w15:restartNumberingAfterBreak="0">
    <w:nsid w:val="39C5745E"/>
    <w:multiLevelType w:val="hybridMultilevel"/>
    <w:tmpl w:val="3B64E006"/>
    <w:lvl w:ilvl="0" w:tplc="F5BCBFEE">
      <w:start w:val="1"/>
      <w:numFmt w:val="decimal"/>
      <w:lvlText w:val="%1."/>
      <w:lvlJc w:val="left"/>
      <w:pPr>
        <w:spacing w:after="100"/>
        <w:ind w:left="468" w:hanging="234"/>
      </w:pPr>
      <w:rPr>
        <w:b/>
        <w:bCs/>
        <w:color w:val="1D8FC4"/>
        <w:sz w:val="21"/>
        <w:szCs w:val="21"/>
      </w:rPr>
    </w:lvl>
    <w:lvl w:ilvl="1" w:tplc="8384E0B0">
      <w:numFmt w:val="decimal"/>
      <w:lvlText w:val=""/>
      <w:lvlJc w:val="left"/>
    </w:lvl>
    <w:lvl w:ilvl="2" w:tplc="3C247E34">
      <w:numFmt w:val="decimal"/>
      <w:lvlText w:val=""/>
      <w:lvlJc w:val="left"/>
    </w:lvl>
    <w:lvl w:ilvl="3" w:tplc="393C2518">
      <w:numFmt w:val="decimal"/>
      <w:lvlText w:val=""/>
      <w:lvlJc w:val="left"/>
    </w:lvl>
    <w:lvl w:ilvl="4" w:tplc="852ECC5C">
      <w:numFmt w:val="decimal"/>
      <w:lvlText w:val=""/>
      <w:lvlJc w:val="left"/>
    </w:lvl>
    <w:lvl w:ilvl="5" w:tplc="9C5E2760">
      <w:numFmt w:val="decimal"/>
      <w:lvlText w:val=""/>
      <w:lvlJc w:val="left"/>
    </w:lvl>
    <w:lvl w:ilvl="6" w:tplc="025846E4">
      <w:numFmt w:val="decimal"/>
      <w:lvlText w:val=""/>
      <w:lvlJc w:val="left"/>
    </w:lvl>
    <w:lvl w:ilvl="7" w:tplc="2E5CC858">
      <w:numFmt w:val="decimal"/>
      <w:lvlText w:val=""/>
      <w:lvlJc w:val="left"/>
    </w:lvl>
    <w:lvl w:ilvl="8" w:tplc="60A89AF4">
      <w:numFmt w:val="decimal"/>
      <w:lvlText w:val=""/>
      <w:lvlJc w:val="left"/>
    </w:lvl>
  </w:abstractNum>
  <w:abstractNum w:abstractNumId="12" w15:restartNumberingAfterBreak="0">
    <w:nsid w:val="3B1262D8"/>
    <w:multiLevelType w:val="hybridMultilevel"/>
    <w:tmpl w:val="7C6CC92A"/>
    <w:lvl w:ilvl="0" w:tplc="F8381530">
      <w:start w:val="1"/>
      <w:numFmt w:val="upperLetter"/>
      <w:lvlText w:val="%1."/>
      <w:lvlJc w:val="left"/>
      <w:pPr>
        <w:spacing w:after="110"/>
        <w:ind w:left="468" w:hanging="234"/>
      </w:pPr>
      <w:rPr>
        <w:b/>
        <w:bCs/>
        <w:color w:val="201A5C"/>
        <w:sz w:val="21"/>
        <w:szCs w:val="21"/>
      </w:rPr>
    </w:lvl>
    <w:lvl w:ilvl="1" w:tplc="40FC8F18">
      <w:numFmt w:val="decimal"/>
      <w:lvlText w:val=""/>
      <w:lvlJc w:val="left"/>
    </w:lvl>
    <w:lvl w:ilvl="2" w:tplc="04E8BC78">
      <w:numFmt w:val="decimal"/>
      <w:lvlText w:val=""/>
      <w:lvlJc w:val="left"/>
    </w:lvl>
    <w:lvl w:ilvl="3" w:tplc="C936C32A">
      <w:numFmt w:val="decimal"/>
      <w:lvlText w:val=""/>
      <w:lvlJc w:val="left"/>
    </w:lvl>
    <w:lvl w:ilvl="4" w:tplc="DAF47932">
      <w:numFmt w:val="decimal"/>
      <w:lvlText w:val=""/>
      <w:lvlJc w:val="left"/>
    </w:lvl>
    <w:lvl w:ilvl="5" w:tplc="EB467746">
      <w:numFmt w:val="decimal"/>
      <w:lvlText w:val=""/>
      <w:lvlJc w:val="left"/>
    </w:lvl>
    <w:lvl w:ilvl="6" w:tplc="3482B834">
      <w:numFmt w:val="decimal"/>
      <w:lvlText w:val=""/>
      <w:lvlJc w:val="left"/>
    </w:lvl>
    <w:lvl w:ilvl="7" w:tplc="2C7AA20E">
      <w:numFmt w:val="decimal"/>
      <w:lvlText w:val=""/>
      <w:lvlJc w:val="left"/>
    </w:lvl>
    <w:lvl w:ilvl="8" w:tplc="9B20BFFE">
      <w:numFmt w:val="decimal"/>
      <w:lvlText w:val=""/>
      <w:lvlJc w:val="left"/>
    </w:lvl>
  </w:abstractNum>
  <w:abstractNum w:abstractNumId="13" w15:restartNumberingAfterBreak="0">
    <w:nsid w:val="3D2A3056"/>
    <w:multiLevelType w:val="hybridMultilevel"/>
    <w:tmpl w:val="451CC3C4"/>
    <w:lvl w:ilvl="0" w:tplc="DD20BAB0">
      <w:start w:val="1"/>
      <w:numFmt w:val="decimal"/>
      <w:lvlText w:val="%1."/>
      <w:lvlJc w:val="left"/>
      <w:pPr>
        <w:spacing w:after="100"/>
        <w:ind w:left="468" w:hanging="234"/>
      </w:pPr>
      <w:rPr>
        <w:b/>
        <w:bCs/>
        <w:color w:val="1D8FC4"/>
        <w:sz w:val="21"/>
        <w:szCs w:val="21"/>
      </w:rPr>
    </w:lvl>
    <w:lvl w:ilvl="1" w:tplc="9132D500">
      <w:numFmt w:val="decimal"/>
      <w:lvlText w:val=""/>
      <w:lvlJc w:val="left"/>
    </w:lvl>
    <w:lvl w:ilvl="2" w:tplc="EC6EDB46">
      <w:numFmt w:val="decimal"/>
      <w:lvlText w:val=""/>
      <w:lvlJc w:val="left"/>
    </w:lvl>
    <w:lvl w:ilvl="3" w:tplc="BC22126C">
      <w:numFmt w:val="decimal"/>
      <w:lvlText w:val=""/>
      <w:lvlJc w:val="left"/>
    </w:lvl>
    <w:lvl w:ilvl="4" w:tplc="06240016">
      <w:numFmt w:val="decimal"/>
      <w:lvlText w:val=""/>
      <w:lvlJc w:val="left"/>
    </w:lvl>
    <w:lvl w:ilvl="5" w:tplc="C12C6992">
      <w:numFmt w:val="decimal"/>
      <w:lvlText w:val=""/>
      <w:lvlJc w:val="left"/>
    </w:lvl>
    <w:lvl w:ilvl="6" w:tplc="660AFA96">
      <w:numFmt w:val="decimal"/>
      <w:lvlText w:val=""/>
      <w:lvlJc w:val="left"/>
    </w:lvl>
    <w:lvl w:ilvl="7" w:tplc="EB629E42">
      <w:numFmt w:val="decimal"/>
      <w:lvlText w:val=""/>
      <w:lvlJc w:val="left"/>
    </w:lvl>
    <w:lvl w:ilvl="8" w:tplc="D26AD00C">
      <w:numFmt w:val="decimal"/>
      <w:lvlText w:val=""/>
      <w:lvlJc w:val="left"/>
    </w:lvl>
  </w:abstractNum>
  <w:abstractNum w:abstractNumId="14" w15:restartNumberingAfterBreak="0">
    <w:nsid w:val="3D82631E"/>
    <w:multiLevelType w:val="hybridMultilevel"/>
    <w:tmpl w:val="9CBE9BBE"/>
    <w:lvl w:ilvl="0" w:tplc="5CC8C320">
      <w:start w:val="1"/>
      <w:numFmt w:val="upperLetter"/>
      <w:lvlText w:val="%1."/>
      <w:lvlJc w:val="left"/>
      <w:pPr>
        <w:spacing w:after="110"/>
        <w:ind w:left="468" w:hanging="234"/>
      </w:pPr>
      <w:rPr>
        <w:b/>
        <w:bCs/>
        <w:color w:val="201A5C"/>
        <w:sz w:val="21"/>
        <w:szCs w:val="21"/>
      </w:rPr>
    </w:lvl>
    <w:lvl w:ilvl="1" w:tplc="1F58C094">
      <w:numFmt w:val="decimal"/>
      <w:lvlText w:val=""/>
      <w:lvlJc w:val="left"/>
    </w:lvl>
    <w:lvl w:ilvl="2" w:tplc="6BC6F8AC">
      <w:numFmt w:val="decimal"/>
      <w:lvlText w:val=""/>
      <w:lvlJc w:val="left"/>
    </w:lvl>
    <w:lvl w:ilvl="3" w:tplc="6EBEF55E">
      <w:numFmt w:val="decimal"/>
      <w:lvlText w:val=""/>
      <w:lvlJc w:val="left"/>
    </w:lvl>
    <w:lvl w:ilvl="4" w:tplc="BC48929E">
      <w:numFmt w:val="decimal"/>
      <w:lvlText w:val=""/>
      <w:lvlJc w:val="left"/>
    </w:lvl>
    <w:lvl w:ilvl="5" w:tplc="52029C74">
      <w:numFmt w:val="decimal"/>
      <w:lvlText w:val=""/>
      <w:lvlJc w:val="left"/>
    </w:lvl>
    <w:lvl w:ilvl="6" w:tplc="B89A8D86">
      <w:numFmt w:val="decimal"/>
      <w:lvlText w:val=""/>
      <w:lvlJc w:val="left"/>
    </w:lvl>
    <w:lvl w:ilvl="7" w:tplc="B17C905E">
      <w:numFmt w:val="decimal"/>
      <w:lvlText w:val=""/>
      <w:lvlJc w:val="left"/>
    </w:lvl>
    <w:lvl w:ilvl="8" w:tplc="E5F471A2">
      <w:numFmt w:val="decimal"/>
      <w:lvlText w:val=""/>
      <w:lvlJc w:val="left"/>
    </w:lvl>
  </w:abstractNum>
  <w:abstractNum w:abstractNumId="15" w15:restartNumberingAfterBreak="0">
    <w:nsid w:val="3FFE3DEB"/>
    <w:multiLevelType w:val="hybridMultilevel"/>
    <w:tmpl w:val="29D2A1E6"/>
    <w:lvl w:ilvl="0" w:tplc="7A988084">
      <w:start w:val="1"/>
      <w:numFmt w:val="decimal"/>
      <w:lvlText w:val="%1."/>
      <w:lvlJc w:val="left"/>
      <w:pPr>
        <w:spacing w:after="100"/>
        <w:ind w:left="468" w:hanging="234"/>
      </w:pPr>
      <w:rPr>
        <w:b/>
        <w:bCs/>
        <w:color w:val="1D8FC4"/>
        <w:sz w:val="21"/>
        <w:szCs w:val="21"/>
      </w:rPr>
    </w:lvl>
    <w:lvl w:ilvl="1" w:tplc="B75CEC26">
      <w:numFmt w:val="decimal"/>
      <w:lvlText w:val=""/>
      <w:lvlJc w:val="left"/>
    </w:lvl>
    <w:lvl w:ilvl="2" w:tplc="04462CD6">
      <w:numFmt w:val="decimal"/>
      <w:lvlText w:val=""/>
      <w:lvlJc w:val="left"/>
    </w:lvl>
    <w:lvl w:ilvl="3" w:tplc="67A80FD4">
      <w:numFmt w:val="decimal"/>
      <w:lvlText w:val=""/>
      <w:lvlJc w:val="left"/>
    </w:lvl>
    <w:lvl w:ilvl="4" w:tplc="B22E3CA6">
      <w:numFmt w:val="decimal"/>
      <w:lvlText w:val=""/>
      <w:lvlJc w:val="left"/>
    </w:lvl>
    <w:lvl w:ilvl="5" w:tplc="0C489612">
      <w:numFmt w:val="decimal"/>
      <w:lvlText w:val=""/>
      <w:lvlJc w:val="left"/>
    </w:lvl>
    <w:lvl w:ilvl="6" w:tplc="C4CC4942">
      <w:numFmt w:val="decimal"/>
      <w:lvlText w:val=""/>
      <w:lvlJc w:val="left"/>
    </w:lvl>
    <w:lvl w:ilvl="7" w:tplc="F9E8DCFC">
      <w:numFmt w:val="decimal"/>
      <w:lvlText w:val=""/>
      <w:lvlJc w:val="left"/>
    </w:lvl>
    <w:lvl w:ilvl="8" w:tplc="56DC8EC2">
      <w:numFmt w:val="decimal"/>
      <w:lvlText w:val=""/>
      <w:lvlJc w:val="left"/>
    </w:lvl>
  </w:abstractNum>
  <w:abstractNum w:abstractNumId="16" w15:restartNumberingAfterBreak="0">
    <w:nsid w:val="406B1719"/>
    <w:multiLevelType w:val="hybridMultilevel"/>
    <w:tmpl w:val="821290EE"/>
    <w:lvl w:ilvl="0" w:tplc="6BF2948C">
      <w:start w:val="1"/>
      <w:numFmt w:val="upperLetter"/>
      <w:lvlText w:val="%1."/>
      <w:lvlJc w:val="left"/>
      <w:pPr>
        <w:spacing w:after="110"/>
        <w:ind w:left="468" w:hanging="234"/>
      </w:pPr>
      <w:rPr>
        <w:b/>
        <w:bCs/>
        <w:color w:val="201A5C"/>
        <w:sz w:val="21"/>
        <w:szCs w:val="21"/>
      </w:rPr>
    </w:lvl>
    <w:lvl w:ilvl="1" w:tplc="66BE110C">
      <w:numFmt w:val="decimal"/>
      <w:lvlText w:val=""/>
      <w:lvlJc w:val="left"/>
    </w:lvl>
    <w:lvl w:ilvl="2" w:tplc="5BE4B0E0">
      <w:numFmt w:val="decimal"/>
      <w:lvlText w:val=""/>
      <w:lvlJc w:val="left"/>
    </w:lvl>
    <w:lvl w:ilvl="3" w:tplc="2424DCC4">
      <w:numFmt w:val="decimal"/>
      <w:lvlText w:val=""/>
      <w:lvlJc w:val="left"/>
    </w:lvl>
    <w:lvl w:ilvl="4" w:tplc="F1F4B540">
      <w:numFmt w:val="decimal"/>
      <w:lvlText w:val=""/>
      <w:lvlJc w:val="left"/>
    </w:lvl>
    <w:lvl w:ilvl="5" w:tplc="CB32C768">
      <w:numFmt w:val="decimal"/>
      <w:lvlText w:val=""/>
      <w:lvlJc w:val="left"/>
    </w:lvl>
    <w:lvl w:ilvl="6" w:tplc="70863474">
      <w:numFmt w:val="decimal"/>
      <w:lvlText w:val=""/>
      <w:lvlJc w:val="left"/>
    </w:lvl>
    <w:lvl w:ilvl="7" w:tplc="A23A27A8">
      <w:numFmt w:val="decimal"/>
      <w:lvlText w:val=""/>
      <w:lvlJc w:val="left"/>
    </w:lvl>
    <w:lvl w:ilvl="8" w:tplc="B5E20DC0">
      <w:numFmt w:val="decimal"/>
      <w:lvlText w:val=""/>
      <w:lvlJc w:val="left"/>
    </w:lvl>
  </w:abstractNum>
  <w:abstractNum w:abstractNumId="17" w15:restartNumberingAfterBreak="0">
    <w:nsid w:val="42562FFE"/>
    <w:multiLevelType w:val="hybridMultilevel"/>
    <w:tmpl w:val="DAFCAA1A"/>
    <w:lvl w:ilvl="0" w:tplc="5A305110">
      <w:start w:val="1"/>
      <w:numFmt w:val="bullet"/>
      <w:lvlText w:val="•"/>
      <w:lvlJc w:val="left"/>
      <w:pPr>
        <w:spacing w:after="90"/>
        <w:ind w:left="468" w:hanging="234"/>
      </w:pPr>
      <w:rPr>
        <w:b/>
        <w:bCs/>
        <w:color w:val="1D8FC4"/>
        <w:sz w:val="21"/>
        <w:szCs w:val="21"/>
      </w:rPr>
    </w:lvl>
    <w:lvl w:ilvl="1" w:tplc="48EE60B6">
      <w:numFmt w:val="decimal"/>
      <w:lvlText w:val=""/>
      <w:lvlJc w:val="left"/>
    </w:lvl>
    <w:lvl w:ilvl="2" w:tplc="884648EA">
      <w:numFmt w:val="decimal"/>
      <w:lvlText w:val=""/>
      <w:lvlJc w:val="left"/>
    </w:lvl>
    <w:lvl w:ilvl="3" w:tplc="CB7E3EA8">
      <w:numFmt w:val="decimal"/>
      <w:lvlText w:val=""/>
      <w:lvlJc w:val="left"/>
    </w:lvl>
    <w:lvl w:ilvl="4" w:tplc="19BED908">
      <w:numFmt w:val="decimal"/>
      <w:lvlText w:val=""/>
      <w:lvlJc w:val="left"/>
    </w:lvl>
    <w:lvl w:ilvl="5" w:tplc="8AB23E3E">
      <w:numFmt w:val="decimal"/>
      <w:lvlText w:val=""/>
      <w:lvlJc w:val="left"/>
    </w:lvl>
    <w:lvl w:ilvl="6" w:tplc="3C560C3E">
      <w:numFmt w:val="decimal"/>
      <w:lvlText w:val=""/>
      <w:lvlJc w:val="left"/>
    </w:lvl>
    <w:lvl w:ilvl="7" w:tplc="FAECC1EE">
      <w:numFmt w:val="decimal"/>
      <w:lvlText w:val=""/>
      <w:lvlJc w:val="left"/>
    </w:lvl>
    <w:lvl w:ilvl="8" w:tplc="844AA4AE">
      <w:numFmt w:val="decimal"/>
      <w:lvlText w:val=""/>
      <w:lvlJc w:val="left"/>
    </w:lvl>
  </w:abstractNum>
  <w:abstractNum w:abstractNumId="18" w15:restartNumberingAfterBreak="0">
    <w:nsid w:val="427C4E1D"/>
    <w:multiLevelType w:val="hybridMultilevel"/>
    <w:tmpl w:val="DC7E79C0"/>
    <w:lvl w:ilvl="0" w:tplc="59F6898E">
      <w:start w:val="1"/>
      <w:numFmt w:val="decimal"/>
      <w:lvlText w:val="%1."/>
      <w:lvlJc w:val="left"/>
      <w:pPr>
        <w:spacing w:after="100"/>
        <w:ind w:left="468" w:hanging="234"/>
      </w:pPr>
      <w:rPr>
        <w:b/>
        <w:bCs/>
        <w:color w:val="1D8FC4"/>
        <w:sz w:val="21"/>
        <w:szCs w:val="21"/>
      </w:rPr>
    </w:lvl>
    <w:lvl w:ilvl="1" w:tplc="822C3F48">
      <w:numFmt w:val="decimal"/>
      <w:lvlText w:val=""/>
      <w:lvlJc w:val="left"/>
    </w:lvl>
    <w:lvl w:ilvl="2" w:tplc="3E08052C">
      <w:numFmt w:val="decimal"/>
      <w:lvlText w:val=""/>
      <w:lvlJc w:val="left"/>
    </w:lvl>
    <w:lvl w:ilvl="3" w:tplc="DA824368">
      <w:numFmt w:val="decimal"/>
      <w:lvlText w:val=""/>
      <w:lvlJc w:val="left"/>
    </w:lvl>
    <w:lvl w:ilvl="4" w:tplc="38740770">
      <w:numFmt w:val="decimal"/>
      <w:lvlText w:val=""/>
      <w:lvlJc w:val="left"/>
    </w:lvl>
    <w:lvl w:ilvl="5" w:tplc="B9301E4C">
      <w:numFmt w:val="decimal"/>
      <w:lvlText w:val=""/>
      <w:lvlJc w:val="left"/>
    </w:lvl>
    <w:lvl w:ilvl="6" w:tplc="BF665524">
      <w:numFmt w:val="decimal"/>
      <w:lvlText w:val=""/>
      <w:lvlJc w:val="left"/>
    </w:lvl>
    <w:lvl w:ilvl="7" w:tplc="D92E5ECA">
      <w:numFmt w:val="decimal"/>
      <w:lvlText w:val=""/>
      <w:lvlJc w:val="left"/>
    </w:lvl>
    <w:lvl w:ilvl="8" w:tplc="F740120E">
      <w:numFmt w:val="decimal"/>
      <w:lvlText w:val=""/>
      <w:lvlJc w:val="left"/>
    </w:lvl>
  </w:abstractNum>
  <w:abstractNum w:abstractNumId="19" w15:restartNumberingAfterBreak="0">
    <w:nsid w:val="52C87BB8"/>
    <w:multiLevelType w:val="hybridMultilevel"/>
    <w:tmpl w:val="3F8A1668"/>
    <w:lvl w:ilvl="0" w:tplc="FD0C4976">
      <w:start w:val="1"/>
      <w:numFmt w:val="upperLetter"/>
      <w:lvlText w:val="%1."/>
      <w:lvlJc w:val="left"/>
      <w:pPr>
        <w:spacing w:after="70"/>
        <w:ind w:left="468" w:hanging="234"/>
      </w:pPr>
      <w:rPr>
        <w:b/>
        <w:bCs/>
        <w:color w:val="201A5C"/>
        <w:sz w:val="20"/>
        <w:szCs w:val="20"/>
      </w:rPr>
    </w:lvl>
    <w:lvl w:ilvl="1" w:tplc="96747148">
      <w:numFmt w:val="decimal"/>
      <w:lvlText w:val=""/>
      <w:lvlJc w:val="left"/>
    </w:lvl>
    <w:lvl w:ilvl="2" w:tplc="59C8BCC0">
      <w:numFmt w:val="decimal"/>
      <w:lvlText w:val=""/>
      <w:lvlJc w:val="left"/>
    </w:lvl>
    <w:lvl w:ilvl="3" w:tplc="A46AFAD6">
      <w:numFmt w:val="decimal"/>
      <w:lvlText w:val=""/>
      <w:lvlJc w:val="left"/>
    </w:lvl>
    <w:lvl w:ilvl="4" w:tplc="675EF8AA">
      <w:numFmt w:val="decimal"/>
      <w:lvlText w:val=""/>
      <w:lvlJc w:val="left"/>
    </w:lvl>
    <w:lvl w:ilvl="5" w:tplc="41D63A02">
      <w:numFmt w:val="decimal"/>
      <w:lvlText w:val=""/>
      <w:lvlJc w:val="left"/>
    </w:lvl>
    <w:lvl w:ilvl="6" w:tplc="B044C3C8">
      <w:numFmt w:val="decimal"/>
      <w:lvlText w:val=""/>
      <w:lvlJc w:val="left"/>
    </w:lvl>
    <w:lvl w:ilvl="7" w:tplc="7FCAFB3A">
      <w:numFmt w:val="decimal"/>
      <w:lvlText w:val=""/>
      <w:lvlJc w:val="left"/>
    </w:lvl>
    <w:lvl w:ilvl="8" w:tplc="7E18E05A">
      <w:numFmt w:val="decimal"/>
      <w:lvlText w:val=""/>
      <w:lvlJc w:val="left"/>
    </w:lvl>
  </w:abstractNum>
  <w:abstractNum w:abstractNumId="20" w15:restartNumberingAfterBreak="0">
    <w:nsid w:val="5D901C80"/>
    <w:multiLevelType w:val="hybridMultilevel"/>
    <w:tmpl w:val="FC3E9398"/>
    <w:lvl w:ilvl="0" w:tplc="BA140B8E">
      <w:start w:val="1"/>
      <w:numFmt w:val="decimal"/>
      <w:lvlText w:val="%1."/>
      <w:lvlJc w:val="left"/>
      <w:pPr>
        <w:spacing w:after="100"/>
        <w:ind w:left="468" w:hanging="234"/>
      </w:pPr>
      <w:rPr>
        <w:b/>
        <w:bCs/>
        <w:color w:val="1D8FC4"/>
        <w:sz w:val="21"/>
        <w:szCs w:val="21"/>
      </w:rPr>
    </w:lvl>
    <w:lvl w:ilvl="1" w:tplc="BC3A9888">
      <w:numFmt w:val="decimal"/>
      <w:lvlText w:val=""/>
      <w:lvlJc w:val="left"/>
    </w:lvl>
    <w:lvl w:ilvl="2" w:tplc="47645B9E">
      <w:numFmt w:val="decimal"/>
      <w:lvlText w:val=""/>
      <w:lvlJc w:val="left"/>
    </w:lvl>
    <w:lvl w:ilvl="3" w:tplc="203642DE">
      <w:numFmt w:val="decimal"/>
      <w:lvlText w:val=""/>
      <w:lvlJc w:val="left"/>
    </w:lvl>
    <w:lvl w:ilvl="4" w:tplc="CCE0272C">
      <w:numFmt w:val="decimal"/>
      <w:lvlText w:val=""/>
      <w:lvlJc w:val="left"/>
    </w:lvl>
    <w:lvl w:ilvl="5" w:tplc="3B466F34">
      <w:numFmt w:val="decimal"/>
      <w:lvlText w:val=""/>
      <w:lvlJc w:val="left"/>
    </w:lvl>
    <w:lvl w:ilvl="6" w:tplc="A1247E8A">
      <w:numFmt w:val="decimal"/>
      <w:lvlText w:val=""/>
      <w:lvlJc w:val="left"/>
    </w:lvl>
    <w:lvl w:ilvl="7" w:tplc="D8C0F652">
      <w:numFmt w:val="decimal"/>
      <w:lvlText w:val=""/>
      <w:lvlJc w:val="left"/>
    </w:lvl>
    <w:lvl w:ilvl="8" w:tplc="459610DE">
      <w:numFmt w:val="decimal"/>
      <w:lvlText w:val=""/>
      <w:lvlJc w:val="left"/>
    </w:lvl>
  </w:abstractNum>
  <w:abstractNum w:abstractNumId="21" w15:restartNumberingAfterBreak="0">
    <w:nsid w:val="600E4A72"/>
    <w:multiLevelType w:val="hybridMultilevel"/>
    <w:tmpl w:val="7700DADE"/>
    <w:lvl w:ilvl="0" w:tplc="F2008BEA">
      <w:start w:val="1"/>
      <w:numFmt w:val="upperLetter"/>
      <w:lvlText w:val="%1."/>
      <w:lvlJc w:val="left"/>
      <w:pPr>
        <w:spacing w:after="110"/>
        <w:ind w:left="468" w:hanging="234"/>
      </w:pPr>
      <w:rPr>
        <w:b/>
        <w:bCs/>
        <w:color w:val="201A5C"/>
        <w:sz w:val="21"/>
        <w:szCs w:val="21"/>
      </w:rPr>
    </w:lvl>
    <w:lvl w:ilvl="1" w:tplc="102A87F8">
      <w:numFmt w:val="decimal"/>
      <w:lvlText w:val=""/>
      <w:lvlJc w:val="left"/>
    </w:lvl>
    <w:lvl w:ilvl="2" w:tplc="9EF4958C">
      <w:numFmt w:val="decimal"/>
      <w:lvlText w:val=""/>
      <w:lvlJc w:val="left"/>
    </w:lvl>
    <w:lvl w:ilvl="3" w:tplc="B4A00A74">
      <w:numFmt w:val="decimal"/>
      <w:lvlText w:val=""/>
      <w:lvlJc w:val="left"/>
    </w:lvl>
    <w:lvl w:ilvl="4" w:tplc="7C1815D8">
      <w:numFmt w:val="decimal"/>
      <w:lvlText w:val=""/>
      <w:lvlJc w:val="left"/>
    </w:lvl>
    <w:lvl w:ilvl="5" w:tplc="3ED251F0">
      <w:numFmt w:val="decimal"/>
      <w:lvlText w:val=""/>
      <w:lvlJc w:val="left"/>
    </w:lvl>
    <w:lvl w:ilvl="6" w:tplc="B6A67858">
      <w:numFmt w:val="decimal"/>
      <w:lvlText w:val=""/>
      <w:lvlJc w:val="left"/>
    </w:lvl>
    <w:lvl w:ilvl="7" w:tplc="223E211E">
      <w:numFmt w:val="decimal"/>
      <w:lvlText w:val=""/>
      <w:lvlJc w:val="left"/>
    </w:lvl>
    <w:lvl w:ilvl="8" w:tplc="BEF2BCAE">
      <w:numFmt w:val="decimal"/>
      <w:lvlText w:val=""/>
      <w:lvlJc w:val="left"/>
    </w:lvl>
  </w:abstractNum>
  <w:abstractNum w:abstractNumId="22" w15:restartNumberingAfterBreak="0">
    <w:nsid w:val="619C6796"/>
    <w:multiLevelType w:val="hybridMultilevel"/>
    <w:tmpl w:val="7B3AF418"/>
    <w:lvl w:ilvl="0" w:tplc="E8E63BEC">
      <w:start w:val="1"/>
      <w:numFmt w:val="upperLetter"/>
      <w:lvlText w:val="%1."/>
      <w:lvlJc w:val="left"/>
      <w:pPr>
        <w:spacing w:after="110"/>
        <w:ind w:left="468" w:hanging="234"/>
      </w:pPr>
      <w:rPr>
        <w:b/>
        <w:bCs/>
        <w:color w:val="201A5C"/>
        <w:sz w:val="21"/>
        <w:szCs w:val="21"/>
      </w:rPr>
    </w:lvl>
    <w:lvl w:ilvl="1" w:tplc="1CDCA10C">
      <w:numFmt w:val="decimal"/>
      <w:lvlText w:val=""/>
      <w:lvlJc w:val="left"/>
    </w:lvl>
    <w:lvl w:ilvl="2" w:tplc="B70E1420">
      <w:numFmt w:val="decimal"/>
      <w:lvlText w:val=""/>
      <w:lvlJc w:val="left"/>
    </w:lvl>
    <w:lvl w:ilvl="3" w:tplc="6D6093E0">
      <w:numFmt w:val="decimal"/>
      <w:lvlText w:val=""/>
      <w:lvlJc w:val="left"/>
    </w:lvl>
    <w:lvl w:ilvl="4" w:tplc="A058BDFE">
      <w:numFmt w:val="decimal"/>
      <w:lvlText w:val=""/>
      <w:lvlJc w:val="left"/>
    </w:lvl>
    <w:lvl w:ilvl="5" w:tplc="4D342FE6">
      <w:numFmt w:val="decimal"/>
      <w:lvlText w:val=""/>
      <w:lvlJc w:val="left"/>
    </w:lvl>
    <w:lvl w:ilvl="6" w:tplc="CFB8716A">
      <w:numFmt w:val="decimal"/>
      <w:lvlText w:val=""/>
      <w:lvlJc w:val="left"/>
    </w:lvl>
    <w:lvl w:ilvl="7" w:tplc="726C2AF4">
      <w:numFmt w:val="decimal"/>
      <w:lvlText w:val=""/>
      <w:lvlJc w:val="left"/>
    </w:lvl>
    <w:lvl w:ilvl="8" w:tplc="5A82BBA6">
      <w:numFmt w:val="decimal"/>
      <w:lvlText w:val=""/>
      <w:lvlJc w:val="left"/>
    </w:lvl>
  </w:abstractNum>
  <w:abstractNum w:abstractNumId="23" w15:restartNumberingAfterBreak="0">
    <w:nsid w:val="631E3145"/>
    <w:multiLevelType w:val="hybridMultilevel"/>
    <w:tmpl w:val="E36C5542"/>
    <w:lvl w:ilvl="0" w:tplc="4BBA8BC2">
      <w:start w:val="1"/>
      <w:numFmt w:val="upperLetter"/>
      <w:lvlText w:val="%1."/>
      <w:lvlJc w:val="left"/>
      <w:pPr>
        <w:spacing w:after="110"/>
        <w:ind w:left="468" w:hanging="234"/>
      </w:pPr>
      <w:rPr>
        <w:b/>
        <w:bCs/>
        <w:color w:val="201A5C"/>
        <w:sz w:val="21"/>
        <w:szCs w:val="21"/>
      </w:rPr>
    </w:lvl>
    <w:lvl w:ilvl="1" w:tplc="0E762CDC">
      <w:numFmt w:val="decimal"/>
      <w:lvlText w:val=""/>
      <w:lvlJc w:val="left"/>
    </w:lvl>
    <w:lvl w:ilvl="2" w:tplc="3FE45A2A">
      <w:numFmt w:val="decimal"/>
      <w:lvlText w:val=""/>
      <w:lvlJc w:val="left"/>
    </w:lvl>
    <w:lvl w:ilvl="3" w:tplc="5DB08D4A">
      <w:numFmt w:val="decimal"/>
      <w:lvlText w:val=""/>
      <w:lvlJc w:val="left"/>
    </w:lvl>
    <w:lvl w:ilvl="4" w:tplc="EFD42B4A">
      <w:numFmt w:val="decimal"/>
      <w:lvlText w:val=""/>
      <w:lvlJc w:val="left"/>
    </w:lvl>
    <w:lvl w:ilvl="5" w:tplc="242ACF3C">
      <w:numFmt w:val="decimal"/>
      <w:lvlText w:val=""/>
      <w:lvlJc w:val="left"/>
    </w:lvl>
    <w:lvl w:ilvl="6" w:tplc="C14E78DE">
      <w:numFmt w:val="decimal"/>
      <w:lvlText w:val=""/>
      <w:lvlJc w:val="left"/>
    </w:lvl>
    <w:lvl w:ilvl="7" w:tplc="5FB8B144">
      <w:numFmt w:val="decimal"/>
      <w:lvlText w:val=""/>
      <w:lvlJc w:val="left"/>
    </w:lvl>
    <w:lvl w:ilvl="8" w:tplc="F34C4A4A">
      <w:numFmt w:val="decimal"/>
      <w:lvlText w:val=""/>
      <w:lvlJc w:val="left"/>
    </w:lvl>
  </w:abstractNum>
  <w:abstractNum w:abstractNumId="24" w15:restartNumberingAfterBreak="0">
    <w:nsid w:val="74D02F11"/>
    <w:multiLevelType w:val="hybridMultilevel"/>
    <w:tmpl w:val="A2BC7E04"/>
    <w:lvl w:ilvl="0" w:tplc="D6065914">
      <w:start w:val="1"/>
      <w:numFmt w:val="decimal"/>
      <w:lvlText w:val="%1."/>
      <w:lvlJc w:val="left"/>
      <w:pPr>
        <w:spacing w:after="100"/>
        <w:ind w:left="468" w:hanging="234"/>
      </w:pPr>
      <w:rPr>
        <w:b/>
        <w:bCs/>
        <w:color w:val="1D8FC4"/>
        <w:sz w:val="21"/>
        <w:szCs w:val="21"/>
      </w:rPr>
    </w:lvl>
    <w:lvl w:ilvl="1" w:tplc="DE86727A">
      <w:numFmt w:val="decimal"/>
      <w:lvlText w:val=""/>
      <w:lvlJc w:val="left"/>
    </w:lvl>
    <w:lvl w:ilvl="2" w:tplc="4A226D38">
      <w:numFmt w:val="decimal"/>
      <w:lvlText w:val=""/>
      <w:lvlJc w:val="left"/>
    </w:lvl>
    <w:lvl w:ilvl="3" w:tplc="6ADE326A">
      <w:numFmt w:val="decimal"/>
      <w:lvlText w:val=""/>
      <w:lvlJc w:val="left"/>
    </w:lvl>
    <w:lvl w:ilvl="4" w:tplc="64BCF83E">
      <w:numFmt w:val="decimal"/>
      <w:lvlText w:val=""/>
      <w:lvlJc w:val="left"/>
    </w:lvl>
    <w:lvl w:ilvl="5" w:tplc="E41CCA48">
      <w:numFmt w:val="decimal"/>
      <w:lvlText w:val=""/>
      <w:lvlJc w:val="left"/>
    </w:lvl>
    <w:lvl w:ilvl="6" w:tplc="DD22187E">
      <w:numFmt w:val="decimal"/>
      <w:lvlText w:val=""/>
      <w:lvlJc w:val="left"/>
    </w:lvl>
    <w:lvl w:ilvl="7" w:tplc="1D06F10C">
      <w:numFmt w:val="decimal"/>
      <w:lvlText w:val=""/>
      <w:lvlJc w:val="left"/>
    </w:lvl>
    <w:lvl w:ilvl="8" w:tplc="EBE06FD6">
      <w:numFmt w:val="decimal"/>
      <w:lvlText w:val=""/>
      <w:lvlJc w:val="left"/>
    </w:lvl>
  </w:abstractNum>
  <w:abstractNum w:abstractNumId="25" w15:restartNumberingAfterBreak="0">
    <w:nsid w:val="7C2274ED"/>
    <w:multiLevelType w:val="hybridMultilevel"/>
    <w:tmpl w:val="F0AEECE8"/>
    <w:lvl w:ilvl="0" w:tplc="0D6C3788">
      <w:start w:val="1"/>
      <w:numFmt w:val="decimal"/>
      <w:lvlText w:val="%1."/>
      <w:lvlJc w:val="left"/>
      <w:pPr>
        <w:spacing w:after="100"/>
        <w:ind w:left="468" w:hanging="234"/>
      </w:pPr>
      <w:rPr>
        <w:b/>
        <w:bCs/>
        <w:color w:val="1D8FC4"/>
        <w:sz w:val="21"/>
        <w:szCs w:val="21"/>
      </w:rPr>
    </w:lvl>
    <w:lvl w:ilvl="1" w:tplc="CAB2B8E8">
      <w:numFmt w:val="decimal"/>
      <w:lvlText w:val=""/>
      <w:lvlJc w:val="left"/>
    </w:lvl>
    <w:lvl w:ilvl="2" w:tplc="0D364B3A">
      <w:numFmt w:val="decimal"/>
      <w:lvlText w:val=""/>
      <w:lvlJc w:val="left"/>
    </w:lvl>
    <w:lvl w:ilvl="3" w:tplc="8260359C">
      <w:numFmt w:val="decimal"/>
      <w:lvlText w:val=""/>
      <w:lvlJc w:val="left"/>
    </w:lvl>
    <w:lvl w:ilvl="4" w:tplc="16DC3F6A">
      <w:numFmt w:val="decimal"/>
      <w:lvlText w:val=""/>
      <w:lvlJc w:val="left"/>
    </w:lvl>
    <w:lvl w:ilvl="5" w:tplc="5304549E">
      <w:numFmt w:val="decimal"/>
      <w:lvlText w:val=""/>
      <w:lvlJc w:val="left"/>
    </w:lvl>
    <w:lvl w:ilvl="6" w:tplc="C2801E70">
      <w:numFmt w:val="decimal"/>
      <w:lvlText w:val=""/>
      <w:lvlJc w:val="left"/>
    </w:lvl>
    <w:lvl w:ilvl="7" w:tplc="174C1102">
      <w:numFmt w:val="decimal"/>
      <w:lvlText w:val=""/>
      <w:lvlJc w:val="left"/>
    </w:lvl>
    <w:lvl w:ilvl="8" w:tplc="FFBA0630">
      <w:numFmt w:val="decimal"/>
      <w:lvlText w:val=""/>
      <w:lvlJc w:val="left"/>
    </w:lvl>
  </w:abstractNum>
  <w:abstractNum w:abstractNumId="26" w15:restartNumberingAfterBreak="0">
    <w:nsid w:val="7EB423F3"/>
    <w:multiLevelType w:val="hybridMultilevel"/>
    <w:tmpl w:val="BF70CA98"/>
    <w:lvl w:ilvl="0" w:tplc="E49E0524">
      <w:start w:val="1"/>
      <w:numFmt w:val="decimal"/>
      <w:lvlText w:val="%1."/>
      <w:lvlJc w:val="left"/>
      <w:pPr>
        <w:spacing w:after="100"/>
        <w:ind w:left="468" w:hanging="234"/>
      </w:pPr>
      <w:rPr>
        <w:b/>
        <w:bCs/>
        <w:color w:val="1D8FC4"/>
        <w:sz w:val="21"/>
        <w:szCs w:val="21"/>
      </w:rPr>
    </w:lvl>
    <w:lvl w:ilvl="1" w:tplc="A0AA1246">
      <w:numFmt w:val="decimal"/>
      <w:lvlText w:val=""/>
      <w:lvlJc w:val="left"/>
    </w:lvl>
    <w:lvl w:ilvl="2" w:tplc="5ADC04FC">
      <w:numFmt w:val="decimal"/>
      <w:lvlText w:val=""/>
      <w:lvlJc w:val="left"/>
    </w:lvl>
    <w:lvl w:ilvl="3" w:tplc="825A5D0C">
      <w:numFmt w:val="decimal"/>
      <w:lvlText w:val=""/>
      <w:lvlJc w:val="left"/>
    </w:lvl>
    <w:lvl w:ilvl="4" w:tplc="0AC231C6">
      <w:numFmt w:val="decimal"/>
      <w:lvlText w:val=""/>
      <w:lvlJc w:val="left"/>
    </w:lvl>
    <w:lvl w:ilvl="5" w:tplc="FB86EE84">
      <w:numFmt w:val="decimal"/>
      <w:lvlText w:val=""/>
      <w:lvlJc w:val="left"/>
    </w:lvl>
    <w:lvl w:ilvl="6" w:tplc="E8663DF4">
      <w:numFmt w:val="decimal"/>
      <w:lvlText w:val=""/>
      <w:lvlJc w:val="left"/>
    </w:lvl>
    <w:lvl w:ilvl="7" w:tplc="3634C8AA">
      <w:numFmt w:val="decimal"/>
      <w:lvlText w:val=""/>
      <w:lvlJc w:val="left"/>
    </w:lvl>
    <w:lvl w:ilvl="8" w:tplc="C512B8B4">
      <w:numFmt w:val="decimal"/>
      <w:lvlText w:val=""/>
      <w:lvlJc w:val="left"/>
    </w:lvl>
  </w:abstractNum>
  <w:abstractNum w:abstractNumId="27" w15:restartNumberingAfterBreak="0">
    <w:nsid w:val="7F5A6ACE"/>
    <w:multiLevelType w:val="hybridMultilevel"/>
    <w:tmpl w:val="7BFCE962"/>
    <w:lvl w:ilvl="0" w:tplc="E20213DC">
      <w:start w:val="1"/>
      <w:numFmt w:val="upperLetter"/>
      <w:lvlText w:val="%1."/>
      <w:lvlJc w:val="left"/>
      <w:pPr>
        <w:spacing w:after="110"/>
        <w:ind w:left="468" w:hanging="234"/>
      </w:pPr>
      <w:rPr>
        <w:b/>
        <w:bCs/>
        <w:color w:val="201A5C"/>
        <w:sz w:val="21"/>
        <w:szCs w:val="21"/>
      </w:rPr>
    </w:lvl>
    <w:lvl w:ilvl="1" w:tplc="66949948">
      <w:numFmt w:val="decimal"/>
      <w:lvlText w:val=""/>
      <w:lvlJc w:val="left"/>
    </w:lvl>
    <w:lvl w:ilvl="2" w:tplc="0D04A70A">
      <w:numFmt w:val="decimal"/>
      <w:lvlText w:val=""/>
      <w:lvlJc w:val="left"/>
    </w:lvl>
    <w:lvl w:ilvl="3" w:tplc="CBBC8110">
      <w:numFmt w:val="decimal"/>
      <w:lvlText w:val=""/>
      <w:lvlJc w:val="left"/>
    </w:lvl>
    <w:lvl w:ilvl="4" w:tplc="D730E69A">
      <w:numFmt w:val="decimal"/>
      <w:lvlText w:val=""/>
      <w:lvlJc w:val="left"/>
    </w:lvl>
    <w:lvl w:ilvl="5" w:tplc="4D24D1FC">
      <w:numFmt w:val="decimal"/>
      <w:lvlText w:val=""/>
      <w:lvlJc w:val="left"/>
    </w:lvl>
    <w:lvl w:ilvl="6" w:tplc="5A1A00B2">
      <w:numFmt w:val="decimal"/>
      <w:lvlText w:val=""/>
      <w:lvlJc w:val="left"/>
    </w:lvl>
    <w:lvl w:ilvl="7" w:tplc="FBF47886">
      <w:numFmt w:val="decimal"/>
      <w:lvlText w:val=""/>
      <w:lvlJc w:val="left"/>
    </w:lvl>
    <w:lvl w:ilvl="8" w:tplc="5104650E">
      <w:numFmt w:val="decimal"/>
      <w:lvlText w:val=""/>
      <w:lvlJc w:val="left"/>
    </w:lvl>
  </w:abstractNum>
  <w:num w:numId="1">
    <w:abstractNumId w:val="6"/>
    <w:lvlOverride w:ilvl="0">
      <w:startOverride w:val="1"/>
    </w:lvlOverride>
  </w:num>
  <w:num w:numId="2">
    <w:abstractNumId w:val="17"/>
    <w:lvlOverride w:ilvl="0">
      <w:startOverride w:val="1"/>
    </w:lvlOverride>
  </w:num>
  <w:num w:numId="3">
    <w:abstractNumId w:val="7"/>
    <w:lvlOverride w:ilvl="0">
      <w:startOverride w:val="1"/>
    </w:lvlOverride>
  </w:num>
  <w:num w:numId="4">
    <w:abstractNumId w:val="12"/>
    <w:lvlOverride w:ilvl="0">
      <w:startOverride w:val="1"/>
    </w:lvlOverride>
  </w:num>
  <w:num w:numId="5">
    <w:abstractNumId w:val="5"/>
    <w:lvlOverride w:ilvl="0">
      <w:startOverride w:val="1"/>
    </w:lvlOverride>
  </w:num>
  <w:num w:numId="6">
    <w:abstractNumId w:val="14"/>
    <w:lvlOverride w:ilvl="0">
      <w:startOverride w:val="1"/>
    </w:lvlOverride>
  </w:num>
  <w:num w:numId="7">
    <w:abstractNumId w:val="21"/>
    <w:lvlOverride w:ilvl="0">
      <w:startOverride w:val="1"/>
    </w:lvlOverride>
  </w:num>
  <w:num w:numId="8">
    <w:abstractNumId w:val="2"/>
    <w:lvlOverride w:ilvl="0">
      <w:startOverride w:val="1"/>
    </w:lvlOverride>
  </w:num>
  <w:num w:numId="9">
    <w:abstractNumId w:val="27"/>
    <w:lvlOverride w:ilvl="0">
      <w:startOverride w:val="1"/>
    </w:lvlOverride>
  </w:num>
  <w:num w:numId="10">
    <w:abstractNumId w:val="9"/>
    <w:lvlOverride w:ilvl="0">
      <w:startOverride w:val="1"/>
    </w:lvlOverride>
  </w:num>
  <w:num w:numId="11">
    <w:abstractNumId w:val="22"/>
    <w:lvlOverride w:ilvl="0">
      <w:startOverride w:val="1"/>
    </w:lvlOverride>
  </w:num>
  <w:num w:numId="12">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FE3"/>
    <w:rsid w:val="00114FE3"/>
    <w:rsid w:val="00202D10"/>
    <w:rsid w:val="004B025D"/>
    <w:rsid w:val="00512402"/>
    <w:rsid w:val="00683034"/>
    <w:rsid w:val="007A622A"/>
    <w:rsid w:val="008220A9"/>
    <w:rsid w:val="008C10D0"/>
    <w:rsid w:val="009810B8"/>
    <w:rsid w:val="00BD7DBC"/>
    <w:rsid w:val="00C203BE"/>
    <w:rsid w:val="00C32771"/>
    <w:rsid w:val="00CF360C"/>
    <w:rsid w:val="00D53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AFFD4"/>
  <w15:docId w15:val="{78AC630F-3D5B-4156-A495-76761239E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7303B"/>
        <w:sz w:val="21"/>
        <w:szCs w:val="21"/>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keepNext/>
      <w:pBdr>
        <w:bottom w:val="single" w:sz="10" w:space="6" w:color="2FB0E9"/>
      </w:pBdr>
      <w:spacing w:before="480" w:after="220"/>
      <w:outlineLvl w:val="0"/>
    </w:pPr>
    <w:rPr>
      <w:b/>
      <w:bCs/>
      <w:color w:val="2C2878"/>
      <w:sz w:val="32"/>
      <w:szCs w:val="32"/>
    </w:rPr>
  </w:style>
  <w:style w:type="paragraph" w:styleId="Ttulo2">
    <w:name w:val="heading 2"/>
    <w:qFormat/>
    <w:pPr>
      <w:keepNext/>
      <w:spacing w:before="320" w:after="160"/>
      <w:outlineLvl w:val="1"/>
    </w:pPr>
    <w:rPr>
      <w:b/>
      <w:bCs/>
      <w:color w:val="1D8FC4"/>
      <w:sz w:val="25"/>
      <w:szCs w:val="25"/>
    </w:rPr>
  </w:style>
  <w:style w:type="paragraph" w:styleId="Ttulo3">
    <w:name w:val="heading 3"/>
    <w:qFormat/>
    <w:pPr>
      <w:keepNext/>
      <w:spacing w:before="240" w:after="120"/>
      <w:outlineLvl w:val="2"/>
    </w:pPr>
    <w:rPr>
      <w:b/>
      <w:bCs/>
      <w:color w:val="201A5C"/>
      <w:sz w:val="22"/>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B025D"/>
    <w:pPr>
      <w:spacing w:after="100"/>
    </w:pPr>
  </w:style>
  <w:style w:type="paragraph" w:styleId="TDC2">
    <w:name w:val="toc 2"/>
    <w:basedOn w:val="Normal"/>
    <w:next w:val="Normal"/>
    <w:autoRedefine/>
    <w:uiPriority w:val="39"/>
    <w:unhideWhenUsed/>
    <w:rsid w:val="004B025D"/>
    <w:pPr>
      <w:spacing w:after="100"/>
      <w:ind w:left="210"/>
    </w:pPr>
  </w:style>
  <w:style w:type="paragraph" w:styleId="Encabezado">
    <w:name w:val="header"/>
    <w:basedOn w:val="Normal"/>
    <w:link w:val="EncabezadoCar"/>
    <w:uiPriority w:val="99"/>
    <w:unhideWhenUsed/>
    <w:rsid w:val="00C203B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C203BE"/>
  </w:style>
  <w:style w:type="paragraph" w:styleId="Piedepgina">
    <w:name w:val="footer"/>
    <w:basedOn w:val="Normal"/>
    <w:link w:val="PiedepginaCar"/>
    <w:uiPriority w:val="99"/>
    <w:unhideWhenUsed/>
    <w:rsid w:val="00C203B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203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21</Pages>
  <Words>5997</Words>
  <Characters>34185</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Anexo D — Quiz Formativo de Alta Discriminación: Formación con Enfoque en Competencias y Diseño de Actividades de Aprendizaje</vt:lpstr>
    </vt:vector>
  </TitlesOfParts>
  <Company/>
  <LinksUpToDate>false</LinksUpToDate>
  <CharactersWithSpaces>40102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D — Quiz Formativo de Alta Discriminación: Formación con Enfoque en Competencias y Diseño de Actividades de Aprendizaje</dc:title>
  <dc:creator>Interfases Consultores</dc:creator>
  <dc:description>Unidad 1 — Recurso fijo Moodle — Sistema de Autoaprendizaje Adaptativo para Personas Facilitadoras</dc:description>
  <cp:lastModifiedBy>NoteBook HP</cp:lastModifiedBy>
  <cp:revision>10</cp:revision>
  <dcterms:created xsi:type="dcterms:W3CDTF">2026-09-16T01:35:00Z</dcterms:created>
  <dcterms:modified xsi:type="dcterms:W3CDTF">2026-09-21T17:24:00Z</dcterms:modified>
</cp:coreProperties>
</file>