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360" w:lineRule="auto"/>
        <w:jc w:val="center"/>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INSTRUMENTO PARTICULAR DE PRESTAÇÃO DE SERVIÇOS</w:t>
      </w:r>
    </w:p>
    <w:p w:rsidR="00000000" w:rsidDel="00000000" w:rsidP="00000000" w:rsidRDefault="00000000" w:rsidRPr="00000000" w14:paraId="00000002">
      <w:pPr>
        <w:spacing w:after="0" w:before="240" w:line="360" w:lineRule="auto"/>
        <w:jc w:val="both"/>
        <w:rPr>
          <w:rFonts w:ascii="Book Antiqua" w:cs="Book Antiqua" w:eastAsia="Book Antiqua" w:hAnsi="Book Antiqua"/>
        </w:rPr>
      </w:pPr>
      <w:bookmarkStart w:colFirst="0" w:colLast="0" w:name="_jpzpdxqsinon" w:id="0"/>
      <w:bookmarkEnd w:id="0"/>
      <w:r w:rsidDel="00000000" w:rsidR="00000000" w:rsidRPr="00000000">
        <w:rPr>
          <w:rFonts w:ascii="Book Antiqua" w:cs="Book Antiqua" w:eastAsia="Book Antiqua" w:hAnsi="Book Antiqua"/>
          <w:b w:val="1"/>
          <w:bCs w:val="1"/>
          <w:rtl w:val="0"/>
        </w:rPr>
        <w:t xml:space="preserve">CONTRATANTE: </w:t>
      </w:r>
      <w:r w:rsidDel="00000000" w:rsidR="00000000" w:rsidRPr="00000000">
        <w:rPr>
          <w:rFonts w:ascii="Book Antiqua" w:cs="Book Antiqua" w:eastAsia="Book Antiqua" w:hAnsi="Book Antiqua"/>
          <w:b w:val="1"/>
          <w:bCs w:val="1"/>
          <w:highlight w:val="white"/>
          <w:rtl w:val="0"/>
        </w:rPr>
        <w:t xml:space="preserve">LAQUILA OLIVEIRA SOCIEDADE LTDA</w:t>
      </w:r>
      <w:r w:rsidDel="00000000" w:rsidR="00000000" w:rsidRPr="00000000">
        <w:rPr>
          <w:rFonts w:ascii="Quattrocento Sans" w:cs="Quattrocento Sans" w:eastAsia="Quattrocento Sans" w:hAnsi="Quattrocento Sans"/>
          <w:color w:val="212529"/>
          <w:highlight w:val="white"/>
          <w:rtl w:val="0"/>
        </w:rPr>
        <w:t xml:space="preserve">, </w:t>
      </w:r>
      <w:r w:rsidDel="00000000" w:rsidR="00000000" w:rsidRPr="00000000">
        <w:rPr>
          <w:rFonts w:ascii="Book Antiqua" w:cs="Book Antiqua" w:eastAsia="Book Antiqua" w:hAnsi="Book Antiqua"/>
          <w:rtl w:val="0"/>
        </w:rPr>
        <w:t xml:space="preserve">pessoa jurídica inscrita no CNPJ nº 54.986.620.0001-70, com endereço à Rua Bom Jesus, n° 212, sala 1904, andar 19, Cond. AR 3000, Cabral Cor, bairro Juvevê, Curitiba/PR, CEP: 80.035-010, neste ato representado por suas sócias administradoras, Sra. DANIELLY ALVES SOARES DA SILVA, brasileira, casada, empresária, inscrita no CPF sob o nº 040.193.802-60 e Sra. GIOVANNA ANICETO DO NASCIMENTO</w:t>
      </w:r>
      <w:r w:rsidDel="00000000" w:rsidR="00000000" w:rsidRPr="00000000">
        <w:rPr>
          <w:rFonts w:ascii="Book Antiqua" w:cs="Book Antiqua" w:eastAsia="Book Antiqua" w:hAnsi="Book Antiqua"/>
          <w:b w:val="1"/>
          <w:bCs w:val="1"/>
          <w:rtl w:val="0"/>
        </w:rPr>
        <w:t xml:space="preserve">, </w:t>
      </w:r>
      <w:r w:rsidDel="00000000" w:rsidR="00000000" w:rsidRPr="00000000">
        <w:rPr>
          <w:rFonts w:ascii="Book Antiqua" w:cs="Book Antiqua" w:eastAsia="Book Antiqua" w:hAnsi="Book Antiqua"/>
          <w:rtl w:val="0"/>
        </w:rPr>
        <w:t xml:space="preserve">brasileira, casada, empresária, inscrita no CPF sob o nº 508.029.138-90;</w:t>
      </w:r>
    </w:p>
    <w:p w:rsidR="00000000" w:rsidDel="00000000" w:rsidP="00000000" w:rsidRDefault="00000000" w:rsidRPr="00000000" w14:paraId="00000003">
      <w:pPr>
        <w:spacing w:after="0" w:before="240" w:line="360" w:lineRule="auto"/>
        <w:jc w:val="both"/>
        <w:rPr>
          <w:rFonts w:ascii="Book Antiqua" w:cs="Book Antiqua" w:eastAsia="Book Antiqua" w:hAnsi="Book Antiqua"/>
          <w:color w:val="ff0000"/>
        </w:rPr>
      </w:pPr>
      <w:r w:rsidDel="00000000" w:rsidR="00000000" w:rsidRPr="00000000">
        <w:rPr>
          <w:rFonts w:ascii="Book Antiqua" w:cs="Book Antiqua" w:eastAsia="Book Antiqua" w:hAnsi="Book Antiqua"/>
          <w:b w:val="1"/>
          <w:bCs w:val="1"/>
          <w:rtl w:val="0"/>
        </w:rPr>
        <w:t xml:space="preserve">CONTRATADO: </w:t>
      </w:r>
      <w:r w:rsidDel="00000000" w:rsidR="00000000" w:rsidRPr="00000000">
        <w:rPr>
          <w:rFonts w:ascii="Book Antiqua" w:cs="Book Antiqua" w:eastAsia="Book Antiqua" w:hAnsi="Book Antiqua"/>
          <w:rtl w:val="0"/>
        </w:rPr>
        <w:t xml:space="preserve">{razao_social}, pessoa jurídica inscrita no CNPJ nº {cnpj}, com endereço à Rua {endereco} CEP: {cep}, neste ato representado por seu sócio administrador, Sr. {representante}, inscrito no CPF sob o nº {cpf}, telefone {telefone}, endereço eletrônico {email} .</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b w:val="1"/>
          <w:bCs w:val="1"/>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rtl w:val="0"/>
        </w:rPr>
        <w:t xml:space="preserve"/>
      </w:r>
      <w:hyperlink r:id="rId6">
        <w:r w:rsidDel="00000000" w:rsidR="00000000" w:rsidRPr="00000000">
          <w:rPr>
            <w:rFonts w:ascii="Book Antiqua" w:cs="Book Antiqua" w:eastAsia="Book Antiqua" w:hAnsi="Book Antiqua"/>
            <w:u w:val="single"/>
            <w:rtl w:val="0"/>
          </w:rPr>
          <w:t xml:space="preserve"/>
        </w:r>
      </w:hyperlink>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ff0000"/>
          <w:rtl w:val="0"/>
        </w:rPr>
        <w:t xml:space="preserve"/>
      </w:r>
    </w:p>
    <w:p w:rsidR="00000000" w:rsidDel="00000000" w:rsidP="00000000" w:rsidRDefault="00000000" w:rsidRPr="00000000" w14:paraId="0000000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celebrar o presente Contrato de prestação de serviços de {nome_cargo}, que será regido pelas seguintes cláusulas e condições:</w:t>
      </w:r>
    </w:p>
    <w:p w:rsidR="00000000" w:rsidDel="00000000" w:rsidP="00000000" w:rsidRDefault="00000000" w:rsidRPr="00000000" w14:paraId="0000000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PRIMEIRA – DO OBJETO</w:t>
      </w:r>
    </w:p>
    <w:p w:rsidR="00000000" w:rsidDel="00000000" w:rsidP="00000000" w:rsidRDefault="00000000" w:rsidRPr="00000000" w14:paraId="0000000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 O CONTRATADO obriga-se, pelo presente instrumento e na melhor forma de direito, a executar, em benefício da CONTRATANTE, os serviços de {nome_cargo} da Equipe Operacional de Tráfego Pago competindo-lhe, especialmente, as seguintes atividades:</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p>
    <w:p w:rsidR="00000000" w:rsidDel="00000000" w:rsidP="00000000" w:rsidRDefault="00000000" w:rsidRPr="00000000" w14:paraId="0000000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 Atuar como referência técnica em tráfego pago, estratégias de mídia, estrutura de campanhas e otimização de performance;</w:t>
      </w:r>
    </w:p>
    <w:p w:rsidR="00000000" w:rsidDel="00000000" w:rsidP="00000000" w:rsidRDefault="00000000" w:rsidRPr="00000000" w14:paraId="0000000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1.1.2- Definir e validar padrões técnicos para criação, gestão e otimização de campanhas em plataformas de mídia paga;</w:t>
      </w:r>
    </w:p>
    <w:p w:rsidR="00000000" w:rsidDel="00000000" w:rsidP="00000000" w:rsidRDefault="00000000" w:rsidRPr="00000000" w14:paraId="0000000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1.1.3- Garantir a estrita conformidade técnica com as políticas das plataformas de anúncios, boas práticas de mercado e diretrizes internas da CONTRATANTE;</w:t>
      </w:r>
    </w:p>
    <w:p w:rsidR="00000000" w:rsidDel="00000000" w:rsidP="00000000" w:rsidRDefault="00000000" w:rsidRPr="00000000" w14:paraId="0000000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1.1.4- Supervisionar, revisar e validar tecnicamente as contas de anúncios sob gestão da equipe operacional;</w:t>
      </w:r>
    </w:p>
    <w:p w:rsidR="00000000" w:rsidDel="00000000" w:rsidP="00000000" w:rsidRDefault="00000000" w:rsidRPr="00000000" w14:paraId="0000000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1.1.5- Acompanhar métricas-chave de desempenho, tais como CPA, CPL, ROAS, CTR, CPC, CAC e taxa de conversão;</w:t>
      </w:r>
    </w:p>
    <w:p w:rsidR="00000000" w:rsidDel="00000000" w:rsidP="00000000" w:rsidRDefault="00000000" w:rsidRPr="00000000" w14:paraId="0000000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1.1.6- Identificar falhas técnicas, desperdício de verba publicitária, riscos de bloqueio e oportunidades de escala nas contas geridas;</w:t>
      </w:r>
    </w:p>
    <w:p w:rsidR="00000000" w:rsidDel="00000000" w:rsidP="00000000" w:rsidRDefault="00000000" w:rsidRPr="00000000" w14:paraId="0000000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1.1.7- Criar, documentar e manter processos técnicos, playbooks, checklists e padrões operacionais de tráfego pago;</w:t>
      </w:r>
    </w:p>
    <w:p w:rsidR="00000000" w:rsidDel="00000000" w:rsidP="00000000" w:rsidRDefault="00000000" w:rsidRPr="00000000" w14:paraId="0000000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1.1.8- Garantir a correta aplicação dos processos técnicos e operacionais pela equipe, visando a redução de erros e retrabalho;</w:t>
      </w:r>
    </w:p>
    <w:p w:rsidR="00000000" w:rsidDel="00000000" w:rsidP="00000000" w:rsidRDefault="00000000" w:rsidRPr="00000000" w14:paraId="0000000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1.1.9- Apoiar tecnicamente gestores de tráfego, analistas e operadores em suas demandas e dificuldades diárias;</w:t>
      </w:r>
    </w:p>
    <w:p w:rsidR="00000000" w:rsidDel="00000000" w:rsidP="00000000" w:rsidRDefault="00000000" w:rsidRPr="00000000" w14:paraId="0000001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1.1.10- Conduzir treinamentos técnicos, revisões críticas de contas (</w:t>
      </w:r>
      <w:r w:rsidDel="00000000" w:rsidR="00000000" w:rsidRPr="00000000">
        <w:rPr>
          <w:rFonts w:ascii="Book Antiqua" w:cs="Book Antiqua" w:eastAsia="Book Antiqua" w:hAnsi="Book Antiqua"/>
          <w:i w:val="1"/>
          <w:iCs w:val="1"/>
          <w:rtl w:val="0"/>
        </w:rPr>
        <w:t xml:space="preserve">account reviews</w:t>
      </w:r>
      <w:r w:rsidDel="00000000" w:rsidR="00000000" w:rsidRPr="00000000">
        <w:rPr>
          <w:rFonts w:ascii="Book Antiqua" w:cs="Book Antiqua" w:eastAsia="Book Antiqua" w:hAnsi="Book Antiqua"/>
          <w:rtl w:val="0"/>
        </w:rPr>
        <w:t xml:space="preserve">), análises de performance e reciclagens periódicas para o time;</w:t>
      </w:r>
    </w:p>
    <w:p w:rsidR="00000000" w:rsidDel="00000000" w:rsidP="00000000" w:rsidRDefault="00000000" w:rsidRPr="00000000" w14:paraId="0000001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1.1.11- Elevar o nível técnico da equipe operacional, garantindo consistência, autonomia técnica e evolução contínua dos resultados;</w:t>
      </w:r>
    </w:p>
    <w:p w:rsidR="00000000" w:rsidDel="00000000" w:rsidP="00000000" w:rsidRDefault="00000000" w:rsidRPr="00000000" w14:paraId="0000001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1.1.12- Reportar à liderança estratégica da CONTRATANTE os resultados técnicos, gargalos operacionais, riscos e oportunidades de melhoria;</w:t>
      </w:r>
    </w:p>
    <w:p w:rsidR="00000000" w:rsidDel="00000000" w:rsidP="00000000" w:rsidRDefault="00000000" w:rsidRPr="00000000" w14:paraId="0000001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1.1.13- Apoiar decisões estratégicas relacionadas à escala de contas, alocação de verba, testes de novas hipóteses e otimizações de funil;</w:t>
      </w:r>
    </w:p>
    <w:p w:rsidR="00000000" w:rsidDel="00000000" w:rsidP="00000000" w:rsidRDefault="00000000" w:rsidRPr="00000000" w14:paraId="0000001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1.1.14- Contribuir ativamente para a previsibilidade de performance e o crescimento sustentável de todo o ecossistema de contas geridas.</w:t>
      </w:r>
    </w:p>
    <w:p w:rsidR="00000000" w:rsidDel="00000000" w:rsidP="00000000" w:rsidRDefault="00000000" w:rsidRPr="00000000" w14:paraId="0000001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1.2- O CONTRATADO declara possuir a expertise necessária para a execução das atividades listadas, agindo com total autonomia técnica, desde que respeitados os objetivos estratégicos da CONTRATANTE.</w:t>
      </w:r>
    </w:p>
    <w:p w:rsidR="00000000" w:rsidDel="00000000" w:rsidP="00000000" w:rsidRDefault="00000000" w:rsidRPr="00000000" w14:paraId="00000016">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SEGUNDA – DAS OBRIGAÇÕES DAS PARTES</w:t>
      </w:r>
    </w:p>
    <w:p w:rsidR="00000000" w:rsidDel="00000000" w:rsidP="00000000" w:rsidRDefault="00000000" w:rsidRPr="00000000" w14:paraId="0000001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 Fica a CONTRATANTE obrigado a:</w:t>
      </w:r>
    </w:p>
    <w:p w:rsidR="00000000" w:rsidDel="00000000" w:rsidP="00000000" w:rsidRDefault="00000000" w:rsidRPr="00000000" w14:paraId="0000001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2.1.1- Pagar o preço na forma e condições pactuadas.</w:t>
      </w:r>
    </w:p>
    <w:p w:rsidR="00000000" w:rsidDel="00000000" w:rsidP="00000000" w:rsidRDefault="00000000" w:rsidRPr="00000000" w14:paraId="0000001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2.1.2- Fornecer ao CONTRATADO o material, orientações, acessos e informações necessárias para a execução do presente contrato.</w:t>
      </w:r>
    </w:p>
    <w:p w:rsidR="00000000" w:rsidDel="00000000" w:rsidP="00000000" w:rsidRDefault="00000000" w:rsidRPr="00000000" w14:paraId="0000001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2.1.3- Respeitar a autonomia funcional do CONTRATADO, especialmente nas definições estratégicas e sugestões realizadas durante a execução dos serviços.</w:t>
      </w:r>
    </w:p>
    <w:p w:rsidR="00000000" w:rsidDel="00000000" w:rsidP="00000000" w:rsidRDefault="00000000" w:rsidRPr="00000000" w14:paraId="0000001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 Fica o CONTRATADO obrigado, além do já estabelecido na Cláusula Primeira, a:</w:t>
      </w:r>
    </w:p>
    <w:p w:rsidR="00000000" w:rsidDel="00000000" w:rsidP="00000000" w:rsidRDefault="00000000" w:rsidRPr="00000000" w14:paraId="0000001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 Executar os serviços ora contratados, obedecendo a melhor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w:t>
      </w:r>
    </w:p>
    <w:p w:rsidR="00000000" w:rsidDel="00000000" w:rsidP="00000000" w:rsidRDefault="00000000" w:rsidRPr="00000000" w14:paraId="0000001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2.2.2- Supervisionar as atividades operacionais indicadas pela CONTRATANTE, assegurando o correto andamento dos processos e o cumprimento dos procedimentos estabelecidos;</w:t>
      </w:r>
    </w:p>
    <w:p w:rsidR="00000000" w:rsidDel="00000000" w:rsidP="00000000" w:rsidRDefault="00000000" w:rsidRPr="00000000" w14:paraId="0000001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2.2.3- Coordenar, orientar e acompanhar as equipes envolvidas, promovendo alinhamento operacional, distribuição de tarefas e acompanhamento do desempenho do time;</w:t>
      </w:r>
    </w:p>
    <w:p w:rsidR="00000000" w:rsidDel="00000000" w:rsidP="00000000" w:rsidRDefault="00000000" w:rsidRPr="00000000" w14:paraId="0000001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2.2.4- Garantir o correto uso das ferramentas operacionais e de gestão de anúncios e de produtividade adotadas pela CONTRATANTE, promovendo a observância das normas internas e das melhores práticas do mercado;</w:t>
      </w:r>
    </w:p>
    <w:p w:rsidR="00000000" w:rsidDel="00000000" w:rsidP="00000000" w:rsidRDefault="00000000" w:rsidRPr="00000000" w14:paraId="0000002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2.2.5- Monitorar o status de contas, métricas de performance (</w:t>
      </w:r>
      <w:r w:rsidDel="00000000" w:rsidR="00000000" w:rsidRPr="00000000">
        <w:rPr>
          <w:rFonts w:ascii="Book Antiqua" w:cs="Book Antiqua" w:eastAsia="Book Antiqua" w:hAnsi="Book Antiqua"/>
          <w:i w:val="1"/>
          <w:iCs w:val="1"/>
          <w:rtl w:val="0"/>
        </w:rPr>
        <w:t xml:space="preserve">KPIs</w:t>
      </w:r>
      <w:r w:rsidDel="00000000" w:rsidR="00000000" w:rsidRPr="00000000">
        <w:rPr>
          <w:rFonts w:ascii="Book Antiqua" w:cs="Book Antiqua" w:eastAsia="Book Antiqua" w:hAnsi="Book Antiqua"/>
          <w:rtl w:val="0"/>
        </w:rPr>
        <w:t xml:space="preserve">) e rotinas de entrega, mantendo a CONTRATANTE informada acerca do andamento dos trabalhos e de eventuais desvios ou riscos identificados;</w:t>
      </w:r>
    </w:p>
    <w:p w:rsidR="00000000" w:rsidDel="00000000" w:rsidP="00000000" w:rsidRDefault="00000000" w:rsidRPr="00000000" w14:paraId="0000002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2.2.6- Exercer os serviços prioritariamente na modalidade presencial nas dependências da CONTRATANTE, observando-se a disponibilidade de agenda e o cronograma definido pelo próprio CONTRATADO.</w:t>
      </w:r>
    </w:p>
    <w:p w:rsidR="00000000" w:rsidDel="00000000" w:rsidP="00000000" w:rsidRDefault="00000000" w:rsidRPr="00000000" w14:paraId="0000002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2.2.7- Apresentar mensalmente relatórios detalhados sobre as atividades supervisionadas, resultados obtidos nas campanhas e recomendações técnicas para aprimoramento contínuo dos processos;</w:t>
      </w:r>
    </w:p>
    <w:p w:rsidR="00000000" w:rsidDel="00000000" w:rsidP="00000000" w:rsidRDefault="00000000" w:rsidRPr="00000000" w14:paraId="0000002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2.2.8- Participar de reuniões com a CONTRATANTE, sempre que solicitado, para alinhamento de estratégias, revisão de contas (</w:t>
      </w:r>
      <w:r w:rsidDel="00000000" w:rsidR="00000000" w:rsidRPr="00000000">
        <w:rPr>
          <w:rFonts w:ascii="Book Antiqua" w:cs="Book Antiqua" w:eastAsia="Book Antiqua" w:hAnsi="Book Antiqua"/>
          <w:i w:val="1"/>
          <w:iCs w:val="1"/>
          <w:rtl w:val="0"/>
        </w:rPr>
        <w:t xml:space="preserve">account reviews</w:t>
      </w:r>
      <w:r w:rsidDel="00000000" w:rsidR="00000000" w:rsidRPr="00000000">
        <w:rPr>
          <w:rFonts w:ascii="Book Antiqua" w:cs="Book Antiqua" w:eastAsia="Book Antiqua" w:hAnsi="Book Antiqua"/>
          <w:rtl w:val="0"/>
        </w:rPr>
        <w:t xml:space="preserve">) e esclarecimento de dúvidas relacionadas à liderança técnica;</w:t>
      </w:r>
    </w:p>
    <w:p w:rsidR="00000000" w:rsidDel="00000000" w:rsidP="00000000" w:rsidRDefault="00000000" w:rsidRPr="00000000" w14:paraId="0000002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2.2.9- Responsabilizar-se técnica e civilmente por eventuais danos causados à CONTRATANTE que decorram de negligência, imperícia ou dolo na execução de suas atribuições ou na gestão das verbas publicitárias sob sua supervisão;</w:t>
      </w:r>
    </w:p>
    <w:p w:rsidR="00000000" w:rsidDel="00000000" w:rsidP="00000000" w:rsidRDefault="00000000" w:rsidRPr="00000000" w14:paraId="0000002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2.2.10- Manter-se atualizado quanto às mudanças de algoritmos e políticas das plataformas de mídia paga, garantindo que a equipe operacional replique tais atualizações para evitar bloqueios ou prejuízos;</w:t>
      </w:r>
    </w:p>
    <w:p w:rsidR="00000000" w:rsidDel="00000000" w:rsidP="00000000" w:rsidRDefault="00000000" w:rsidRPr="00000000" w14:paraId="0000002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2.2.11- Respeitar as condições estabelecidas no presente instrumento, mantendo sigilo absoluto sobre as informações das contas analisadas, estratégias de tráfego, bem como dados sensíveis dos clientes da CONTRATANTE.</w:t>
      </w:r>
    </w:p>
    <w:p w:rsidR="00000000" w:rsidDel="00000000" w:rsidP="00000000" w:rsidRDefault="00000000" w:rsidRPr="00000000" w14:paraId="00000027">
      <w:pPr>
        <w:spacing w:after="0" w:before="240" w:line="360" w:lineRule="auto"/>
        <w:jc w:val="both"/>
        <w:rPr>
          <w:rFonts w:ascii="Book Antiqua" w:cs="Book Antiqua" w:eastAsia="Book Antiqua" w:hAnsi="Book Antiqua"/>
          <w:u w:val="single"/>
        </w:rPr>
      </w:pPr>
      <w:r w:rsidDel="00000000" w:rsidR="00000000" w:rsidRPr="00000000">
        <w:rPr>
          <w:rFonts w:ascii="Book Antiqua" w:cs="Book Antiqua" w:eastAsia="Book Antiqua" w:hAnsi="Book Antiqua"/>
          <w:b w:val="1"/>
          <w:bCs w:val="1"/>
          <w:u w:val="single"/>
          <w:rtl w:val="0"/>
        </w:rPr>
        <w:t xml:space="preserve">CLÁUSULA TERCEIRA – DO PREÇO E CONDIÇÕES DE PAGAMENTO</w:t>
      </w:r>
      <w:r w:rsidDel="00000000" w:rsidR="00000000" w:rsidRPr="00000000">
        <w:rPr>
          <w:rtl w:val="0"/>
        </w:rPr>
      </w:r>
    </w:p>
    <w:p w:rsidR="00000000" w:rsidDel="00000000" w:rsidP="00000000" w:rsidRDefault="00000000" w:rsidRPr="00000000" w14:paraId="0000002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3.1- Em remuneração ao objeto deste contrato, o CONTRATANTE pagará ao CONTRATADO, a importância mensal de R$ {salario}  ({salario_extenso}).</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p>
    <w:p w:rsidR="00000000" w:rsidDel="00000000" w:rsidP="00000000" w:rsidRDefault="00000000" w:rsidRPr="00000000" w14:paraId="0000002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3.2- Os pagamentos serão realizados todo dia {dia_pagamento} ({dia_pagamento_extenso}) posteriormente à prestação de serviços.  </w:t>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rtl w:val="0"/>
        </w:rPr>
        <w:t xml:space="preserve"/>
      </w:r>
    </w:p>
    <w:p w:rsidR="00000000" w:rsidDel="00000000" w:rsidP="00000000" w:rsidRDefault="00000000" w:rsidRPr="00000000" w14:paraId="0000002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Os valores serão pagos via PIX, transferência ou depósito bancário, por meio da chave vinculada ao {chave_pix}.</w:t>
      </w:r>
    </w:p>
    <w:p w:rsidR="00000000" w:rsidDel="00000000" w:rsidP="00000000" w:rsidRDefault="00000000" w:rsidRPr="00000000" w14:paraId="0000002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3.3- Após o efetivo pagamento, fica o CONTRATADO obrigado a encaminhar Nota Fiscal à CONTRATANTE, no prazo de até 05 (cinco) dias.</w:t>
      </w:r>
    </w:p>
    <w:p w:rsidR="00000000" w:rsidDel="00000000" w:rsidP="00000000" w:rsidRDefault="00000000" w:rsidRPr="00000000" w14:paraId="0000002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3.4- Cada parte será integralmente responsável por seus atos de lançamento fiscal e de documentação das operações que praticar, isentando e indenizando a outra em casos de danos decorrentes de multas e autuações, ou de outras causas correlatas.</w:t>
      </w:r>
    </w:p>
    <w:p w:rsidR="00000000" w:rsidDel="00000000" w:rsidP="00000000" w:rsidRDefault="00000000" w:rsidRPr="00000000" w14:paraId="0000002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3.5- Todos os tributos, seguros, contribuições previdenciárias e quaisquer outros incidentes e despesas que venham a incidir sobre esta prestação de serviços estão incluídos no preço deste instrumento e serão suportados unicamente pelo Contratado.</w:t>
      </w:r>
    </w:p>
    <w:p w:rsidR="00000000" w:rsidDel="00000000" w:rsidP="00000000" w:rsidRDefault="00000000" w:rsidRPr="00000000" w14:paraId="0000002E">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QUARTA – DO PRAZO E DA RESCISÃO DO PRESENTE CONTRATO</w:t>
      </w:r>
    </w:p>
    <w:p w:rsidR="00000000" w:rsidDel="00000000" w:rsidP="00000000" w:rsidRDefault="00000000" w:rsidRPr="00000000" w14:paraId="0000002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4.1 – O prazo de vigência do presente contrato é por período indeterminado, contados da data de sua assinatura;</w:t>
      </w:r>
    </w:p>
    <w:p w:rsidR="00000000" w:rsidDel="00000000" w:rsidP="00000000" w:rsidRDefault="00000000" w:rsidRPr="00000000" w14:paraId="0000003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4.2- O presente contrato poderá ser rescindido a qualquer tempo, desde que respeitado período de aviso prévio de 30 (trinta) dias.</w:t>
      </w:r>
    </w:p>
    <w:p w:rsidR="00000000" w:rsidDel="00000000" w:rsidP="00000000" w:rsidRDefault="00000000" w:rsidRPr="00000000" w14:paraId="0000003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Parágrafo Único: Caso não seja respeitado o período de aviso prévio exposto no </w:t>
      </w:r>
      <w:r w:rsidDel="00000000" w:rsidR="00000000" w:rsidRPr="00000000">
        <w:rPr>
          <w:rFonts w:ascii="Book Antiqua" w:cs="Book Antiqua" w:eastAsia="Book Antiqua" w:hAnsi="Book Antiqua"/>
          <w:i w:val="1"/>
          <w:iCs w:val="1"/>
          <w:rtl w:val="0"/>
        </w:rPr>
        <w:t xml:space="preserve">caput</w:t>
      </w:r>
      <w:r w:rsidDel="00000000" w:rsidR="00000000" w:rsidRPr="00000000">
        <w:rPr>
          <w:rFonts w:ascii="Book Antiqua" w:cs="Book Antiqua" w:eastAsia="Book Antiqua" w:hAnsi="Book Antiqua"/>
          <w:rtl w:val="0"/>
        </w:rPr>
        <w:t xml:space="preserve"> da presente cláusula, este será convertido em valor proporcional, ou seja, será computado o valor da mensalidade, dividido por 30, multiplicado pela quantidade de dias que restam para o cumprimento integral do aviso prévio.</w:t>
      </w:r>
    </w:p>
    <w:p w:rsidR="00000000" w:rsidDel="00000000" w:rsidP="00000000" w:rsidRDefault="00000000" w:rsidRPr="00000000" w14:paraId="0000003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 O Contrato ainda será rescindido:</w:t>
      </w:r>
    </w:p>
    <w:p w:rsidR="00000000" w:rsidDel="00000000" w:rsidP="00000000" w:rsidRDefault="00000000" w:rsidRPr="00000000" w14:paraId="0000003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4.3.1 - for decretada a falência ou a recuperação extrajudicial e/ou judicial de uma das Partes;</w:t>
      </w:r>
    </w:p>
    <w:p w:rsidR="00000000" w:rsidDel="00000000" w:rsidP="00000000" w:rsidRDefault="00000000" w:rsidRPr="00000000" w14:paraId="0000003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4.3.2- uma das Partes ceder ou transferir a terceiros os direitos e deveres oriundos do Contrato, sem a prévia anuência da outra Parte;</w:t>
      </w:r>
    </w:p>
    <w:p w:rsidR="00000000" w:rsidDel="00000000" w:rsidP="00000000" w:rsidRDefault="00000000" w:rsidRPr="00000000" w14:paraId="0000003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4.3.3- houver mudança, direta ou indireta, no controle da sociedade de uma das Partes que comprovadamente prejudique o objeto do presente contrato.</w:t>
      </w:r>
    </w:p>
    <w:p w:rsidR="00000000" w:rsidDel="00000000" w:rsidP="00000000" w:rsidRDefault="00000000" w:rsidRPr="00000000" w14:paraId="0000003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estipulado por culpa comprovada ensejará a incidência da penalidade estabelecida nas Cláusulas Penais, bem como a possibilidade de rescisão imediata do Contrato pela Parte ofendida;</w:t>
      </w:r>
    </w:p>
    <w:p w:rsidR="00000000" w:rsidDel="00000000" w:rsidP="00000000" w:rsidRDefault="00000000" w:rsidRPr="00000000" w14:paraId="00000037">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QUINTA - DA AUSÊNCIA DE VÍNCULO</w:t>
      </w:r>
    </w:p>
    <w:p w:rsidR="00000000" w:rsidDel="00000000" w:rsidP="00000000" w:rsidRDefault="00000000" w:rsidRPr="00000000" w14:paraId="0000003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5.1- Os serviços serão prestados pelo Contratado com total autonomia, ainda que realizados em suas dependências. </w:t>
      </w:r>
    </w:p>
    <w:p w:rsidR="00000000" w:rsidDel="00000000" w:rsidP="00000000" w:rsidRDefault="00000000" w:rsidRPr="00000000" w14:paraId="0000003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 presente contrato não implica qualquer tipo de vínculo empregatício entre o Contratado e a Contratante.</w:t>
      </w:r>
    </w:p>
    <w:p w:rsidR="00000000" w:rsidDel="00000000" w:rsidP="00000000" w:rsidRDefault="00000000" w:rsidRPr="00000000" w14:paraId="0000003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 O Contratante fica expressamente isento de quaisquer encargos trabalhistas, sociais ou previdenciários que possam decorrer dos serviços que serão prestados pelo Contratado, ou por terceiros contratados pelo Contratado.</w:t>
      </w:r>
    </w:p>
    <w:p w:rsidR="00000000" w:rsidDel="00000000" w:rsidP="00000000" w:rsidRDefault="00000000" w:rsidRPr="00000000" w14:paraId="0000003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w:t>
      </w:r>
    </w:p>
    <w:p w:rsidR="00000000" w:rsidDel="00000000" w:rsidP="00000000" w:rsidRDefault="00000000" w:rsidRPr="00000000" w14:paraId="0000003C">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SEXTA - DA CONFIDENCIALIDADE E NÃO CONCORRÊNCIA</w:t>
      </w:r>
    </w:p>
    <w:p w:rsidR="00000000" w:rsidDel="00000000" w:rsidP="00000000" w:rsidRDefault="00000000" w:rsidRPr="00000000" w14:paraId="0000003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rsidR="00000000" w:rsidDel="00000000" w:rsidP="00000000" w:rsidRDefault="00000000" w:rsidRPr="00000000" w14:paraId="0000003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da prestação de serviço, listas de clientes, acesso a login e senha de sites dos clientes e outros necessários a execução da prestação de serviços, persona da empresa, materiais, especificações técnicas, ideias, conceitos, métodos, desenvolvimento de produtos e sistemas, estratégias de negócios, segredos profissionais em geral, parceiros comerciais, produtos, preços, dados financeiros e contábeis e processos judiciais.</w:t>
      </w:r>
    </w:p>
    <w:p w:rsidR="00000000" w:rsidDel="00000000" w:rsidP="00000000" w:rsidRDefault="00000000" w:rsidRPr="00000000" w14:paraId="0000003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6.3- Quando do término ou rescisão do presente Contrato, por qualquer motivo, caberá ao CONTRATADO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w:t>
      </w:r>
    </w:p>
    <w:p w:rsidR="00000000" w:rsidDel="00000000" w:rsidP="00000000" w:rsidRDefault="00000000" w:rsidRPr="00000000" w14:paraId="0000004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6.4- Fica vedado ao CONTRATADO,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pelo CONTRATADO,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w:t>
      </w:r>
    </w:p>
    <w:p w:rsidR="00000000" w:rsidDel="00000000" w:rsidP="00000000" w:rsidRDefault="00000000" w:rsidRPr="00000000" w14:paraId="00000041">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SÉTIMA – DA CLÁUSULA PENAL</w:t>
      </w:r>
    </w:p>
    <w:p w:rsidR="00000000" w:rsidDel="00000000" w:rsidP="00000000" w:rsidRDefault="00000000" w:rsidRPr="00000000" w14:paraId="0000004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7.1- A parte que descumprir as obrigações dispostas nesse contrato ou que der causa à rescisão deste Contrato, salvo as exceções legais e contratuais, pagará multa no valor correspondente a 10% (dez por cento) do valor previsto na cláusula 3.1, devidamente acrescida de correção monetária (IGP-M/FGV) e juros de 1% ao mês, a contar da data do recebimento do aviso de inadimplemento, sem prejuízo de perdas e danos na forma da lei.</w:t>
      </w:r>
    </w:p>
    <w:p w:rsidR="00000000" w:rsidDel="00000000" w:rsidP="00000000" w:rsidRDefault="00000000" w:rsidRPr="00000000" w14:paraId="0000004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7.2. A multa, porventura aplicada, será considerada dívida líquida e certa, servindo, para tanto, o presente instrumento como título executivo extrajudicial.</w:t>
      </w:r>
    </w:p>
    <w:p w:rsidR="00000000" w:rsidDel="00000000" w:rsidP="00000000" w:rsidRDefault="00000000" w:rsidRPr="00000000" w14:paraId="0000004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7.3. Fica ainda resguardado ao Contratado, o direito ao recebimento de valores moratórios, de acordo com o prejuízo causado pelo atraso ou inadimplemento injustificado no pagamento por parte do Contratante, independente da multa prevista na cláusula 6.1, tratando-se de obrigações distintas.</w:t>
      </w:r>
    </w:p>
    <w:p w:rsidR="00000000" w:rsidDel="00000000" w:rsidP="00000000" w:rsidRDefault="00000000" w:rsidRPr="00000000" w14:paraId="0000004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OITAVA – FORÇA MAIOR</w:t>
      </w:r>
    </w:p>
    <w:p w:rsidR="00000000" w:rsidDel="00000000" w:rsidP="00000000" w:rsidRDefault="00000000" w:rsidRPr="00000000" w14:paraId="0000004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8.1- Qualquer atraso ou falha no cumprimento deste contrato, ocasionado por motivo de força maior ou caso fortuito, conforme definido no Artigo 393 do Código Civil, não constituirá motivo de rescisão, exceto se tal evento perdurar por mais de 90 (noventa) dias. </w:t>
      </w:r>
    </w:p>
    <w:p w:rsidR="00000000" w:rsidDel="00000000" w:rsidP="00000000" w:rsidRDefault="00000000" w:rsidRPr="00000000" w14:paraId="00000047">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NONA– DAS DISPOSIÇÕES GERAIS</w:t>
      </w:r>
    </w:p>
    <w:p w:rsidR="00000000" w:rsidDel="00000000" w:rsidP="00000000" w:rsidRDefault="00000000" w:rsidRPr="00000000" w14:paraId="0000004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9.1- No caso de divergência e/ou informações conflitantes entre o disposto no presente Contrato e elementos da proposta do Contratado, prevalecerá o disposto neste instrumento.</w:t>
      </w:r>
    </w:p>
    <w:p w:rsidR="00000000" w:rsidDel="00000000" w:rsidP="00000000" w:rsidRDefault="00000000" w:rsidRPr="00000000" w14:paraId="0000004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9.2- O presente Contrato não poderá ser cedido ou transferido por qualquer das partes sem o consentimento prévio e escrito da outra.</w:t>
      </w:r>
    </w:p>
    <w:p w:rsidR="00000000" w:rsidDel="00000000" w:rsidP="00000000" w:rsidRDefault="00000000" w:rsidRPr="00000000" w14:paraId="0000004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9.3- A nulidade ou invalidade de qualquer das cláusulas contratuais não prejudicará a validade e eficácia das demais cláusulas e do próprio instrumento.</w:t>
      </w:r>
    </w:p>
    <w:p w:rsidR="00000000" w:rsidDel="00000000" w:rsidP="00000000" w:rsidRDefault="00000000" w:rsidRPr="00000000" w14:paraId="0000004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9.4- A eventual tolerância de qualquer das partes em relação ao cumprimento de qualquer cláusula deste Contrato, ou a abstenção do exercício de qualquer direito, poder, recurso ou faculdade assegurados por lei ou por este instrumento não configurará novação.</w:t>
      </w:r>
    </w:p>
    <w:p w:rsidR="00000000" w:rsidDel="00000000" w:rsidP="00000000" w:rsidRDefault="00000000" w:rsidRPr="00000000" w14:paraId="0000004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9.5- Qualquer renúncia, modificação, alteração ou adição a este Contrato, ou a qualquer de suas cláusulas, somente vinculará as partes se realizado por escrito e assinado pessoalmente ou por seus representantes.</w:t>
      </w:r>
    </w:p>
    <w:p w:rsidR="00000000" w:rsidDel="00000000" w:rsidP="00000000" w:rsidRDefault="00000000" w:rsidRPr="00000000" w14:paraId="0000004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9.6- Qualquer aviso, ou outra comunicação procedimental entre as Partes, quando não disposto diversamente no Contrato, poderá ser feito por meio de mensagem eletrônica, carta com comprovante de envio ou, em caso de urgência, por telefone com posterior registro escrito.</w:t>
      </w:r>
    </w:p>
    <w:p w:rsidR="00000000" w:rsidDel="00000000" w:rsidP="00000000" w:rsidRDefault="00000000" w:rsidRPr="00000000" w14:paraId="0000004E">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DEZ – FORO</w:t>
      </w:r>
    </w:p>
    <w:p w:rsidR="00000000" w:rsidDel="00000000" w:rsidP="00000000" w:rsidRDefault="00000000" w:rsidRPr="00000000" w14:paraId="0000004F">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10.1- As partes elegem o foro da Comarca de Curitiba/PR para dirimirem quaisquer dúvidas do presente contrato.</w:t>
      </w:r>
    </w:p>
    <w:p w:rsidR="00000000" w:rsidDel="00000000" w:rsidP="00000000" w:rsidRDefault="00000000" w:rsidRPr="00000000" w14:paraId="00000050">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Por estarem assim justos e contratados, firmam o presente instrumento, em duas vias de igual teor, juntamente com 2 (duas) testemunhas, concedendo o presente instrumento força de título executivo extrajudicial, nos termos do art. 784, III, do CPC/2015.</w:t>
      </w:r>
    </w:p>
    <w:p w:rsidR="00000000" w:rsidDel="00000000" w:rsidP="00000000" w:rsidRDefault="00000000" w:rsidRPr="00000000" w14:paraId="00000051">
      <w:pPr>
        <w:spacing w:line="360"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52">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Curitiba, {dia_contrato} de {mes_contrato} de {ano_contrato}.</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000000"/>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000000"/>
          <w:rtl w:val="0"/>
        </w:rPr>
        <w:t xml:space="preserve"/>
      </w:r>
    </w:p>
    <w:p w:rsidR="00000000" w:rsidDel="00000000" w:rsidP="00000000" w:rsidRDefault="00000000" w:rsidRPr="00000000" w14:paraId="00000053">
      <w:pPr>
        <w:spacing w:line="360" w:lineRule="auto"/>
        <w:jc w:val="center"/>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54">
      <w:pPr>
        <w:spacing w:line="360" w:lineRule="auto"/>
        <w:jc w:val="center"/>
        <w:rPr>
          <w:rFonts w:ascii="Book Antiqua" w:cs="Book Antiqua" w:eastAsia="Book Antiqua" w:hAnsi="Book Antiqua"/>
          <w:color w:val="000000"/>
        </w:rPr>
        <w:sectPr>
          <w:footerReference r:id="rId7" w:type="default"/>
          <w:pgSz w:h="16838" w:w="11906" w:orient="portrait"/>
          <w:pgMar w:bottom="1134" w:top="1701" w:left="1701" w:right="1134" w:header="708" w:footer="708"/>
          <w:pgNumType w:start="1"/>
        </w:sectPr>
      </w:pPr>
      <w:r w:rsidDel="00000000" w:rsidR="00000000" w:rsidRPr="00000000">
        <w:rPr>
          <w:rtl w:val="0"/>
        </w:rPr>
      </w:r>
    </w:p>
    <w:p w:rsidR="00000000" w:rsidDel="00000000" w:rsidP="00000000" w:rsidRDefault="00000000" w:rsidRPr="00000000" w14:paraId="00000055">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6">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rtl w:val="0"/>
        </w:rPr>
        <w:t xml:space="preserve">LAQUILA MARKETING</w:t>
      </w:r>
      <w:r w:rsidDel="00000000" w:rsidR="00000000" w:rsidRPr="00000000">
        <w:rPr>
          <w:rtl w:val="0"/>
        </w:rPr>
      </w:r>
    </w:p>
    <w:p w:rsidR="00000000" w:rsidDel="00000000" w:rsidP="00000000" w:rsidRDefault="00000000" w:rsidRPr="00000000" w14:paraId="00000057">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8">
      <w:pPr>
        <w:spacing w:line="360" w:lineRule="auto"/>
        <w:jc w:val="center"/>
        <w:rPr>
          <w:rFonts w:ascii="Book Antiqua" w:cs="Book Antiqua" w:eastAsia="Book Antiqua" w:hAnsi="Book Antiqua"/>
          <w:b w:val="1"/>
          <w:bCs w:val="1"/>
          <w:color w:val="ff0000"/>
        </w:rPr>
        <w:sectPr>
          <w:type w:val="continuous"/>
          <w:pgSz w:h="16838" w:w="11906" w:orient="portrait"/>
          <w:pgMar w:bottom="1134" w:top="1701" w:left="1701" w:right="1134" w:header="708" w:footer="708"/>
          <w:cols w:equalWidth="0" w:num="2">
            <w:col w:space="708" w:w="4181.5"/>
            <w:col w:space="0" w:w="4181.5"/>
          </w:cols>
        </w:sectPr>
      </w:pPr>
      <w:r w:rsidDel="00000000" w:rsidR="00000000" w:rsidRPr="00000000">
        <w:rPr>
          <w:rFonts w:ascii="Book Antiqua" w:cs="Book Antiqua" w:eastAsia="Book Antiqua" w:hAnsi="Book Antiqua"/>
          <w:b w:val="1"/>
          <w:bCs w:val="1"/>
          <w:rtl w:val="0"/>
        </w:rPr>
        <w:t xml:space="preserve">{representante}</w:t>
      </w:r>
      <w:r w:rsidDel="00000000" w:rsidR="00000000" w:rsidRPr="00000000">
        <w:rPr>
          <w:rtl w:val="0"/>
        </w:rPr>
      </w:r>
    </w:p>
    <w:p w:rsidR="00000000" w:rsidDel="00000000" w:rsidP="00000000" w:rsidRDefault="00000000" w:rsidRPr="00000000" w14:paraId="00000059">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A">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B">
      <w:pPr>
        <w:spacing w:line="360" w:lineRule="auto"/>
        <w:rPr>
          <w:rFonts w:ascii="Book Antiqua" w:cs="Book Antiqua" w:eastAsia="Book Antiqua" w:hAnsi="Book Antiqua"/>
          <w:b w:val="1"/>
          <w:bCs w:val="1"/>
          <w:color w:val="000000"/>
        </w:rPr>
        <w:sectPr>
          <w:type w:val="continuous"/>
          <w:pgSz w:h="16838" w:w="11906" w:orient="portrait"/>
          <w:pgMar w:bottom="1134" w:top="1701" w:left="1701" w:right="1134" w:header="708" w:footer="708"/>
        </w:sectPr>
      </w:pPr>
      <w:r w:rsidDel="00000000" w:rsidR="00000000" w:rsidRPr="00000000">
        <w:rPr>
          <w:rFonts w:ascii="Book Antiqua" w:cs="Book Antiqua" w:eastAsia="Book Antiqua" w:hAnsi="Book Antiqua"/>
          <w:b w:val="1"/>
          <w:bCs w:val="1"/>
          <w:color w:val="000000"/>
          <w:rtl w:val="0"/>
        </w:rPr>
        <w:t xml:space="preserve">Testemunhas:</w:t>
      </w:r>
    </w:p>
    <w:p w:rsidR="00000000" w:rsidDel="00000000" w:rsidP="00000000" w:rsidRDefault="00000000" w:rsidRPr="00000000" w14:paraId="0000005C">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D">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  __________________________________</w:t>
      </w:r>
    </w:p>
    <w:p w:rsidR="00000000" w:rsidDel="00000000" w:rsidP="00000000" w:rsidRDefault="00000000" w:rsidRPr="00000000" w14:paraId="0000005E">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1 </w:t>
      </w:r>
    </w:p>
    <w:p w:rsidR="00000000" w:rsidDel="00000000" w:rsidP="00000000" w:rsidRDefault="00000000" w:rsidRPr="00000000" w14:paraId="0000005F">
      <w:pPr>
        <w:spacing w:line="360" w:lineRule="auto"/>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60">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61">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2</w:t>
      </w:r>
    </w:p>
    <w:p w:rsidR="00000000" w:rsidDel="00000000" w:rsidP="00000000" w:rsidRDefault="00000000" w:rsidRPr="00000000" w14:paraId="00000062">
      <w:pPr>
        <w:spacing w:after="0" w:before="240" w:line="360" w:lineRule="auto"/>
        <w:jc w:val="both"/>
        <w:rPr>
          <w:rFonts w:ascii="Book Antiqua" w:cs="Book Antiqua" w:eastAsia="Book Antiqua" w:hAnsi="Book Antiqua"/>
        </w:rPr>
      </w:pPr>
      <w:r w:rsidDel="00000000" w:rsidR="00000000" w:rsidRPr="00000000">
        <w:rPr>
          <w:rtl w:val="0"/>
        </w:rPr>
      </w:r>
    </w:p>
    <w:sectPr>
      <w:type w:val="continuous"/>
      <w:pgSz w:h="16838" w:w="11906" w:orient="portrait"/>
      <w:pgMar w:bottom="1134" w:top="1701" w:left="1701" w:right="1134" w:header="708" w:footer="708"/>
      <w:cols w:equalWidth="0" w:num="2">
        <w:col w:space="708" w:w="4181.5"/>
        <w:col w:space="0" w:w="418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Página </w:t>
    </w:r>
    <w:r w:rsidDel="00000000" w:rsidR="00000000" w:rsidRPr="00000000">
      <w:rPr>
        <w:rFonts w:ascii="Book Antiqua" w:cs="Book Antiqua" w:eastAsia="Book Antiqua" w:hAnsi="Book Antiqua"/>
        <w:b w:val="1"/>
        <w:bCs w:val="1"/>
        <w:color w:val="000000"/>
        <w:sz w:val="24"/>
        <w:szCs w:val="24"/>
      </w:rPr>
      <w:fldChar w:fldCharType="begin"/>
      <w:instrText xml:space="preserve">PAGE</w:instrText>
      <w:fldChar w:fldCharType="separate"/>
      <w:fldChar w:fldCharType="end"/>
    </w:r>
    <w:r w:rsidDel="00000000" w:rsidR="00000000" w:rsidRPr="00000000">
      <w:rPr>
        <w:rFonts w:ascii="Book Antiqua" w:cs="Book Antiqua" w:eastAsia="Book Antiqua" w:hAnsi="Book Antiqua"/>
        <w:color w:val="000000"/>
        <w:rtl w:val="0"/>
      </w:rPr>
      <w:t xml:space="preserve"> de </w:t>
    </w:r>
    <w:r w:rsidDel="00000000" w:rsidR="00000000" w:rsidRPr="00000000">
      <w:rPr>
        <w:rFonts w:ascii="Book Antiqua" w:cs="Book Antiqua" w:eastAsia="Book Antiqua" w:hAnsi="Book Antiqua"/>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Book Antiqua" w:cs="Book Antiqua" w:eastAsia="Book Antiqua" w:hAnsi="Book Antiqua"/>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XXXXXX@GMAIL.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