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sem nome do medicamento, dose ou link com token.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02.33.4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MeuRemedio_OpenAPI_02.33.4_COMPLETO.yaml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02.33.4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MeuRemedio_OpenAPI_02.33.4_COMPLETO.yaml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