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E7CBC" w14:textId="77777777" w:rsidR="004E4173" w:rsidRDefault="00460434" w:rsidP="00460434">
      <w:pPr>
        <w:jc w:val="right"/>
      </w:pPr>
      <w:r>
        <w:rPr>
          <w:noProof/>
        </w:rPr>
        <w:drawing>
          <wp:inline distT="0" distB="0" distL="0" distR="0" wp14:anchorId="78880511" wp14:editId="15376686">
            <wp:extent cx="1036320" cy="5549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13FD01" w14:textId="77777777" w:rsidR="00460434" w:rsidRDefault="00460434" w:rsidP="004E4173">
      <w:pPr>
        <w:jc w:val="center"/>
        <w:rPr>
          <w:b/>
        </w:rPr>
      </w:pPr>
    </w:p>
    <w:p w14:paraId="1ADDFEDD" w14:textId="77777777" w:rsidR="002D7926" w:rsidRDefault="002D7926" w:rsidP="004E417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JORNALISMO TELEVISIVO</w:t>
      </w:r>
    </w:p>
    <w:p w14:paraId="5187131D" w14:textId="77777777" w:rsidR="004E4173" w:rsidRDefault="002D7926" w:rsidP="004E4173">
      <w:pPr>
        <w:jc w:val="center"/>
        <w:rPr>
          <w:b/>
        </w:rPr>
      </w:pPr>
      <w:r>
        <w:rPr>
          <w:b/>
        </w:rPr>
        <w:t xml:space="preserve">- </w:t>
      </w:r>
      <w:r w:rsidRPr="002D7926">
        <w:rPr>
          <w:b/>
        </w:rPr>
        <w:t>GUIÃO DE REPORTAGEM</w:t>
      </w:r>
      <w:r>
        <w:rPr>
          <w:b/>
        </w:rPr>
        <w:t xml:space="preserve"> </w:t>
      </w:r>
      <w:r w:rsidR="009E7FCB">
        <w:rPr>
          <w:b/>
        </w:rPr>
        <w:t>–</w:t>
      </w:r>
    </w:p>
    <w:p w14:paraId="45F52D88" w14:textId="77777777" w:rsidR="009E7FCB" w:rsidRPr="002D7926" w:rsidRDefault="009E7FCB" w:rsidP="004E4173">
      <w:pPr>
        <w:jc w:val="center"/>
        <w:rPr>
          <w:b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9E7FCB" w:rsidRPr="00F86099" w14:paraId="659E9DD6" w14:textId="77777777" w:rsidTr="006664D2">
        <w:tc>
          <w:tcPr>
            <w:tcW w:w="8494" w:type="dxa"/>
            <w:gridSpan w:val="2"/>
          </w:tcPr>
          <w:p w14:paraId="69E086C2" w14:textId="77777777" w:rsidR="009E7FCB" w:rsidRDefault="009E7FCB" w:rsidP="006664D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Identificação do aluno</w:t>
            </w:r>
          </w:p>
        </w:tc>
      </w:tr>
      <w:tr w:rsidR="009E7FCB" w:rsidRPr="00F86099" w14:paraId="529B40B6" w14:textId="77777777" w:rsidTr="006664D2">
        <w:tc>
          <w:tcPr>
            <w:tcW w:w="1413" w:type="dxa"/>
          </w:tcPr>
          <w:p w14:paraId="111A0106" w14:textId="77777777" w:rsidR="009E7FCB" w:rsidRPr="00747DE6" w:rsidRDefault="009E7FCB" w:rsidP="006664D2">
            <w:pPr>
              <w:jc w:val="center"/>
              <w:rPr>
                <w:bCs/>
                <w:sz w:val="24"/>
                <w:szCs w:val="24"/>
              </w:rPr>
            </w:pPr>
            <w:r w:rsidRPr="00747DE6">
              <w:rPr>
                <w:bCs/>
                <w:sz w:val="24"/>
                <w:szCs w:val="24"/>
              </w:rPr>
              <w:t>Nº</w:t>
            </w:r>
          </w:p>
        </w:tc>
        <w:tc>
          <w:tcPr>
            <w:tcW w:w="7081" w:type="dxa"/>
          </w:tcPr>
          <w:p w14:paraId="2DA5F456" w14:textId="77777777" w:rsidR="009E7FCB" w:rsidRPr="00747DE6" w:rsidRDefault="009E7FCB" w:rsidP="006664D2">
            <w:pPr>
              <w:jc w:val="center"/>
              <w:rPr>
                <w:bCs/>
                <w:sz w:val="24"/>
                <w:szCs w:val="24"/>
              </w:rPr>
            </w:pPr>
            <w:r w:rsidRPr="00747DE6">
              <w:rPr>
                <w:bCs/>
                <w:sz w:val="24"/>
                <w:szCs w:val="24"/>
              </w:rPr>
              <w:t>Nome</w:t>
            </w:r>
          </w:p>
        </w:tc>
      </w:tr>
      <w:tr w:rsidR="009E7FCB" w14:paraId="4696316A" w14:textId="77777777" w:rsidTr="006664D2">
        <w:trPr>
          <w:trHeight w:val="306"/>
        </w:trPr>
        <w:tc>
          <w:tcPr>
            <w:tcW w:w="1413" w:type="dxa"/>
          </w:tcPr>
          <w:p w14:paraId="290E6C2C" w14:textId="459653EE" w:rsidR="009E7FCB" w:rsidRDefault="00AE79BE" w:rsidP="00666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20220939</w:t>
            </w:r>
          </w:p>
        </w:tc>
        <w:tc>
          <w:tcPr>
            <w:tcW w:w="7081" w:type="dxa"/>
          </w:tcPr>
          <w:p w14:paraId="29589699" w14:textId="6F0D6B5E" w:rsidR="009E7FCB" w:rsidRDefault="00AE79BE" w:rsidP="006664D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Carlota Mendes da Cunha</w:t>
            </w:r>
          </w:p>
        </w:tc>
      </w:tr>
    </w:tbl>
    <w:p w14:paraId="0AF29471" w14:textId="77777777" w:rsidR="009E7FCB" w:rsidRPr="00460434" w:rsidRDefault="009E7FCB" w:rsidP="004E4173">
      <w:pPr>
        <w:jc w:val="center"/>
        <w:rPr>
          <w:b/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34" w:rsidRPr="00F86099" w14:paraId="74C55091" w14:textId="77777777" w:rsidTr="00460434">
        <w:tc>
          <w:tcPr>
            <w:tcW w:w="8494" w:type="dxa"/>
          </w:tcPr>
          <w:p w14:paraId="173559DE" w14:textId="77777777" w:rsidR="00460434" w:rsidRPr="00F86099" w:rsidRDefault="00BC00D8" w:rsidP="0046043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  <w:r w:rsidR="00460434" w:rsidRPr="00F86099">
              <w:rPr>
                <w:b/>
                <w:sz w:val="24"/>
                <w:szCs w:val="24"/>
              </w:rPr>
              <w:t xml:space="preserve"> da reportagem</w:t>
            </w:r>
          </w:p>
        </w:tc>
      </w:tr>
      <w:tr w:rsidR="00460434" w14:paraId="2A35C1F9" w14:textId="77777777" w:rsidTr="00460434">
        <w:tc>
          <w:tcPr>
            <w:tcW w:w="8494" w:type="dxa"/>
          </w:tcPr>
          <w:p w14:paraId="50B0D059" w14:textId="69210E58" w:rsidR="005C3692" w:rsidRDefault="00AE79B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compres adota</w:t>
            </w:r>
          </w:p>
        </w:tc>
      </w:tr>
    </w:tbl>
    <w:p w14:paraId="6B5F268D" w14:textId="77777777" w:rsidR="004E4173" w:rsidRDefault="004E4173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5C3692" w:rsidRPr="00F86099" w14:paraId="6AC7E166" w14:textId="77777777" w:rsidTr="006664D2">
        <w:tc>
          <w:tcPr>
            <w:tcW w:w="8494" w:type="dxa"/>
          </w:tcPr>
          <w:p w14:paraId="3C56D8CC" w14:textId="77777777" w:rsidR="005C3692" w:rsidRPr="00F86099" w:rsidRDefault="005C3692" w:rsidP="006664D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Tema</w:t>
            </w:r>
            <w:r w:rsidRPr="00F86099">
              <w:rPr>
                <w:b/>
                <w:sz w:val="24"/>
                <w:szCs w:val="24"/>
              </w:rPr>
              <w:t xml:space="preserve"> da reportagem</w:t>
            </w:r>
          </w:p>
        </w:tc>
      </w:tr>
      <w:tr w:rsidR="005C3692" w14:paraId="18BF928B" w14:textId="77777777" w:rsidTr="006664D2">
        <w:tc>
          <w:tcPr>
            <w:tcW w:w="8494" w:type="dxa"/>
          </w:tcPr>
          <w:p w14:paraId="6B50E073" w14:textId="63644C01" w:rsidR="005C3692" w:rsidRDefault="00AE79BE" w:rsidP="00FA2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Vamos dar a conhecer alguns dos casos de adoção assim como o </w:t>
            </w:r>
            <w:r w:rsidR="00FA216C">
              <w:rPr>
                <w:sz w:val="24"/>
                <w:szCs w:val="24"/>
              </w:rPr>
              <w:t>espaço do canil em Tomar.</w:t>
            </w:r>
          </w:p>
        </w:tc>
      </w:tr>
    </w:tbl>
    <w:p w14:paraId="08658E3B" w14:textId="77777777" w:rsidR="004E4173" w:rsidRPr="00460434" w:rsidRDefault="004E4173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34" w:rsidRPr="00F86099" w14:paraId="265F4FD9" w14:textId="77777777" w:rsidTr="00460434">
        <w:tc>
          <w:tcPr>
            <w:tcW w:w="8494" w:type="dxa"/>
          </w:tcPr>
          <w:p w14:paraId="3B0E1599" w14:textId="77777777" w:rsidR="00460434" w:rsidRPr="00F86099" w:rsidRDefault="00460434" w:rsidP="00460434">
            <w:pPr>
              <w:jc w:val="center"/>
              <w:rPr>
                <w:b/>
                <w:sz w:val="24"/>
                <w:szCs w:val="24"/>
              </w:rPr>
            </w:pPr>
            <w:r w:rsidRPr="00F86099">
              <w:rPr>
                <w:b/>
                <w:sz w:val="24"/>
                <w:szCs w:val="24"/>
              </w:rPr>
              <w:t>Proposta de Pivot</w:t>
            </w:r>
          </w:p>
        </w:tc>
      </w:tr>
      <w:tr w:rsidR="00460434" w14:paraId="3AAC22A9" w14:textId="77777777" w:rsidTr="00460434">
        <w:tc>
          <w:tcPr>
            <w:tcW w:w="8494" w:type="dxa"/>
          </w:tcPr>
          <w:p w14:paraId="3186F354" w14:textId="29872858" w:rsidR="00460434" w:rsidRDefault="00FA2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Pr="00AE79BE">
              <w:rPr>
                <w:sz w:val="24"/>
                <w:szCs w:val="24"/>
              </w:rPr>
              <w:t xml:space="preserve"> canil da APAT, </w:t>
            </w:r>
            <w:r w:rsidR="001D4473">
              <w:rPr>
                <w:sz w:val="24"/>
                <w:szCs w:val="24"/>
              </w:rPr>
              <w:t>Associação Protetora dos Animais de Tomar</w:t>
            </w:r>
            <w:r w:rsidRPr="00AE79B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tem </w:t>
            </w:r>
            <w:r w:rsidRPr="00AE79BE">
              <w:rPr>
                <w:sz w:val="24"/>
                <w:szCs w:val="24"/>
              </w:rPr>
              <w:t>dezenas de cães</w:t>
            </w:r>
            <w:r>
              <w:rPr>
                <w:sz w:val="24"/>
                <w:szCs w:val="24"/>
              </w:rPr>
              <w:t xml:space="preserve"> à</w:t>
            </w:r>
            <w:r w:rsidRPr="00AE79BE">
              <w:rPr>
                <w:sz w:val="24"/>
                <w:szCs w:val="24"/>
              </w:rPr>
              <w:t xml:space="preserve"> esper</w:t>
            </w:r>
            <w:r>
              <w:rPr>
                <w:sz w:val="24"/>
                <w:szCs w:val="24"/>
              </w:rPr>
              <w:t xml:space="preserve">a de </w:t>
            </w:r>
            <w:r w:rsidRPr="00AE79BE">
              <w:rPr>
                <w:sz w:val="24"/>
                <w:szCs w:val="24"/>
              </w:rPr>
              <w:t>um lar</w:t>
            </w:r>
            <w:r>
              <w:rPr>
                <w:sz w:val="24"/>
                <w:szCs w:val="24"/>
              </w:rPr>
              <w:t>//</w:t>
            </w:r>
          </w:p>
          <w:p w14:paraId="21319989" w14:textId="0875A414" w:rsidR="00460434" w:rsidRDefault="001D44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 um espaço que se pretende de transição, para construir um novo futuro para os amigos de quatro patas//</w:t>
            </w:r>
          </w:p>
          <w:p w14:paraId="46E7837D" w14:textId="77777777" w:rsidR="00460434" w:rsidRDefault="00460434">
            <w:pPr>
              <w:rPr>
                <w:sz w:val="24"/>
                <w:szCs w:val="24"/>
              </w:rPr>
            </w:pPr>
          </w:p>
        </w:tc>
      </w:tr>
    </w:tbl>
    <w:p w14:paraId="78BA7579" w14:textId="77777777" w:rsidR="00460434" w:rsidRDefault="00460434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60434" w:rsidRPr="00F86099" w14:paraId="2DE4E21F" w14:textId="77777777" w:rsidTr="00460434">
        <w:tc>
          <w:tcPr>
            <w:tcW w:w="8494" w:type="dxa"/>
            <w:gridSpan w:val="2"/>
          </w:tcPr>
          <w:p w14:paraId="2439991F" w14:textId="77777777" w:rsidR="00DB49A8" w:rsidRDefault="00460434" w:rsidP="00460434">
            <w:pPr>
              <w:jc w:val="center"/>
              <w:rPr>
                <w:b/>
                <w:sz w:val="24"/>
                <w:szCs w:val="24"/>
              </w:rPr>
            </w:pPr>
            <w:r w:rsidRPr="00F86099">
              <w:rPr>
                <w:b/>
                <w:sz w:val="24"/>
                <w:szCs w:val="24"/>
              </w:rPr>
              <w:t>Oráculos</w:t>
            </w:r>
          </w:p>
          <w:p w14:paraId="50B3FEF8" w14:textId="77777777" w:rsidR="00460434" w:rsidRDefault="00460434" w:rsidP="00460434">
            <w:pPr>
              <w:jc w:val="center"/>
              <w:rPr>
                <w:bCs/>
                <w:sz w:val="24"/>
                <w:szCs w:val="24"/>
              </w:rPr>
            </w:pPr>
            <w:r w:rsidRPr="00DB49A8">
              <w:rPr>
                <w:bCs/>
                <w:sz w:val="24"/>
                <w:szCs w:val="24"/>
              </w:rPr>
              <w:t>(</w:t>
            </w:r>
            <w:r w:rsidR="00DB49A8">
              <w:rPr>
                <w:bCs/>
                <w:sz w:val="24"/>
                <w:szCs w:val="24"/>
              </w:rPr>
              <w:t xml:space="preserve">identificação dos intervenientes </w:t>
            </w:r>
            <w:r w:rsidRPr="00DB49A8">
              <w:rPr>
                <w:bCs/>
                <w:sz w:val="24"/>
                <w:szCs w:val="24"/>
              </w:rPr>
              <w:t xml:space="preserve">por ordem cronológica de </w:t>
            </w:r>
            <w:r w:rsidR="00DB49A8">
              <w:rPr>
                <w:bCs/>
                <w:sz w:val="24"/>
                <w:szCs w:val="24"/>
              </w:rPr>
              <w:t>entrada</w:t>
            </w:r>
            <w:r w:rsidRPr="00DB49A8">
              <w:rPr>
                <w:bCs/>
                <w:sz w:val="24"/>
                <w:szCs w:val="24"/>
              </w:rPr>
              <w:t>)</w:t>
            </w:r>
          </w:p>
          <w:p w14:paraId="24495F97" w14:textId="77777777" w:rsidR="00042CA3" w:rsidRPr="00DB49A8" w:rsidRDefault="00042CA3" w:rsidP="00460434">
            <w:pPr>
              <w:jc w:val="center"/>
              <w:rPr>
                <w:bCs/>
                <w:sz w:val="24"/>
                <w:szCs w:val="24"/>
              </w:rPr>
            </w:pPr>
          </w:p>
        </w:tc>
      </w:tr>
      <w:tr w:rsidR="00460434" w14:paraId="55DBF575" w14:textId="77777777" w:rsidTr="00460434">
        <w:tc>
          <w:tcPr>
            <w:tcW w:w="4247" w:type="dxa"/>
          </w:tcPr>
          <w:p w14:paraId="40C396EE" w14:textId="77777777" w:rsidR="00460434" w:rsidRPr="002C6EE7" w:rsidRDefault="00460434" w:rsidP="00460434">
            <w:pPr>
              <w:jc w:val="center"/>
              <w:rPr>
                <w:b/>
                <w:bCs/>
                <w:sz w:val="24"/>
                <w:szCs w:val="24"/>
              </w:rPr>
            </w:pPr>
            <w:r w:rsidRPr="002C6EE7">
              <w:rPr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247" w:type="dxa"/>
          </w:tcPr>
          <w:p w14:paraId="2A81EFDF" w14:textId="77777777" w:rsidR="00460434" w:rsidRPr="002C6EE7" w:rsidRDefault="00460434" w:rsidP="00460434">
            <w:pPr>
              <w:jc w:val="center"/>
              <w:rPr>
                <w:b/>
                <w:bCs/>
                <w:sz w:val="24"/>
                <w:szCs w:val="24"/>
              </w:rPr>
            </w:pPr>
            <w:r w:rsidRPr="002C6EE7">
              <w:rPr>
                <w:b/>
                <w:bCs/>
                <w:sz w:val="24"/>
                <w:szCs w:val="24"/>
              </w:rPr>
              <w:t>Cargo</w:t>
            </w:r>
          </w:p>
        </w:tc>
      </w:tr>
      <w:tr w:rsidR="00460434" w14:paraId="4FBFF5A3" w14:textId="77777777" w:rsidTr="00460434">
        <w:tc>
          <w:tcPr>
            <w:tcW w:w="4247" w:type="dxa"/>
          </w:tcPr>
          <w:p w14:paraId="3C7A574E" w14:textId="72114DF6" w:rsidR="00460434" w:rsidRDefault="00FA2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Margarida Fontes</w:t>
            </w:r>
          </w:p>
        </w:tc>
        <w:tc>
          <w:tcPr>
            <w:tcW w:w="4247" w:type="dxa"/>
          </w:tcPr>
          <w:p w14:paraId="3C742BC5" w14:textId="759C5192" w:rsidR="00460434" w:rsidRDefault="00FA2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Dona da Prada</w:t>
            </w:r>
          </w:p>
        </w:tc>
      </w:tr>
    </w:tbl>
    <w:p w14:paraId="5FB113D1" w14:textId="77777777" w:rsidR="00460434" w:rsidRDefault="00460434">
      <w:pPr>
        <w:rPr>
          <w:sz w:val="24"/>
          <w:szCs w:val="24"/>
        </w:rPr>
      </w:pPr>
    </w:p>
    <w:p w14:paraId="26A02988" w14:textId="77777777" w:rsidR="001D4473" w:rsidRDefault="001D4473">
      <w:pPr>
        <w:rPr>
          <w:sz w:val="24"/>
          <w:szCs w:val="24"/>
        </w:rPr>
      </w:pPr>
    </w:p>
    <w:p w14:paraId="1D446E61" w14:textId="77777777" w:rsidR="00DD291C" w:rsidRDefault="00DD291C">
      <w:pPr>
        <w:rPr>
          <w:sz w:val="24"/>
          <w:szCs w:val="24"/>
        </w:rPr>
      </w:pPr>
    </w:p>
    <w:p w14:paraId="1EF715FB" w14:textId="77777777" w:rsidR="001D4473" w:rsidRDefault="001D4473">
      <w:pPr>
        <w:rPr>
          <w:sz w:val="24"/>
          <w:szCs w:val="24"/>
        </w:rPr>
      </w:pPr>
    </w:p>
    <w:p w14:paraId="5E03A191" w14:textId="77777777" w:rsidR="001D4473" w:rsidRDefault="001D4473">
      <w:pPr>
        <w:rPr>
          <w:sz w:val="24"/>
          <w:szCs w:val="24"/>
        </w:rPr>
      </w:pPr>
    </w:p>
    <w:p w14:paraId="14550095" w14:textId="77777777" w:rsidR="00DD291C" w:rsidRDefault="00DD291C">
      <w:pPr>
        <w:rPr>
          <w:sz w:val="24"/>
          <w:szCs w:val="24"/>
        </w:rPr>
      </w:pPr>
    </w:p>
    <w:p w14:paraId="27522918" w14:textId="77777777" w:rsidR="00F86099" w:rsidRDefault="00F86099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86099" w:rsidRPr="00F86099" w14:paraId="37D215DA" w14:textId="77777777" w:rsidTr="00F86099">
        <w:tc>
          <w:tcPr>
            <w:tcW w:w="8494" w:type="dxa"/>
          </w:tcPr>
          <w:p w14:paraId="15FF5457" w14:textId="77777777" w:rsidR="002D7926" w:rsidRDefault="002D7926" w:rsidP="00F8609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GUIÃO</w:t>
            </w:r>
          </w:p>
          <w:p w14:paraId="7F53402E" w14:textId="77777777" w:rsidR="00F86099" w:rsidRPr="002D7926" w:rsidRDefault="00F86099" w:rsidP="00F86099">
            <w:pPr>
              <w:jc w:val="center"/>
              <w:rPr>
                <w:bCs/>
                <w:sz w:val="24"/>
                <w:szCs w:val="24"/>
              </w:rPr>
            </w:pPr>
            <w:r w:rsidRPr="002D7926">
              <w:rPr>
                <w:bCs/>
                <w:sz w:val="24"/>
                <w:szCs w:val="24"/>
              </w:rPr>
              <w:t>(</w:t>
            </w:r>
            <w:r w:rsidR="00837C2A">
              <w:rPr>
                <w:bCs/>
                <w:sz w:val="24"/>
                <w:szCs w:val="24"/>
              </w:rPr>
              <w:t>com</w:t>
            </w:r>
            <w:r w:rsidRPr="002D7926">
              <w:rPr>
                <w:bCs/>
                <w:sz w:val="24"/>
                <w:szCs w:val="24"/>
              </w:rPr>
              <w:t xml:space="preserve"> transcrição de vivos e </w:t>
            </w:r>
            <w:proofErr w:type="spellStart"/>
            <w:r w:rsidRPr="002D7926">
              <w:rPr>
                <w:bCs/>
                <w:sz w:val="24"/>
                <w:szCs w:val="24"/>
              </w:rPr>
              <w:t>off’s</w:t>
            </w:r>
            <w:proofErr w:type="spellEnd"/>
            <w:r w:rsidRPr="002D7926">
              <w:rPr>
                <w:bCs/>
                <w:sz w:val="24"/>
                <w:szCs w:val="24"/>
              </w:rPr>
              <w:t>)</w:t>
            </w:r>
          </w:p>
        </w:tc>
      </w:tr>
    </w:tbl>
    <w:p w14:paraId="119D30AD" w14:textId="77777777" w:rsidR="00F86099" w:rsidRDefault="00F86099">
      <w:pPr>
        <w:rPr>
          <w:sz w:val="24"/>
          <w:szCs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55"/>
        <w:gridCol w:w="2409"/>
        <w:gridCol w:w="4530"/>
      </w:tblGrid>
      <w:tr w:rsidR="00BD066E" w:rsidRPr="00BD066E" w14:paraId="06C57172" w14:textId="77777777" w:rsidTr="00BD066E">
        <w:tc>
          <w:tcPr>
            <w:tcW w:w="1555" w:type="dxa"/>
          </w:tcPr>
          <w:p w14:paraId="56612693" w14:textId="77777777" w:rsidR="00BD066E" w:rsidRPr="00BD066E" w:rsidRDefault="00BD066E" w:rsidP="00BD066E">
            <w:pPr>
              <w:jc w:val="center"/>
              <w:rPr>
                <w:b/>
                <w:sz w:val="24"/>
                <w:szCs w:val="24"/>
              </w:rPr>
            </w:pPr>
            <w:r w:rsidRPr="00BD066E">
              <w:rPr>
                <w:b/>
                <w:sz w:val="24"/>
                <w:szCs w:val="24"/>
              </w:rPr>
              <w:t>T</w:t>
            </w:r>
            <w:r>
              <w:rPr>
                <w:b/>
                <w:sz w:val="24"/>
                <w:szCs w:val="24"/>
              </w:rPr>
              <w:t>ime</w:t>
            </w:r>
            <w:r w:rsidRPr="00BD066E">
              <w:rPr>
                <w:b/>
                <w:sz w:val="24"/>
                <w:szCs w:val="24"/>
              </w:rPr>
              <w:t xml:space="preserve"> (in/out)</w:t>
            </w:r>
          </w:p>
        </w:tc>
        <w:tc>
          <w:tcPr>
            <w:tcW w:w="2409" w:type="dxa"/>
          </w:tcPr>
          <w:p w14:paraId="6811CB6A" w14:textId="77777777" w:rsidR="00BD066E" w:rsidRPr="00BD066E" w:rsidRDefault="00BD066E" w:rsidP="00BD066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D066E">
              <w:rPr>
                <w:b/>
                <w:sz w:val="24"/>
                <w:szCs w:val="24"/>
              </w:rPr>
              <w:t>Video</w:t>
            </w:r>
            <w:proofErr w:type="spellEnd"/>
          </w:p>
        </w:tc>
        <w:tc>
          <w:tcPr>
            <w:tcW w:w="4530" w:type="dxa"/>
          </w:tcPr>
          <w:p w14:paraId="0DB57E92" w14:textId="77777777" w:rsidR="00BD066E" w:rsidRPr="00BD066E" w:rsidRDefault="00BD066E" w:rsidP="00BD066E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BD066E">
              <w:rPr>
                <w:b/>
                <w:sz w:val="24"/>
                <w:szCs w:val="24"/>
              </w:rPr>
              <w:t>Audio</w:t>
            </w:r>
            <w:proofErr w:type="spellEnd"/>
          </w:p>
        </w:tc>
      </w:tr>
      <w:tr w:rsidR="00BD066E" w14:paraId="506DF891" w14:textId="77777777" w:rsidTr="00BD066E">
        <w:tc>
          <w:tcPr>
            <w:tcW w:w="1555" w:type="dxa"/>
          </w:tcPr>
          <w:p w14:paraId="5F9DE40D" w14:textId="514CFE28" w:rsidR="00BD066E" w:rsidRDefault="00FA2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00:00 – 00:</w:t>
            </w:r>
            <w:r w:rsidR="006F3624">
              <w:rPr>
                <w:sz w:val="24"/>
                <w:szCs w:val="24"/>
              </w:rPr>
              <w:t>10</w:t>
            </w:r>
          </w:p>
          <w:p w14:paraId="4742A50F" w14:textId="77777777" w:rsidR="00BD066E" w:rsidRDefault="00BD066E">
            <w:pPr>
              <w:rPr>
                <w:sz w:val="24"/>
                <w:szCs w:val="24"/>
              </w:rPr>
            </w:pPr>
          </w:p>
          <w:p w14:paraId="4776BF93" w14:textId="77777777" w:rsidR="00BD066E" w:rsidRDefault="00BD066E">
            <w:pPr>
              <w:rPr>
                <w:sz w:val="24"/>
                <w:szCs w:val="24"/>
              </w:rPr>
            </w:pPr>
          </w:p>
          <w:p w14:paraId="394B1458" w14:textId="77777777" w:rsidR="00F5359F" w:rsidRDefault="00F5359F">
            <w:pPr>
              <w:rPr>
                <w:sz w:val="24"/>
                <w:szCs w:val="24"/>
              </w:rPr>
            </w:pPr>
          </w:p>
          <w:p w14:paraId="6E43FABA" w14:textId="72F7506F" w:rsidR="00BD066E" w:rsidRDefault="00F535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00:</w:t>
            </w:r>
            <w:r w:rsidR="006F3624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0-0:</w:t>
            </w:r>
            <w:r w:rsidR="006F3624">
              <w:rPr>
                <w:sz w:val="24"/>
                <w:szCs w:val="24"/>
              </w:rPr>
              <w:t>18</w:t>
            </w:r>
          </w:p>
          <w:p w14:paraId="40F69167" w14:textId="77777777" w:rsidR="00BD066E" w:rsidRDefault="00BD066E">
            <w:pPr>
              <w:rPr>
                <w:sz w:val="24"/>
                <w:szCs w:val="24"/>
              </w:rPr>
            </w:pPr>
          </w:p>
          <w:p w14:paraId="4E35028B" w14:textId="77777777" w:rsidR="00BD066E" w:rsidRDefault="00BD066E">
            <w:pPr>
              <w:rPr>
                <w:sz w:val="24"/>
                <w:szCs w:val="24"/>
              </w:rPr>
            </w:pPr>
          </w:p>
          <w:p w14:paraId="62AF7E70" w14:textId="77777777" w:rsidR="00BD066E" w:rsidRDefault="00BD066E">
            <w:pPr>
              <w:rPr>
                <w:sz w:val="24"/>
                <w:szCs w:val="24"/>
              </w:rPr>
            </w:pPr>
          </w:p>
          <w:p w14:paraId="2D9B503A" w14:textId="77777777" w:rsidR="00BD066E" w:rsidRDefault="00BD066E">
            <w:pPr>
              <w:rPr>
                <w:sz w:val="24"/>
                <w:szCs w:val="24"/>
              </w:rPr>
            </w:pPr>
          </w:p>
          <w:p w14:paraId="7017525F" w14:textId="77777777" w:rsidR="006F3624" w:rsidRDefault="006F3624">
            <w:pPr>
              <w:rPr>
                <w:sz w:val="24"/>
                <w:szCs w:val="24"/>
              </w:rPr>
            </w:pPr>
          </w:p>
          <w:p w14:paraId="66BA4D0E" w14:textId="77777777" w:rsidR="006F3624" w:rsidRDefault="006F3624">
            <w:pPr>
              <w:rPr>
                <w:sz w:val="24"/>
                <w:szCs w:val="24"/>
              </w:rPr>
            </w:pPr>
          </w:p>
          <w:p w14:paraId="3A619A3C" w14:textId="6DFB531D" w:rsidR="00BD066E" w:rsidRDefault="005F4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</w:t>
            </w:r>
            <w:r w:rsidR="00127413">
              <w:rPr>
                <w:sz w:val="24"/>
                <w:szCs w:val="24"/>
              </w:rPr>
              <w:t>18</w:t>
            </w:r>
            <w:r>
              <w:rPr>
                <w:sz w:val="24"/>
                <w:szCs w:val="24"/>
              </w:rPr>
              <w:t xml:space="preserve"> – 0:</w:t>
            </w:r>
            <w:r w:rsidR="00127413">
              <w:rPr>
                <w:sz w:val="24"/>
                <w:szCs w:val="24"/>
              </w:rPr>
              <w:t>43</w:t>
            </w:r>
          </w:p>
          <w:p w14:paraId="4D66CF7B" w14:textId="77777777" w:rsidR="00BD066E" w:rsidRDefault="00BD066E">
            <w:pPr>
              <w:rPr>
                <w:sz w:val="24"/>
                <w:szCs w:val="24"/>
              </w:rPr>
            </w:pPr>
          </w:p>
          <w:p w14:paraId="7C3279CC" w14:textId="77777777" w:rsidR="00BD066E" w:rsidRDefault="00BD066E">
            <w:pPr>
              <w:rPr>
                <w:sz w:val="24"/>
                <w:szCs w:val="24"/>
              </w:rPr>
            </w:pPr>
          </w:p>
          <w:p w14:paraId="37777854" w14:textId="77777777" w:rsidR="00BD066E" w:rsidRDefault="00BD066E">
            <w:pPr>
              <w:rPr>
                <w:sz w:val="24"/>
                <w:szCs w:val="24"/>
              </w:rPr>
            </w:pPr>
          </w:p>
          <w:p w14:paraId="7D4FF3AC" w14:textId="77777777" w:rsidR="00BD066E" w:rsidRDefault="00BD066E">
            <w:pPr>
              <w:rPr>
                <w:sz w:val="24"/>
                <w:szCs w:val="24"/>
              </w:rPr>
            </w:pPr>
          </w:p>
          <w:p w14:paraId="7F44006C" w14:textId="77777777" w:rsidR="00BD066E" w:rsidRDefault="00BD066E">
            <w:pPr>
              <w:rPr>
                <w:sz w:val="24"/>
                <w:szCs w:val="24"/>
              </w:rPr>
            </w:pPr>
          </w:p>
          <w:p w14:paraId="6ED1217F" w14:textId="77777777" w:rsidR="00BD066E" w:rsidRDefault="00BD066E">
            <w:pPr>
              <w:rPr>
                <w:sz w:val="24"/>
                <w:szCs w:val="24"/>
              </w:rPr>
            </w:pPr>
          </w:p>
          <w:p w14:paraId="67FF057D" w14:textId="77777777" w:rsidR="00BD066E" w:rsidRDefault="00BD066E">
            <w:pPr>
              <w:rPr>
                <w:sz w:val="24"/>
                <w:szCs w:val="24"/>
              </w:rPr>
            </w:pPr>
          </w:p>
          <w:p w14:paraId="3D826C18" w14:textId="77777777" w:rsidR="00BD066E" w:rsidRDefault="00BD066E">
            <w:pPr>
              <w:rPr>
                <w:sz w:val="24"/>
                <w:szCs w:val="24"/>
              </w:rPr>
            </w:pPr>
          </w:p>
          <w:p w14:paraId="4F79ACD5" w14:textId="77777777" w:rsidR="00BD066E" w:rsidRDefault="00BD066E">
            <w:pPr>
              <w:rPr>
                <w:sz w:val="24"/>
                <w:szCs w:val="24"/>
              </w:rPr>
            </w:pPr>
          </w:p>
          <w:p w14:paraId="319BAAAB" w14:textId="77777777" w:rsidR="00BD066E" w:rsidRDefault="00BD066E">
            <w:pPr>
              <w:rPr>
                <w:sz w:val="24"/>
                <w:szCs w:val="24"/>
              </w:rPr>
            </w:pPr>
          </w:p>
          <w:p w14:paraId="4035908B" w14:textId="57819F0D" w:rsidR="00BD066E" w:rsidRDefault="005F4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</w:t>
            </w:r>
            <w:r w:rsidR="00127413">
              <w:rPr>
                <w:sz w:val="24"/>
                <w:szCs w:val="24"/>
              </w:rPr>
              <w:t>43</w:t>
            </w:r>
            <w:r>
              <w:rPr>
                <w:sz w:val="24"/>
                <w:szCs w:val="24"/>
              </w:rPr>
              <w:t xml:space="preserve"> </w:t>
            </w:r>
            <w:r w:rsidR="00127413">
              <w:rPr>
                <w:sz w:val="24"/>
                <w:szCs w:val="24"/>
              </w:rPr>
              <w:t>–</w:t>
            </w:r>
            <w:r>
              <w:rPr>
                <w:sz w:val="24"/>
                <w:szCs w:val="24"/>
              </w:rPr>
              <w:t xml:space="preserve"> 0</w:t>
            </w:r>
            <w:r w:rsidR="00127413">
              <w:rPr>
                <w:sz w:val="24"/>
                <w:szCs w:val="24"/>
              </w:rPr>
              <w:t>:</w:t>
            </w:r>
            <w:r w:rsidR="00770A21">
              <w:rPr>
                <w:sz w:val="24"/>
                <w:szCs w:val="24"/>
              </w:rPr>
              <w:t>53</w:t>
            </w:r>
          </w:p>
          <w:p w14:paraId="61F700A8" w14:textId="77777777" w:rsidR="00BD066E" w:rsidRDefault="00BD066E">
            <w:pPr>
              <w:rPr>
                <w:sz w:val="24"/>
                <w:szCs w:val="24"/>
              </w:rPr>
            </w:pPr>
          </w:p>
          <w:p w14:paraId="5BE116E7" w14:textId="77777777" w:rsidR="00BD066E" w:rsidRDefault="00BD066E">
            <w:pPr>
              <w:rPr>
                <w:sz w:val="24"/>
                <w:szCs w:val="24"/>
              </w:rPr>
            </w:pPr>
          </w:p>
          <w:p w14:paraId="65388F02" w14:textId="77777777" w:rsidR="00BD066E" w:rsidRDefault="00BD066E">
            <w:pPr>
              <w:rPr>
                <w:sz w:val="24"/>
                <w:szCs w:val="24"/>
              </w:rPr>
            </w:pPr>
          </w:p>
          <w:p w14:paraId="45D31991" w14:textId="77777777" w:rsidR="00BD066E" w:rsidRDefault="00BD066E">
            <w:pPr>
              <w:rPr>
                <w:sz w:val="24"/>
                <w:szCs w:val="24"/>
              </w:rPr>
            </w:pPr>
          </w:p>
          <w:p w14:paraId="4E88A159" w14:textId="77777777" w:rsidR="00BD066E" w:rsidRDefault="00BD066E">
            <w:pPr>
              <w:rPr>
                <w:sz w:val="24"/>
                <w:szCs w:val="24"/>
              </w:rPr>
            </w:pPr>
          </w:p>
          <w:p w14:paraId="6AA2ACB8" w14:textId="24F04687" w:rsidR="00BD066E" w:rsidRDefault="005778F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0:53</w:t>
            </w:r>
            <w:r w:rsidR="005F4875">
              <w:rPr>
                <w:sz w:val="24"/>
                <w:szCs w:val="24"/>
              </w:rPr>
              <w:t xml:space="preserve"> – </w:t>
            </w:r>
            <w:r>
              <w:rPr>
                <w:sz w:val="24"/>
                <w:szCs w:val="24"/>
              </w:rPr>
              <w:t>1:24</w:t>
            </w:r>
          </w:p>
          <w:p w14:paraId="7DC9036E" w14:textId="77777777" w:rsidR="00BD066E" w:rsidRDefault="00BD066E">
            <w:pPr>
              <w:rPr>
                <w:sz w:val="24"/>
                <w:szCs w:val="24"/>
              </w:rPr>
            </w:pPr>
          </w:p>
          <w:p w14:paraId="23958514" w14:textId="77777777" w:rsidR="00BD066E" w:rsidRDefault="00BD066E">
            <w:pPr>
              <w:rPr>
                <w:sz w:val="24"/>
                <w:szCs w:val="24"/>
              </w:rPr>
            </w:pPr>
          </w:p>
          <w:p w14:paraId="3A1F1C52" w14:textId="77777777" w:rsidR="00BD066E" w:rsidRDefault="00BD066E">
            <w:pPr>
              <w:rPr>
                <w:sz w:val="24"/>
                <w:szCs w:val="24"/>
              </w:rPr>
            </w:pPr>
          </w:p>
          <w:p w14:paraId="568E3746" w14:textId="77777777" w:rsidR="00BD066E" w:rsidRDefault="00BD066E">
            <w:pPr>
              <w:rPr>
                <w:sz w:val="24"/>
                <w:szCs w:val="24"/>
              </w:rPr>
            </w:pPr>
          </w:p>
          <w:p w14:paraId="28EB6F31" w14:textId="77777777" w:rsidR="00BD066E" w:rsidRDefault="00BD066E">
            <w:pPr>
              <w:rPr>
                <w:sz w:val="24"/>
                <w:szCs w:val="24"/>
              </w:rPr>
            </w:pPr>
          </w:p>
          <w:p w14:paraId="6B1580D1" w14:textId="77777777" w:rsidR="00BD066E" w:rsidRDefault="00BD066E">
            <w:pPr>
              <w:rPr>
                <w:sz w:val="24"/>
                <w:szCs w:val="24"/>
              </w:rPr>
            </w:pPr>
          </w:p>
          <w:p w14:paraId="32FBBFD9" w14:textId="77777777" w:rsidR="00BD066E" w:rsidRDefault="00BD066E">
            <w:pPr>
              <w:rPr>
                <w:sz w:val="24"/>
                <w:szCs w:val="24"/>
              </w:rPr>
            </w:pPr>
          </w:p>
          <w:p w14:paraId="7EFBAD49" w14:textId="77777777" w:rsidR="00BD066E" w:rsidRDefault="00BD066E">
            <w:pPr>
              <w:rPr>
                <w:sz w:val="24"/>
                <w:szCs w:val="24"/>
              </w:rPr>
            </w:pPr>
          </w:p>
          <w:p w14:paraId="1833D856" w14:textId="77777777" w:rsidR="00BD066E" w:rsidRDefault="00BD066E">
            <w:pPr>
              <w:rPr>
                <w:sz w:val="24"/>
                <w:szCs w:val="24"/>
              </w:rPr>
            </w:pPr>
          </w:p>
          <w:p w14:paraId="17FF16AA" w14:textId="77777777" w:rsidR="00BD066E" w:rsidRDefault="00BD066E">
            <w:pPr>
              <w:rPr>
                <w:sz w:val="24"/>
                <w:szCs w:val="24"/>
              </w:rPr>
            </w:pPr>
          </w:p>
          <w:p w14:paraId="30152CCF" w14:textId="77777777" w:rsidR="00BD066E" w:rsidRDefault="00BD066E">
            <w:pPr>
              <w:rPr>
                <w:sz w:val="24"/>
                <w:szCs w:val="24"/>
              </w:rPr>
            </w:pPr>
          </w:p>
          <w:p w14:paraId="3764CBC1" w14:textId="77777777" w:rsidR="00BD066E" w:rsidRDefault="00BD066E">
            <w:pPr>
              <w:rPr>
                <w:sz w:val="24"/>
                <w:szCs w:val="24"/>
              </w:rPr>
            </w:pPr>
          </w:p>
          <w:p w14:paraId="30E97AB0" w14:textId="3686F3AC" w:rsidR="00BD066E" w:rsidRDefault="00654E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1:</w:t>
            </w:r>
            <w:r w:rsidR="005778F2">
              <w:rPr>
                <w:sz w:val="24"/>
                <w:szCs w:val="24"/>
              </w:rPr>
              <w:t>24</w:t>
            </w:r>
            <w:r>
              <w:rPr>
                <w:sz w:val="24"/>
                <w:szCs w:val="24"/>
              </w:rPr>
              <w:t xml:space="preserve"> – 1:4</w:t>
            </w:r>
            <w:r w:rsidR="005778F2">
              <w:rPr>
                <w:sz w:val="24"/>
                <w:szCs w:val="24"/>
              </w:rPr>
              <w:t>0</w:t>
            </w:r>
          </w:p>
          <w:p w14:paraId="08148809" w14:textId="77777777" w:rsidR="00BD066E" w:rsidRDefault="00BD066E">
            <w:pPr>
              <w:rPr>
                <w:sz w:val="24"/>
                <w:szCs w:val="24"/>
              </w:rPr>
            </w:pPr>
          </w:p>
          <w:p w14:paraId="272C0542" w14:textId="77777777" w:rsidR="00BD066E" w:rsidRDefault="00BD066E" w:rsidP="00DD291C">
            <w:pPr>
              <w:rPr>
                <w:sz w:val="24"/>
                <w:szCs w:val="24"/>
              </w:rPr>
            </w:pPr>
          </w:p>
        </w:tc>
        <w:tc>
          <w:tcPr>
            <w:tcW w:w="2409" w:type="dxa"/>
          </w:tcPr>
          <w:p w14:paraId="27EF642A" w14:textId="710318F5" w:rsidR="00F5359F" w:rsidRDefault="00FA216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Imagens de cães no canil</w:t>
            </w:r>
            <w:r w:rsidR="00DD291C">
              <w:rPr>
                <w:sz w:val="24"/>
                <w:szCs w:val="24"/>
              </w:rPr>
              <w:t xml:space="preserve"> + </w:t>
            </w:r>
            <w:r w:rsidR="00F5359F">
              <w:rPr>
                <w:sz w:val="24"/>
                <w:szCs w:val="24"/>
              </w:rPr>
              <w:t>Imagem cão no canil.</w:t>
            </w:r>
          </w:p>
          <w:p w14:paraId="22752256" w14:textId="77777777" w:rsidR="00DF04E9" w:rsidRDefault="00DF04E9">
            <w:pPr>
              <w:rPr>
                <w:sz w:val="24"/>
                <w:szCs w:val="24"/>
              </w:rPr>
            </w:pPr>
          </w:p>
          <w:p w14:paraId="2EA9D3C6" w14:textId="7D0530EB" w:rsidR="00F5359F" w:rsidRDefault="00F5359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Imagens cão no canil</w:t>
            </w:r>
            <w:r w:rsidR="006F3624">
              <w:rPr>
                <w:sz w:val="24"/>
                <w:szCs w:val="24"/>
              </w:rPr>
              <w:t xml:space="preserve"> + imagens cão no canil.</w:t>
            </w:r>
          </w:p>
          <w:p w14:paraId="7B9DEC9B" w14:textId="77777777" w:rsidR="00F5359F" w:rsidRDefault="00F5359F">
            <w:pPr>
              <w:rPr>
                <w:sz w:val="24"/>
                <w:szCs w:val="24"/>
              </w:rPr>
            </w:pPr>
          </w:p>
          <w:p w14:paraId="0017A112" w14:textId="77777777" w:rsidR="00F5359F" w:rsidRDefault="00F5359F">
            <w:pPr>
              <w:rPr>
                <w:sz w:val="24"/>
                <w:szCs w:val="24"/>
              </w:rPr>
            </w:pPr>
          </w:p>
          <w:p w14:paraId="5C64BFED" w14:textId="77777777" w:rsidR="00DF04E9" w:rsidRPr="00DF04E9" w:rsidRDefault="00DF04E9" w:rsidP="00DF04E9">
            <w:pPr>
              <w:rPr>
                <w:sz w:val="24"/>
                <w:szCs w:val="24"/>
              </w:rPr>
            </w:pPr>
          </w:p>
          <w:p w14:paraId="20A311B8" w14:textId="77777777" w:rsidR="00DF04E9" w:rsidRPr="00DF04E9" w:rsidRDefault="00DF04E9" w:rsidP="00DF04E9">
            <w:pPr>
              <w:rPr>
                <w:sz w:val="24"/>
                <w:szCs w:val="24"/>
              </w:rPr>
            </w:pPr>
          </w:p>
          <w:p w14:paraId="39ABAD92" w14:textId="77777777" w:rsidR="00DF04E9" w:rsidRDefault="00DF04E9" w:rsidP="00DF0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Imagens Margarida e Prada.</w:t>
            </w:r>
          </w:p>
          <w:p w14:paraId="384ACC25" w14:textId="77777777" w:rsidR="005F4875" w:rsidRDefault="005F4875" w:rsidP="00DF04E9">
            <w:pPr>
              <w:rPr>
                <w:sz w:val="24"/>
                <w:szCs w:val="24"/>
              </w:rPr>
            </w:pPr>
          </w:p>
          <w:p w14:paraId="47E73DB0" w14:textId="77777777" w:rsidR="005F4875" w:rsidRDefault="005F4875" w:rsidP="00DF04E9">
            <w:pPr>
              <w:rPr>
                <w:sz w:val="24"/>
                <w:szCs w:val="24"/>
              </w:rPr>
            </w:pPr>
          </w:p>
          <w:p w14:paraId="7830B837" w14:textId="77777777" w:rsidR="005F4875" w:rsidRDefault="005F4875" w:rsidP="00DF04E9">
            <w:pPr>
              <w:rPr>
                <w:sz w:val="24"/>
                <w:szCs w:val="24"/>
              </w:rPr>
            </w:pPr>
          </w:p>
          <w:p w14:paraId="35EA0854" w14:textId="77777777" w:rsidR="005F4875" w:rsidRDefault="005F4875" w:rsidP="00DF04E9">
            <w:pPr>
              <w:rPr>
                <w:sz w:val="24"/>
                <w:szCs w:val="24"/>
              </w:rPr>
            </w:pPr>
          </w:p>
          <w:p w14:paraId="4A6A8ADD" w14:textId="77777777" w:rsidR="005F4875" w:rsidRDefault="005F4875" w:rsidP="00DF04E9">
            <w:pPr>
              <w:rPr>
                <w:sz w:val="24"/>
                <w:szCs w:val="24"/>
              </w:rPr>
            </w:pPr>
          </w:p>
          <w:p w14:paraId="5B05B94F" w14:textId="77777777" w:rsidR="005F4875" w:rsidRDefault="005F4875" w:rsidP="00DF04E9">
            <w:pPr>
              <w:rPr>
                <w:sz w:val="24"/>
                <w:szCs w:val="24"/>
              </w:rPr>
            </w:pPr>
          </w:p>
          <w:p w14:paraId="597A00B2" w14:textId="77777777" w:rsidR="005F4875" w:rsidRDefault="005F4875" w:rsidP="00DF04E9">
            <w:pPr>
              <w:rPr>
                <w:sz w:val="24"/>
                <w:szCs w:val="24"/>
              </w:rPr>
            </w:pPr>
          </w:p>
          <w:p w14:paraId="295212BA" w14:textId="77777777" w:rsidR="005F4875" w:rsidRDefault="005F4875" w:rsidP="00DF04E9">
            <w:pPr>
              <w:rPr>
                <w:sz w:val="24"/>
                <w:szCs w:val="24"/>
              </w:rPr>
            </w:pPr>
          </w:p>
          <w:p w14:paraId="06E9DF33" w14:textId="77777777" w:rsidR="005F4875" w:rsidRDefault="005F4875" w:rsidP="00DF04E9">
            <w:pPr>
              <w:rPr>
                <w:sz w:val="24"/>
                <w:szCs w:val="24"/>
              </w:rPr>
            </w:pPr>
          </w:p>
          <w:p w14:paraId="1A1903F2" w14:textId="0B5EB54B" w:rsidR="005F4875" w:rsidRDefault="005F4875" w:rsidP="00DF0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Imagens </w:t>
            </w:r>
            <w:r w:rsidR="00770A21">
              <w:rPr>
                <w:sz w:val="24"/>
                <w:szCs w:val="24"/>
              </w:rPr>
              <w:t>Margarida e Prada a brincar.</w:t>
            </w:r>
          </w:p>
          <w:p w14:paraId="73051D03" w14:textId="77777777" w:rsidR="005F4875" w:rsidRDefault="005F4875" w:rsidP="00DF04E9">
            <w:pPr>
              <w:rPr>
                <w:sz w:val="24"/>
                <w:szCs w:val="24"/>
              </w:rPr>
            </w:pPr>
          </w:p>
          <w:p w14:paraId="278D8E94" w14:textId="77777777" w:rsidR="005F4875" w:rsidRDefault="005F4875" w:rsidP="00DF04E9">
            <w:pPr>
              <w:rPr>
                <w:sz w:val="24"/>
                <w:szCs w:val="24"/>
              </w:rPr>
            </w:pPr>
          </w:p>
          <w:p w14:paraId="2B103E6C" w14:textId="77777777" w:rsidR="005F4875" w:rsidRDefault="005F4875" w:rsidP="00DF04E9">
            <w:pPr>
              <w:rPr>
                <w:sz w:val="24"/>
                <w:szCs w:val="24"/>
              </w:rPr>
            </w:pPr>
          </w:p>
          <w:p w14:paraId="2BF301F7" w14:textId="77777777" w:rsidR="00770A21" w:rsidRDefault="00770A21" w:rsidP="00DF04E9">
            <w:pPr>
              <w:rPr>
                <w:sz w:val="24"/>
                <w:szCs w:val="24"/>
              </w:rPr>
            </w:pPr>
          </w:p>
          <w:p w14:paraId="0BBF4129" w14:textId="22BF9CE7" w:rsidR="005F4875" w:rsidRDefault="005F4875" w:rsidP="00DF0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Imagens Margarida e Prada.</w:t>
            </w:r>
          </w:p>
          <w:p w14:paraId="2695416C" w14:textId="77777777" w:rsidR="00654E2B" w:rsidRDefault="00654E2B" w:rsidP="00DF04E9">
            <w:pPr>
              <w:rPr>
                <w:sz w:val="24"/>
                <w:szCs w:val="24"/>
              </w:rPr>
            </w:pPr>
          </w:p>
          <w:p w14:paraId="3A2591DE" w14:textId="77777777" w:rsidR="00654E2B" w:rsidRDefault="00654E2B" w:rsidP="00DF04E9">
            <w:pPr>
              <w:rPr>
                <w:sz w:val="24"/>
                <w:szCs w:val="24"/>
              </w:rPr>
            </w:pPr>
          </w:p>
          <w:p w14:paraId="63708825" w14:textId="77777777" w:rsidR="00654E2B" w:rsidRDefault="00654E2B" w:rsidP="00DF04E9">
            <w:pPr>
              <w:rPr>
                <w:sz w:val="24"/>
                <w:szCs w:val="24"/>
              </w:rPr>
            </w:pPr>
          </w:p>
          <w:p w14:paraId="4D3EE10A" w14:textId="77777777" w:rsidR="00654E2B" w:rsidRDefault="00654E2B" w:rsidP="00DF04E9">
            <w:pPr>
              <w:rPr>
                <w:sz w:val="24"/>
                <w:szCs w:val="24"/>
              </w:rPr>
            </w:pPr>
          </w:p>
          <w:p w14:paraId="05374CE7" w14:textId="77777777" w:rsidR="00654E2B" w:rsidRDefault="00654E2B" w:rsidP="00DF04E9">
            <w:pPr>
              <w:rPr>
                <w:sz w:val="24"/>
                <w:szCs w:val="24"/>
              </w:rPr>
            </w:pPr>
          </w:p>
          <w:p w14:paraId="239C3BEC" w14:textId="77777777" w:rsidR="00654E2B" w:rsidRDefault="00654E2B" w:rsidP="00DF04E9">
            <w:pPr>
              <w:rPr>
                <w:sz w:val="24"/>
                <w:szCs w:val="24"/>
              </w:rPr>
            </w:pPr>
          </w:p>
          <w:p w14:paraId="7521518C" w14:textId="77777777" w:rsidR="00654E2B" w:rsidRDefault="00654E2B" w:rsidP="00DF04E9">
            <w:pPr>
              <w:rPr>
                <w:sz w:val="24"/>
                <w:szCs w:val="24"/>
              </w:rPr>
            </w:pPr>
          </w:p>
          <w:p w14:paraId="7ED5F40B" w14:textId="77777777" w:rsidR="00654E2B" w:rsidRDefault="00654E2B" w:rsidP="00DF04E9">
            <w:pPr>
              <w:rPr>
                <w:sz w:val="24"/>
                <w:szCs w:val="24"/>
              </w:rPr>
            </w:pPr>
          </w:p>
          <w:p w14:paraId="338FF3AD" w14:textId="77777777" w:rsidR="00654E2B" w:rsidRDefault="00654E2B" w:rsidP="00DF04E9">
            <w:pPr>
              <w:rPr>
                <w:sz w:val="24"/>
                <w:szCs w:val="24"/>
              </w:rPr>
            </w:pPr>
          </w:p>
          <w:p w14:paraId="44A15D90" w14:textId="77777777" w:rsidR="00654E2B" w:rsidRDefault="00654E2B" w:rsidP="00DF04E9">
            <w:pPr>
              <w:rPr>
                <w:sz w:val="24"/>
                <w:szCs w:val="24"/>
              </w:rPr>
            </w:pPr>
          </w:p>
          <w:p w14:paraId="7C0F9025" w14:textId="77777777" w:rsidR="00654E2B" w:rsidRDefault="00654E2B" w:rsidP="00DF04E9">
            <w:pPr>
              <w:rPr>
                <w:sz w:val="24"/>
                <w:szCs w:val="24"/>
              </w:rPr>
            </w:pPr>
          </w:p>
          <w:p w14:paraId="39E47C58" w14:textId="77777777" w:rsidR="00654E2B" w:rsidRDefault="00654E2B" w:rsidP="00DF04E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Imagens Margarida e Prada a brincar.</w:t>
            </w:r>
          </w:p>
          <w:p w14:paraId="78A93AB7" w14:textId="77777777" w:rsidR="00654E2B" w:rsidRPr="00654E2B" w:rsidRDefault="00654E2B" w:rsidP="00654E2B">
            <w:pPr>
              <w:rPr>
                <w:sz w:val="24"/>
                <w:szCs w:val="24"/>
              </w:rPr>
            </w:pPr>
          </w:p>
          <w:p w14:paraId="5ED2745D" w14:textId="015956A5" w:rsidR="00654E2B" w:rsidRPr="00654E2B" w:rsidRDefault="00654E2B" w:rsidP="00DD291C">
            <w:pPr>
              <w:rPr>
                <w:sz w:val="24"/>
                <w:szCs w:val="24"/>
              </w:rPr>
            </w:pPr>
          </w:p>
        </w:tc>
        <w:tc>
          <w:tcPr>
            <w:tcW w:w="4530" w:type="dxa"/>
          </w:tcPr>
          <w:p w14:paraId="18A4FF81" w14:textId="51533D09" w:rsidR="00F5359F" w:rsidRDefault="00FA216C">
            <w:pPr>
              <w:rPr>
                <w:sz w:val="24"/>
                <w:szCs w:val="24"/>
              </w:rPr>
            </w:pPr>
            <w:r w:rsidRPr="00654E2B">
              <w:rPr>
                <w:b/>
                <w:bCs/>
                <w:sz w:val="24"/>
                <w:szCs w:val="24"/>
              </w:rPr>
              <w:lastRenderedPageBreak/>
              <w:t xml:space="preserve">Voz </w:t>
            </w:r>
            <w:proofErr w:type="spellStart"/>
            <w:r w:rsidRPr="00654E2B">
              <w:rPr>
                <w:b/>
                <w:bCs/>
                <w:sz w:val="24"/>
                <w:szCs w:val="24"/>
              </w:rPr>
              <w:t>off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533B3C">
              <w:rPr>
                <w:sz w:val="24"/>
                <w:szCs w:val="24"/>
              </w:rPr>
              <w:t xml:space="preserve">Todos os dias chegam cães </w:t>
            </w:r>
            <w:r w:rsidR="00F5359F">
              <w:rPr>
                <w:sz w:val="24"/>
                <w:szCs w:val="24"/>
              </w:rPr>
              <w:t>abandonados à</w:t>
            </w:r>
            <w:r w:rsidR="00533B3C">
              <w:rPr>
                <w:sz w:val="24"/>
                <w:szCs w:val="24"/>
              </w:rPr>
              <w:t xml:space="preserve"> APAT</w:t>
            </w:r>
            <w:proofErr w:type="gramStart"/>
            <w:r w:rsidR="00533B3C">
              <w:rPr>
                <w:sz w:val="24"/>
                <w:szCs w:val="24"/>
              </w:rPr>
              <w:t>.</w:t>
            </w:r>
            <w:r w:rsidR="00DD291C">
              <w:rPr>
                <w:sz w:val="24"/>
                <w:szCs w:val="24"/>
              </w:rPr>
              <w:t>..</w:t>
            </w:r>
            <w:proofErr w:type="gramEnd"/>
            <w:r w:rsidR="00DD291C">
              <w:rPr>
                <w:sz w:val="24"/>
                <w:szCs w:val="24"/>
              </w:rPr>
              <w:t xml:space="preserve"> mas n</w:t>
            </w:r>
            <w:r w:rsidR="00F5359F">
              <w:rPr>
                <w:sz w:val="24"/>
                <w:szCs w:val="24"/>
              </w:rPr>
              <w:t>em todos têm a sorte de serem adotados.</w:t>
            </w:r>
          </w:p>
          <w:p w14:paraId="792CA36D" w14:textId="77777777" w:rsidR="00F5359F" w:rsidRDefault="00F5359F">
            <w:pPr>
              <w:rPr>
                <w:sz w:val="24"/>
                <w:szCs w:val="24"/>
              </w:rPr>
            </w:pPr>
          </w:p>
          <w:p w14:paraId="4DBD6900" w14:textId="72929F34" w:rsidR="007E523C" w:rsidRDefault="00DF04E9">
            <w:pPr>
              <w:rPr>
                <w:sz w:val="24"/>
                <w:szCs w:val="24"/>
              </w:rPr>
            </w:pPr>
            <w:r w:rsidRPr="00654E2B">
              <w:rPr>
                <w:b/>
                <w:bCs/>
                <w:sz w:val="24"/>
                <w:szCs w:val="24"/>
              </w:rPr>
              <w:t xml:space="preserve">Voz </w:t>
            </w:r>
            <w:proofErr w:type="spellStart"/>
            <w:r w:rsidRPr="00654E2B">
              <w:rPr>
                <w:b/>
                <w:bCs/>
                <w:sz w:val="24"/>
                <w:szCs w:val="24"/>
              </w:rPr>
              <w:t>off</w:t>
            </w:r>
            <w:proofErr w:type="spellEnd"/>
            <w:r w:rsidRPr="00654E2B">
              <w:rPr>
                <w:b/>
                <w:bCs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="00DD291C">
              <w:rPr>
                <w:sz w:val="24"/>
                <w:szCs w:val="24"/>
              </w:rPr>
              <w:t>Embora os</w:t>
            </w:r>
            <w:r w:rsidRPr="00DF04E9">
              <w:rPr>
                <w:sz w:val="24"/>
                <w:szCs w:val="24"/>
              </w:rPr>
              <w:t xml:space="preserve"> cuidado</w:t>
            </w:r>
            <w:r w:rsidR="00DD291C">
              <w:rPr>
                <w:sz w:val="24"/>
                <w:szCs w:val="24"/>
              </w:rPr>
              <w:t>s nesta associação sejam exemplares</w:t>
            </w:r>
            <w:r w:rsidR="001D4473">
              <w:rPr>
                <w:sz w:val="24"/>
                <w:szCs w:val="24"/>
              </w:rPr>
              <w:t>, o objetivo é que a estadia seja curta e que tenha um final feliz... encontrar um novo lar</w:t>
            </w:r>
            <w:r w:rsidRPr="00DF04E9">
              <w:rPr>
                <w:sz w:val="24"/>
                <w:szCs w:val="24"/>
              </w:rPr>
              <w:t>.</w:t>
            </w:r>
          </w:p>
          <w:p w14:paraId="24B0A272" w14:textId="77777777" w:rsidR="00DF04E9" w:rsidRDefault="00DF04E9">
            <w:pPr>
              <w:rPr>
                <w:sz w:val="24"/>
                <w:szCs w:val="24"/>
              </w:rPr>
            </w:pPr>
          </w:p>
          <w:p w14:paraId="3E6416B5" w14:textId="77777777" w:rsidR="00127413" w:rsidRDefault="00127413">
            <w:pPr>
              <w:rPr>
                <w:b/>
                <w:bCs/>
                <w:sz w:val="24"/>
                <w:szCs w:val="24"/>
              </w:rPr>
            </w:pPr>
          </w:p>
          <w:p w14:paraId="2EFCFBB9" w14:textId="77777777" w:rsidR="00127413" w:rsidRDefault="00127413">
            <w:pPr>
              <w:rPr>
                <w:b/>
                <w:bCs/>
                <w:sz w:val="24"/>
                <w:szCs w:val="24"/>
              </w:rPr>
            </w:pPr>
          </w:p>
          <w:p w14:paraId="769AA3BF" w14:textId="20C7E084" w:rsidR="00DF04E9" w:rsidRDefault="00DD291C">
            <w:pPr>
              <w:rPr>
                <w:sz w:val="24"/>
                <w:szCs w:val="24"/>
              </w:rPr>
            </w:pPr>
            <w:r w:rsidRPr="001D4473">
              <w:rPr>
                <w:b/>
                <w:bCs/>
                <w:sz w:val="24"/>
                <w:szCs w:val="24"/>
              </w:rPr>
              <w:t>Depoimento:</w:t>
            </w:r>
            <w:r>
              <w:rPr>
                <w:sz w:val="24"/>
                <w:szCs w:val="24"/>
              </w:rPr>
              <w:t xml:space="preserve"> </w:t>
            </w:r>
            <w:r w:rsidR="005F4875">
              <w:rPr>
                <w:sz w:val="24"/>
                <w:szCs w:val="24"/>
              </w:rPr>
              <w:t>“</w:t>
            </w:r>
            <w:r w:rsidR="00DF04E9" w:rsidRPr="00DF04E9">
              <w:rPr>
                <w:sz w:val="24"/>
                <w:szCs w:val="24"/>
              </w:rPr>
              <w:t xml:space="preserve">O que </w:t>
            </w:r>
            <w:r w:rsidR="00DF04E9">
              <w:rPr>
                <w:sz w:val="24"/>
                <w:szCs w:val="24"/>
              </w:rPr>
              <w:t xml:space="preserve">me motivou a adotar a Prada foi o facto de eu desde sempre ser contra a compra de animais, dar mil euros por exemplo por um cão porque há tantos canis em </w:t>
            </w:r>
            <w:r w:rsidR="005F4875">
              <w:rPr>
                <w:sz w:val="24"/>
                <w:szCs w:val="24"/>
              </w:rPr>
              <w:t>Portugal, bons</w:t>
            </w:r>
            <w:r w:rsidR="00DF04E9" w:rsidRPr="00DF04E9">
              <w:rPr>
                <w:sz w:val="24"/>
                <w:szCs w:val="24"/>
              </w:rPr>
              <w:t>, que tratam bem os cães e sem dúvida</w:t>
            </w:r>
            <w:r>
              <w:rPr>
                <w:sz w:val="24"/>
                <w:szCs w:val="24"/>
              </w:rPr>
              <w:t xml:space="preserve"> o</w:t>
            </w:r>
            <w:r w:rsidR="00DF04E9" w:rsidRPr="00DF04E9">
              <w:rPr>
                <w:sz w:val="24"/>
                <w:szCs w:val="24"/>
              </w:rPr>
              <w:t xml:space="preserve"> de </w:t>
            </w:r>
            <w:r>
              <w:rPr>
                <w:sz w:val="24"/>
                <w:szCs w:val="24"/>
              </w:rPr>
              <w:t>T</w:t>
            </w:r>
            <w:r w:rsidR="00DF04E9" w:rsidRPr="00DF04E9">
              <w:rPr>
                <w:sz w:val="24"/>
                <w:szCs w:val="24"/>
              </w:rPr>
              <w:t>omar foi uma excelente escolha.  A verdade, e</w:t>
            </w:r>
            <w:r>
              <w:rPr>
                <w:sz w:val="24"/>
                <w:szCs w:val="24"/>
              </w:rPr>
              <w:t xml:space="preserve">la </w:t>
            </w:r>
            <w:r w:rsidR="00DF04E9" w:rsidRPr="00DF04E9">
              <w:rPr>
                <w:sz w:val="24"/>
                <w:szCs w:val="24"/>
              </w:rPr>
              <w:t>estava em super boas condições, é muito querida e acho que valeu 100% a pena e voltarei a fazer o mesmo.</w:t>
            </w:r>
            <w:r w:rsidR="005F4875">
              <w:rPr>
                <w:sz w:val="24"/>
                <w:szCs w:val="24"/>
              </w:rPr>
              <w:t>”</w:t>
            </w:r>
          </w:p>
          <w:p w14:paraId="63511716" w14:textId="77777777" w:rsidR="007E523C" w:rsidRDefault="007E523C">
            <w:pPr>
              <w:rPr>
                <w:sz w:val="24"/>
                <w:szCs w:val="24"/>
              </w:rPr>
            </w:pPr>
          </w:p>
          <w:p w14:paraId="6B4E8F5A" w14:textId="52B722B1" w:rsidR="007E523C" w:rsidRDefault="007E523C">
            <w:pPr>
              <w:rPr>
                <w:sz w:val="24"/>
                <w:szCs w:val="24"/>
              </w:rPr>
            </w:pPr>
            <w:r w:rsidRPr="00654E2B">
              <w:rPr>
                <w:b/>
                <w:bCs/>
                <w:sz w:val="24"/>
                <w:szCs w:val="24"/>
              </w:rPr>
              <w:t xml:space="preserve">Voz </w:t>
            </w:r>
            <w:proofErr w:type="spellStart"/>
            <w:r w:rsidRPr="00654E2B">
              <w:rPr>
                <w:b/>
                <w:bCs/>
                <w:sz w:val="24"/>
                <w:szCs w:val="24"/>
              </w:rPr>
              <w:t>off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="005F4875">
              <w:rPr>
                <w:sz w:val="24"/>
                <w:szCs w:val="24"/>
              </w:rPr>
              <w:t xml:space="preserve">Como a maior parte dos animais que chega ao canil a Prada foi </w:t>
            </w:r>
            <w:r w:rsidRPr="007E523C">
              <w:rPr>
                <w:sz w:val="24"/>
                <w:szCs w:val="24"/>
              </w:rPr>
              <w:t>uma cadela resgatada em condições difíceis. O processo de adaptação não foi fácil, mas com paciência, carinho e tempo, tudo mudou</w:t>
            </w:r>
            <w:r>
              <w:rPr>
                <w:sz w:val="24"/>
                <w:szCs w:val="24"/>
              </w:rPr>
              <w:t>.</w:t>
            </w:r>
          </w:p>
          <w:p w14:paraId="528BE6E8" w14:textId="77777777" w:rsidR="007E523C" w:rsidRDefault="007E523C">
            <w:pPr>
              <w:rPr>
                <w:sz w:val="24"/>
                <w:szCs w:val="24"/>
              </w:rPr>
            </w:pPr>
          </w:p>
          <w:p w14:paraId="4C619E46" w14:textId="7762D161" w:rsidR="007E523C" w:rsidRDefault="001D4473">
            <w:pPr>
              <w:rPr>
                <w:sz w:val="24"/>
                <w:szCs w:val="24"/>
              </w:rPr>
            </w:pPr>
            <w:r w:rsidRPr="001D4473">
              <w:rPr>
                <w:b/>
                <w:bCs/>
                <w:sz w:val="24"/>
                <w:szCs w:val="24"/>
              </w:rPr>
              <w:t>Depoimento:</w:t>
            </w:r>
            <w:r>
              <w:rPr>
                <w:sz w:val="24"/>
                <w:szCs w:val="24"/>
              </w:rPr>
              <w:t xml:space="preserve"> </w:t>
            </w:r>
            <w:r w:rsidR="007E523C">
              <w:rPr>
                <w:sz w:val="24"/>
                <w:szCs w:val="24"/>
              </w:rPr>
              <w:t>“</w:t>
            </w:r>
            <w:r>
              <w:rPr>
                <w:sz w:val="24"/>
                <w:szCs w:val="24"/>
              </w:rPr>
              <w:t>A</w:t>
            </w:r>
            <w:r w:rsidR="007E523C" w:rsidRPr="007E523C">
              <w:rPr>
                <w:sz w:val="24"/>
                <w:szCs w:val="24"/>
              </w:rPr>
              <w:t xml:space="preserve"> Prada tinha muito medo, mas eu penso que foi pelo facto </w:t>
            </w:r>
            <w:r w:rsidR="005F4875" w:rsidRPr="007E523C">
              <w:rPr>
                <w:sz w:val="24"/>
                <w:szCs w:val="24"/>
              </w:rPr>
              <w:t>de ela</w:t>
            </w:r>
            <w:r w:rsidR="007E523C" w:rsidRPr="007E523C">
              <w:rPr>
                <w:sz w:val="24"/>
                <w:szCs w:val="24"/>
              </w:rPr>
              <w:t xml:space="preserve"> ter sido encontrada um bocado em mau estado, ao pé de uns </w:t>
            </w:r>
            <w:r w:rsidR="007E523C">
              <w:rPr>
                <w:sz w:val="24"/>
                <w:szCs w:val="24"/>
              </w:rPr>
              <w:t>caixotes do</w:t>
            </w:r>
            <w:r w:rsidR="007E523C" w:rsidRPr="007E523C">
              <w:rPr>
                <w:sz w:val="24"/>
                <w:szCs w:val="24"/>
              </w:rPr>
              <w:t xml:space="preserve"> li</w:t>
            </w:r>
            <w:r w:rsidR="007E523C">
              <w:rPr>
                <w:sz w:val="24"/>
                <w:szCs w:val="24"/>
              </w:rPr>
              <w:t>xo</w:t>
            </w:r>
            <w:r w:rsidR="007E523C" w:rsidRPr="007E523C">
              <w:rPr>
                <w:sz w:val="24"/>
                <w:szCs w:val="24"/>
              </w:rPr>
              <w:t xml:space="preserve">, pelo que me disseram no canil. Então, a início ela era muito medrosa, não </w:t>
            </w:r>
            <w:r w:rsidR="007E523C">
              <w:rPr>
                <w:sz w:val="24"/>
                <w:szCs w:val="24"/>
              </w:rPr>
              <w:t xml:space="preserve">nos </w:t>
            </w:r>
            <w:r w:rsidR="007E523C" w:rsidRPr="007E523C">
              <w:rPr>
                <w:sz w:val="24"/>
                <w:szCs w:val="24"/>
              </w:rPr>
              <w:t xml:space="preserve">deixava chegarmos muito perto dela, tinha muito medo, mas após mais ou menos um mês ela já estava super </w:t>
            </w:r>
            <w:r w:rsidR="005F4875" w:rsidRPr="007E523C">
              <w:rPr>
                <w:sz w:val="24"/>
                <w:szCs w:val="24"/>
              </w:rPr>
              <w:t>adaptada, engordou</w:t>
            </w:r>
            <w:r w:rsidR="007E523C" w:rsidRPr="007E523C">
              <w:rPr>
                <w:sz w:val="24"/>
                <w:szCs w:val="24"/>
              </w:rPr>
              <w:t xml:space="preserve"> logo imenso, ficou com um aspeto muito mais saudável.  Portanto, foi um mês complicad</w:t>
            </w:r>
            <w:r w:rsidR="007E523C">
              <w:rPr>
                <w:sz w:val="24"/>
                <w:szCs w:val="24"/>
              </w:rPr>
              <w:t xml:space="preserve">o </w:t>
            </w:r>
            <w:r w:rsidR="005F4875">
              <w:rPr>
                <w:sz w:val="24"/>
                <w:szCs w:val="24"/>
              </w:rPr>
              <w:t xml:space="preserve">de </w:t>
            </w:r>
            <w:r w:rsidR="005F4875" w:rsidRPr="007E523C">
              <w:rPr>
                <w:sz w:val="24"/>
                <w:szCs w:val="24"/>
              </w:rPr>
              <w:t>adaptação</w:t>
            </w:r>
            <w:r w:rsidR="007E523C" w:rsidRPr="007E523C">
              <w:rPr>
                <w:sz w:val="24"/>
                <w:szCs w:val="24"/>
              </w:rPr>
              <w:t>, mas depois disso foi ótimo.</w:t>
            </w:r>
            <w:r w:rsidR="007E523C">
              <w:rPr>
                <w:sz w:val="24"/>
                <w:szCs w:val="24"/>
              </w:rPr>
              <w:t>”</w:t>
            </w:r>
          </w:p>
          <w:p w14:paraId="6B71F5ED" w14:textId="77777777" w:rsidR="00654E2B" w:rsidRDefault="00654E2B">
            <w:pPr>
              <w:rPr>
                <w:sz w:val="24"/>
                <w:szCs w:val="24"/>
              </w:rPr>
            </w:pPr>
          </w:p>
          <w:p w14:paraId="42A3250B" w14:textId="782F56D4" w:rsidR="00654E2B" w:rsidRDefault="00654E2B">
            <w:pPr>
              <w:rPr>
                <w:sz w:val="24"/>
                <w:szCs w:val="24"/>
              </w:rPr>
            </w:pPr>
            <w:r w:rsidRPr="00654E2B">
              <w:rPr>
                <w:b/>
                <w:bCs/>
                <w:sz w:val="24"/>
                <w:szCs w:val="24"/>
              </w:rPr>
              <w:t xml:space="preserve">Voz </w:t>
            </w:r>
            <w:proofErr w:type="spellStart"/>
            <w:r w:rsidRPr="00654E2B">
              <w:rPr>
                <w:b/>
                <w:bCs/>
                <w:sz w:val="24"/>
                <w:szCs w:val="24"/>
              </w:rPr>
              <w:t>off</w:t>
            </w:r>
            <w:proofErr w:type="spellEnd"/>
            <w:r w:rsidRPr="00654E2B">
              <w:rPr>
                <w:b/>
                <w:bCs/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</w:t>
            </w:r>
            <w:r w:rsidRPr="00654E2B">
              <w:rPr>
                <w:sz w:val="24"/>
                <w:szCs w:val="24"/>
              </w:rPr>
              <w:t xml:space="preserve">Hoje, a Prada vive feliz num lar onde é amada. Histórias como esta </w:t>
            </w:r>
            <w:r w:rsidRPr="00654E2B">
              <w:rPr>
                <w:sz w:val="24"/>
                <w:szCs w:val="24"/>
              </w:rPr>
              <w:lastRenderedPageBreak/>
              <w:t>mostram que adotar não é apenas salvar um animal</w:t>
            </w:r>
            <w:r>
              <w:rPr>
                <w:sz w:val="24"/>
                <w:szCs w:val="24"/>
              </w:rPr>
              <w:t xml:space="preserve">, </w:t>
            </w:r>
            <w:r w:rsidRPr="00654E2B">
              <w:rPr>
                <w:sz w:val="24"/>
                <w:szCs w:val="24"/>
              </w:rPr>
              <w:t>é também ganhar um companheiro para a vida. A APAT continua a trabalhar todos os dias para que mais cães, como a Prada, tenham a oportunidade de recomeçar</w:t>
            </w:r>
            <w:r>
              <w:rPr>
                <w:sz w:val="24"/>
                <w:szCs w:val="24"/>
              </w:rPr>
              <w:t>.</w:t>
            </w:r>
          </w:p>
          <w:p w14:paraId="4AC70740" w14:textId="1A207091" w:rsidR="005F4875" w:rsidRDefault="005F4875" w:rsidP="00DD291C">
            <w:pPr>
              <w:rPr>
                <w:sz w:val="24"/>
                <w:szCs w:val="24"/>
              </w:rPr>
            </w:pPr>
          </w:p>
        </w:tc>
      </w:tr>
    </w:tbl>
    <w:p w14:paraId="25E5B61C" w14:textId="77777777" w:rsidR="00F86099" w:rsidRPr="00460434" w:rsidRDefault="00F86099">
      <w:pPr>
        <w:rPr>
          <w:sz w:val="24"/>
          <w:szCs w:val="24"/>
        </w:rPr>
      </w:pPr>
    </w:p>
    <w:sectPr w:rsidR="00F86099" w:rsidRPr="00460434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77F7F" w14:textId="77777777" w:rsidR="008E6EB3" w:rsidRDefault="008E6EB3" w:rsidP="00F86099">
      <w:pPr>
        <w:spacing w:after="0" w:line="240" w:lineRule="auto"/>
      </w:pPr>
      <w:r>
        <w:separator/>
      </w:r>
    </w:p>
  </w:endnote>
  <w:endnote w:type="continuationSeparator" w:id="0">
    <w:p w14:paraId="055F242F" w14:textId="77777777" w:rsidR="008E6EB3" w:rsidRDefault="008E6EB3" w:rsidP="00F86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8830806"/>
      <w:docPartObj>
        <w:docPartGallery w:val="Page Numbers (Bottom of Page)"/>
        <w:docPartUnique/>
      </w:docPartObj>
    </w:sdtPr>
    <w:sdtContent>
      <w:p w14:paraId="33FCA200" w14:textId="77777777" w:rsidR="00F86099" w:rsidRDefault="00F8609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066E">
          <w:rPr>
            <w:noProof/>
          </w:rPr>
          <w:t>3</w:t>
        </w:r>
        <w:r>
          <w:fldChar w:fldCharType="end"/>
        </w:r>
      </w:p>
    </w:sdtContent>
  </w:sdt>
  <w:p w14:paraId="7DDFBC01" w14:textId="77777777" w:rsidR="00F86099" w:rsidRDefault="00F8609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DCDB3" w14:textId="77777777" w:rsidR="008E6EB3" w:rsidRDefault="008E6EB3" w:rsidP="00F86099">
      <w:pPr>
        <w:spacing w:after="0" w:line="240" w:lineRule="auto"/>
      </w:pPr>
      <w:r>
        <w:separator/>
      </w:r>
    </w:p>
  </w:footnote>
  <w:footnote w:type="continuationSeparator" w:id="0">
    <w:p w14:paraId="3BB7CA92" w14:textId="77777777" w:rsidR="008E6EB3" w:rsidRDefault="008E6EB3" w:rsidP="00F860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02596"/>
    <w:multiLevelType w:val="hybridMultilevel"/>
    <w:tmpl w:val="2996C5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4820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173"/>
    <w:rsid w:val="00042CA3"/>
    <w:rsid w:val="000562FD"/>
    <w:rsid w:val="00111762"/>
    <w:rsid w:val="00127413"/>
    <w:rsid w:val="00144EC2"/>
    <w:rsid w:val="0018312C"/>
    <w:rsid w:val="001D4473"/>
    <w:rsid w:val="0022124E"/>
    <w:rsid w:val="002C6EE7"/>
    <w:rsid w:val="002D7926"/>
    <w:rsid w:val="00356A5C"/>
    <w:rsid w:val="00460434"/>
    <w:rsid w:val="004E4173"/>
    <w:rsid w:val="00533B3C"/>
    <w:rsid w:val="005778F2"/>
    <w:rsid w:val="005C3692"/>
    <w:rsid w:val="005F4875"/>
    <w:rsid w:val="00654E2B"/>
    <w:rsid w:val="00681224"/>
    <w:rsid w:val="006F3624"/>
    <w:rsid w:val="00747DE6"/>
    <w:rsid w:val="00770A21"/>
    <w:rsid w:val="007E523C"/>
    <w:rsid w:val="00800E08"/>
    <w:rsid w:val="00837C2A"/>
    <w:rsid w:val="008839F0"/>
    <w:rsid w:val="008E6EB3"/>
    <w:rsid w:val="009E7FCB"/>
    <w:rsid w:val="00AE79BE"/>
    <w:rsid w:val="00B6663D"/>
    <w:rsid w:val="00BC00D8"/>
    <w:rsid w:val="00BD066E"/>
    <w:rsid w:val="00C71E57"/>
    <w:rsid w:val="00C844D0"/>
    <w:rsid w:val="00D01814"/>
    <w:rsid w:val="00DB49A8"/>
    <w:rsid w:val="00DD291C"/>
    <w:rsid w:val="00DF04E9"/>
    <w:rsid w:val="00DF6BE6"/>
    <w:rsid w:val="00EB0447"/>
    <w:rsid w:val="00EF60C0"/>
    <w:rsid w:val="00F5359F"/>
    <w:rsid w:val="00F86099"/>
    <w:rsid w:val="00FA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3BF56"/>
  <w15:chartTrackingRefBased/>
  <w15:docId w15:val="{524C4F03-ECF1-47C8-86BE-93618096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460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6043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860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86099"/>
  </w:style>
  <w:style w:type="paragraph" w:styleId="Rodap">
    <w:name w:val="footer"/>
    <w:basedOn w:val="Normal"/>
    <w:link w:val="RodapCarter"/>
    <w:uiPriority w:val="99"/>
    <w:unhideWhenUsed/>
    <w:rsid w:val="00F860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860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418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simoes</dc:creator>
  <cp:keywords/>
  <dc:description/>
  <cp:lastModifiedBy>Carlota Cunha</cp:lastModifiedBy>
  <cp:revision>2</cp:revision>
  <dcterms:created xsi:type="dcterms:W3CDTF">2025-05-06T14:22:00Z</dcterms:created>
  <dcterms:modified xsi:type="dcterms:W3CDTF">2025-05-06T14:22:00Z</dcterms:modified>
</cp:coreProperties>
</file>