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7587" w14:textId="77777777" w:rsidR="00A05231" w:rsidRDefault="00A05231">
      <w:pPr>
        <w:spacing w:after="480"/>
      </w:pPr>
    </w:p>
    <w:p w14:paraId="31929F2D" w14:textId="77777777" w:rsidR="00A05231" w:rsidRDefault="00E77EC2">
      <w:pPr>
        <w:spacing w:after="200"/>
        <w:jc w:val="center"/>
      </w:pPr>
      <w:r>
        <w:rPr>
          <w:b/>
          <w:bCs/>
          <w:color w:val="2D6A4F"/>
          <w:sz w:val="72"/>
          <w:szCs w:val="72"/>
        </w:rPr>
        <w:t xml:space="preserve">G A I </w:t>
      </w:r>
      <w:proofErr w:type="gramStart"/>
      <w:r>
        <w:rPr>
          <w:b/>
          <w:bCs/>
          <w:color w:val="2D6A4F"/>
          <w:sz w:val="72"/>
          <w:szCs w:val="72"/>
        </w:rPr>
        <w:t>A</w:t>
      </w:r>
      <w:proofErr w:type="gramEnd"/>
    </w:p>
    <w:p w14:paraId="60F140BC" w14:textId="77777777" w:rsidR="00A05231" w:rsidRDefault="00E77EC2">
      <w:pPr>
        <w:spacing w:after="120"/>
        <w:jc w:val="center"/>
      </w:pPr>
      <w:r>
        <w:rPr>
          <w:i/>
          <w:iCs/>
          <w:color w:val="1A1A1A"/>
          <w:sz w:val="32"/>
          <w:szCs w:val="32"/>
        </w:rPr>
        <w:t>Taxation in the Gaia Economy</w:t>
      </w:r>
    </w:p>
    <w:p w14:paraId="224D5FC3" w14:textId="77777777" w:rsidR="00A05231" w:rsidRDefault="00E77EC2">
      <w:pPr>
        <w:spacing w:after="80"/>
        <w:jc w:val="center"/>
      </w:pPr>
      <w:r>
        <w:rPr>
          <w:color w:val="444444"/>
          <w:sz w:val="18"/>
          <w:szCs w:val="18"/>
        </w:rPr>
        <w:t>Which Taxes Are Eliminated, Which Are Reduced, and How Governments Earn Gaia Directly</w:t>
      </w:r>
    </w:p>
    <w:p w14:paraId="0D5F9229" w14:textId="77777777" w:rsidR="00A05231" w:rsidRDefault="00A05231">
      <w:pPr>
        <w:pBdr>
          <w:bottom w:val="single" w:sz="6" w:space="1" w:color="52B788"/>
        </w:pBdr>
        <w:spacing w:before="160" w:after="160"/>
      </w:pPr>
    </w:p>
    <w:p w14:paraId="2676EBF7" w14:textId="77777777" w:rsidR="00A05231" w:rsidRDefault="00A05231">
      <w:pPr>
        <w:spacing w:after="160"/>
      </w:pPr>
    </w:p>
    <w:p w14:paraId="3B4717A1" w14:textId="77777777" w:rsidR="00A05231" w:rsidRDefault="00E77EC2">
      <w:pPr>
        <w:spacing w:before="200" w:after="200"/>
        <w:jc w:val="center"/>
      </w:pPr>
      <w:r>
        <w:rPr>
          <w:i/>
          <w:iCs/>
          <w:color w:val="555555"/>
          <w:sz w:val="20"/>
          <w:szCs w:val="20"/>
        </w:rPr>
        <w:t>For governments, policy makers, and citizens evaluating Gaia adoption</w:t>
      </w:r>
    </w:p>
    <w:p w14:paraId="31625E78" w14:textId="77777777" w:rsidR="00A05231" w:rsidRDefault="00A05231">
      <w:pPr>
        <w:spacing w:after="800"/>
      </w:pPr>
    </w:p>
    <w:p w14:paraId="25CEF969" w14:textId="77777777" w:rsidR="00A05231" w:rsidRDefault="00E77EC2">
      <w:pPr>
        <w:jc w:val="center"/>
      </w:pPr>
      <w:proofErr w:type="gramStart"/>
      <w:r>
        <w:rPr>
          <w:color w:val="888888"/>
          <w:sz w:val="20"/>
          <w:szCs w:val="20"/>
        </w:rPr>
        <w:t>gaia-economy.org  ·</w:t>
      </w:r>
      <w:proofErr w:type="gramEnd"/>
      <w:r>
        <w:rPr>
          <w:color w:val="888888"/>
          <w:sz w:val="20"/>
          <w:szCs w:val="20"/>
        </w:rPr>
        <w:t xml:space="preserve">  </w:t>
      </w:r>
      <w:proofErr w:type="gramStart"/>
      <w:r>
        <w:rPr>
          <w:color w:val="888888"/>
          <w:sz w:val="20"/>
          <w:szCs w:val="20"/>
        </w:rPr>
        <w:t>hello@gaia-economy.org  ·</w:t>
      </w:r>
      <w:proofErr w:type="gramEnd"/>
      <w:r>
        <w:rPr>
          <w:color w:val="888888"/>
          <w:sz w:val="20"/>
          <w:szCs w:val="20"/>
        </w:rPr>
        <w:t xml:space="preserve">  2026</w:t>
      </w:r>
    </w:p>
    <w:p w14:paraId="1043067E" w14:textId="77777777" w:rsidR="00A05231" w:rsidRDefault="00E77EC2">
      <w:r>
        <w:br w:type="page"/>
      </w:r>
    </w:p>
    <w:p w14:paraId="765CBEFA" w14:textId="77777777" w:rsidR="00A05231" w:rsidRDefault="00E77EC2">
      <w:pPr>
        <w:pStyle w:val="Heading1"/>
      </w:pPr>
      <w:r>
        <w:lastRenderedPageBreak/>
        <w:t>The Strategic Principle</w:t>
      </w:r>
    </w:p>
    <w:p w14:paraId="5F17674B" w14:textId="77777777" w:rsidR="00A05231" w:rsidRDefault="00E77EC2">
      <w:pPr>
        <w:spacing w:before="80" w:after="140"/>
        <w:jc w:val="both"/>
      </w:pPr>
      <w:r>
        <w:rPr>
          <w:color w:val="1A1A1A"/>
        </w:rPr>
        <w:t>For Gaia to achieve adoption, it must be demonstrably better for the average person than the current system — not just ecologically, not just philosophically, but in their wallet. Every month. In visible, measurable terms.</w:t>
      </w:r>
    </w:p>
    <w:p w14:paraId="1FE2866F" w14:textId="77777777" w:rsidR="00A05231" w:rsidRDefault="00E77EC2">
      <w:pPr>
        <w:spacing w:before="80" w:after="140"/>
        <w:jc w:val="both"/>
      </w:pPr>
      <w:r>
        <w:rPr>
          <w:color w:val="1A1A1A"/>
        </w:rPr>
        <w:t>The current tax burden in most developed nations is substantial: income tax, VAT, carbon levies, environmental charges, resource royalties, stamp duties, inheritance taxes. Citizens pay these not because they want to, but because the current system requires them to fund both public services and the redistribution that the monetary system fails to handle directly.</w:t>
      </w:r>
    </w:p>
    <w:p w14:paraId="504C102A" w14:textId="77777777" w:rsidR="00A05231" w:rsidRDefault="00E77EC2">
      <w:pPr>
        <w:spacing w:before="80" w:after="140"/>
        <w:jc w:val="both"/>
      </w:pPr>
      <w:r>
        <w:rPr>
          <w:color w:val="1A1A1A"/>
        </w:rPr>
        <w:t>Gaia changes the underlying architecture. This means some taxes become redundant — the monetary system already does what they were designed to do. Others can be significantly reduced. And governments gain a new revenue stream they have never had before: direct Gaia earnings from ecological stewardship of their national territory.</w:t>
      </w:r>
    </w:p>
    <w:p w14:paraId="1114EBCF" w14:textId="77777777" w:rsidR="00A05231" w:rsidRDefault="00E77EC2">
      <w:pPr>
        <w:spacing w:before="80" w:after="140"/>
        <w:jc w:val="both"/>
      </w:pPr>
      <w:r>
        <w:rPr>
          <w:color w:val="1A1A1A"/>
        </w:rPr>
        <w:t>The net result, if designed correctly, is a significantly lower overall tax burden for citizens, a fairer distribution of remaining taxes, and governments that are less dependent on taxing their citizens because they earn meaningful revenue from healing their land.</w:t>
      </w:r>
    </w:p>
    <w:p w14:paraId="6AA721CA" w14:textId="77777777" w:rsidR="00A05231" w:rsidRDefault="00E77EC2">
      <w:pPr>
        <w:pBdr>
          <w:left w:val="thick" w:sz="12" w:space="10" w:color="52B788"/>
        </w:pBdr>
        <w:spacing w:before="200" w:after="200"/>
        <w:ind w:left="720" w:right="720"/>
      </w:pPr>
      <w:r>
        <w:rPr>
          <w:i/>
          <w:iCs/>
          <w:color w:val="444444"/>
        </w:rPr>
        <w:t>Adoption requires a net improvement in the daily financial life of the average citizen. The tax story is not a footnote to Gaia. It is one of the most powerful arguments for it.</w:t>
      </w:r>
    </w:p>
    <w:p w14:paraId="28C82810" w14:textId="77777777" w:rsidR="00A05231" w:rsidRDefault="00A05231">
      <w:pPr>
        <w:pBdr>
          <w:bottom w:val="single" w:sz="6" w:space="1" w:color="52B788"/>
        </w:pBdr>
        <w:spacing w:before="200" w:after="200"/>
      </w:pPr>
    </w:p>
    <w:p w14:paraId="21B5B3F3" w14:textId="77777777" w:rsidR="00A05231" w:rsidRDefault="00E77EC2">
      <w:r>
        <w:br w:type="page"/>
      </w:r>
    </w:p>
    <w:p w14:paraId="52C5255A" w14:textId="77777777" w:rsidR="00A05231" w:rsidRDefault="00E77EC2">
      <w:pPr>
        <w:pStyle w:val="Heading1"/>
      </w:pPr>
      <w:r>
        <w:lastRenderedPageBreak/>
        <w:t>Part One: Taxes That Become Redundant and Can Be Eliminated</w:t>
      </w:r>
    </w:p>
    <w:p w14:paraId="7036D0BF" w14:textId="77777777" w:rsidR="00A05231" w:rsidRDefault="00E77EC2">
      <w:pPr>
        <w:spacing w:before="80" w:after="140"/>
        <w:jc w:val="both"/>
      </w:pPr>
      <w:r>
        <w:rPr>
          <w:color w:val="1A1A1A"/>
        </w:rPr>
        <w:t xml:space="preserve">These taxes currently exist because the market fails to price ecological damage correctly. Under Gaia, the market prices </w:t>
      </w:r>
      <w:proofErr w:type="gramStart"/>
      <w:r>
        <w:rPr>
          <w:color w:val="1A1A1A"/>
        </w:rPr>
        <w:t>ecological</w:t>
      </w:r>
      <w:proofErr w:type="gramEnd"/>
      <w:r>
        <w:rPr>
          <w:color w:val="1A1A1A"/>
        </w:rPr>
        <w:t xml:space="preserve"> damage through the monetary mechanism itself. Charging both the destruction fee (through GPHI contraction) and a separate government tax would be </w:t>
      </w:r>
      <w:proofErr w:type="gramStart"/>
      <w:r>
        <w:rPr>
          <w:color w:val="1A1A1A"/>
        </w:rPr>
        <w:t>double-charging</w:t>
      </w:r>
      <w:proofErr w:type="gramEnd"/>
      <w:r>
        <w:rPr>
          <w:color w:val="1A1A1A"/>
        </w:rPr>
        <w:t xml:space="preserve"> for the same correction. These taxes become redundant and can be phased out as Gaia adoption matures.</w:t>
      </w:r>
    </w:p>
    <w:p w14:paraId="01F3348A" w14:textId="77777777" w:rsidR="00A05231" w:rsidRDefault="00A05231">
      <w:pPr>
        <w:spacing w:after="160"/>
      </w:pPr>
    </w:p>
    <w:p w14:paraId="6A333D11" w14:textId="77777777" w:rsidR="00A05231" w:rsidRDefault="00E77EC2">
      <w:pPr>
        <w:pStyle w:val="Heading2"/>
      </w:pPr>
      <w:r>
        <w:t>1. Carbon Taxes and Emissions Trading Schemes</w:t>
      </w:r>
    </w:p>
    <w:p w14:paraId="4ABA9217" w14:textId="77777777" w:rsidR="00A05231" w:rsidRDefault="00E77EC2">
      <w:pPr>
        <w:spacing w:before="80" w:after="140"/>
        <w:jc w:val="both"/>
      </w:pPr>
      <w:r>
        <w:rPr>
          <w:color w:val="1A1A1A"/>
        </w:rPr>
        <w:t>The entire global carbon market — the EU ETS, the UK ETS, California cap-and-trade, Australia’s safeguard mechanism, carbon border adjustment mechanisms — exists because CO₂ emissions are not priced into the cost of goods and services. Every carbon tax is an attempt to inject the true cost of atmospheric damage into the price by government mandate.</w:t>
      </w:r>
    </w:p>
    <w:p w14:paraId="72834FD3" w14:textId="77777777" w:rsidR="00A05231" w:rsidRDefault="00E77EC2">
      <w:pPr>
        <w:spacing w:before="80" w:after="140"/>
        <w:jc w:val="both"/>
      </w:pPr>
      <w:r>
        <w:rPr>
          <w:color w:val="1A1A1A"/>
        </w:rPr>
        <w:t xml:space="preserve">Under Gaia, atmospheric damage is priced directly through the atmospheric health pillar of the GPHI. The price signal is built into the monetary mechanism itself — it does not require government legislation, enforcement, or political renegotiation every election cycle. Carbon taxes become redundant. This is a significant tax elimination for businesses and consumers: energy bills fall, transport costs fall, manufacturing costs fall, and the political conflict around carbon pricing — one of the most divisive </w:t>
      </w:r>
      <w:r>
        <w:rPr>
          <w:color w:val="1A1A1A"/>
        </w:rPr>
        <w:t>issues in climate policy globally — dissolves.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05231" w14:paraId="6182FB80"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329A38D4" w14:textId="77777777" w:rsidR="00A05231" w:rsidRDefault="00E77EC2">
            <w:r>
              <w:rPr>
                <w:color w:val="1A1A1A"/>
              </w:rPr>
              <w:t>The political significance: carbon taxes have been repealed or diluted in Australia, Canada, and several US states due to political backlash. Gaia makes this political battle irrelevant — the price signal is architectural, not legislative, and cannot be repealed by an election result.</w:t>
            </w:r>
          </w:p>
        </w:tc>
      </w:tr>
    </w:tbl>
    <w:p w14:paraId="78F73936" w14:textId="77777777" w:rsidR="00A05231" w:rsidRDefault="00A05231">
      <w:pPr>
        <w:spacing w:after="320"/>
      </w:pPr>
    </w:p>
    <w:p w14:paraId="3F5AB30B" w14:textId="77777777" w:rsidR="00A05231" w:rsidRDefault="00E77EC2">
      <w:pPr>
        <w:pStyle w:val="Heading2"/>
      </w:pPr>
      <w:r>
        <w:t>2. Pollution Levies and Environmental Charges</w:t>
      </w:r>
    </w:p>
    <w:p w14:paraId="15939287" w14:textId="77777777" w:rsidR="00A05231" w:rsidRDefault="00E77EC2">
      <w:pPr>
        <w:spacing w:before="80" w:after="140"/>
        <w:jc w:val="both"/>
      </w:pPr>
      <w:r>
        <w:rPr>
          <w:color w:val="1A1A1A"/>
        </w:rPr>
        <w:t>Plastic bag taxes, landfill taxes, packaging levies, pesticide taxes, water extraction charges, noise pollution fees, industrial effluent charges — every one of these is an attempt to price ecological damage that the market cannot see. Under Gaia, every verified pollution event triggers GPHI destruction and Gaia supply contraction. The monetary mechanism already charges polluters through the price.</w:t>
      </w:r>
    </w:p>
    <w:p w14:paraId="5968FD3D" w14:textId="77777777" w:rsidR="00A05231" w:rsidRDefault="00E77EC2">
      <w:pPr>
        <w:spacing w:before="80" w:after="140"/>
        <w:jc w:val="both"/>
      </w:pPr>
      <w:r>
        <w:rPr>
          <w:color w:val="1A1A1A"/>
        </w:rPr>
        <w:t>All pollution levies can be eliminated in adopting nations. This reduces compliance costs for businesses, reduces the regulatory bureaucracy required to enforce them, and eliminates the political friction around their design and rate-setting.</w:t>
      </w:r>
    </w:p>
    <w:p w14:paraId="2BC7EFD8" w14:textId="77777777" w:rsidR="00A05231" w:rsidRDefault="00A05231">
      <w:pPr>
        <w:spacing w:after="160"/>
      </w:pPr>
    </w:p>
    <w:p w14:paraId="3048ED6A" w14:textId="77777777" w:rsidR="00A05231" w:rsidRDefault="00E77EC2">
      <w:pPr>
        <w:pStyle w:val="Heading2"/>
      </w:pPr>
      <w:r>
        <w:t>3. Resource Extraction Royalties</w:t>
      </w:r>
    </w:p>
    <w:p w14:paraId="78C8BAF8" w14:textId="77777777" w:rsidR="00A05231" w:rsidRDefault="00E77EC2">
      <w:pPr>
        <w:spacing w:before="80" w:after="140"/>
        <w:jc w:val="both"/>
      </w:pPr>
      <w:r>
        <w:rPr>
          <w:color w:val="1A1A1A"/>
        </w:rPr>
        <w:t>Governments charge royalties on mining, timber extraction, commercial fishing, and oil and gas production to capture some of the value of natural commons being depleted. Under Gaia, resource extraction triggers GPHI destruction fees automatically through the monetary mechanism. The royalty mechanism becomes partially redundant — the extractor already pays through Gaia supply contraction.</w:t>
      </w:r>
    </w:p>
    <w:p w14:paraId="47B9B687" w14:textId="77777777" w:rsidR="00A05231" w:rsidRDefault="00E77EC2">
      <w:pPr>
        <w:spacing w:before="80" w:after="140"/>
        <w:jc w:val="both"/>
      </w:pPr>
      <w:r>
        <w:rPr>
          <w:color w:val="1A1A1A"/>
        </w:rPr>
        <w:lastRenderedPageBreak/>
        <w:t>Resource extraction royalties can be simplified or eliminated in adopting nations. Where extraction is genuinely ecologically neutral (sustainably managed fisheries, certified timber from regenerating forests), the GPHI mechanism already distinguishes this and charges accordingly. Where it is destructive, the Gaia mechanism charges more harshly than most royalty systems currently do.</w:t>
      </w:r>
    </w:p>
    <w:p w14:paraId="3A9C2B64" w14:textId="77777777" w:rsidR="00A05231" w:rsidRDefault="00A05231">
      <w:pPr>
        <w:spacing w:after="160"/>
      </w:pPr>
    </w:p>
    <w:p w14:paraId="143966B6" w14:textId="77777777" w:rsidR="00A05231" w:rsidRDefault="00E77EC2">
      <w:pPr>
        <w:pStyle w:val="Heading2"/>
      </w:pPr>
      <w:r>
        <w:t>4. Most Environmental Compliance Costs</w:t>
      </w:r>
    </w:p>
    <w:p w14:paraId="7925FD40" w14:textId="77777777" w:rsidR="00A05231" w:rsidRDefault="00E77EC2">
      <w:pPr>
        <w:spacing w:before="80" w:after="140"/>
        <w:jc w:val="both"/>
      </w:pPr>
      <w:r>
        <w:rPr>
          <w:color w:val="1A1A1A"/>
        </w:rPr>
        <w:t>Beyond explicit taxes, businesses currently spend enormous sums on environmental regulatory compliance — environmental impact assessments, reporting requirements, permit applications, third-party audits. Much of this administrative burden exists to enforce environmental standards that the price system cannot see.</w:t>
      </w:r>
    </w:p>
    <w:p w14:paraId="417175BD" w14:textId="77777777" w:rsidR="00A05231" w:rsidRDefault="00E77EC2">
      <w:pPr>
        <w:spacing w:before="80" w:after="140"/>
        <w:jc w:val="both"/>
      </w:pPr>
      <w:r>
        <w:rPr>
          <w:color w:val="1A1A1A"/>
        </w:rPr>
        <w:t xml:space="preserve">Under Gaia, ecological outcomes are continuously and automatically verified through the GPHI measurement infrastructure. A business operating within ecological limits earns Gaia or faces minimal destruction fees — without needing to file an environmental impact report for every activity. The verification is built into the monetary infrastructure, not into a separate regulatory bureaucracy. Compliance costs </w:t>
      </w:r>
      <w:proofErr w:type="gramStart"/>
      <w:r>
        <w:rPr>
          <w:color w:val="1A1A1A"/>
        </w:rPr>
        <w:t>fall</w:t>
      </w:r>
      <w:proofErr w:type="gramEnd"/>
      <w:r>
        <w:rPr>
          <w:color w:val="1A1A1A"/>
        </w:rPr>
        <w:t xml:space="preserve"> dramatically.</w:t>
      </w:r>
    </w:p>
    <w:p w14:paraId="38BEA64F" w14:textId="77777777" w:rsidR="00A05231" w:rsidRDefault="00A05231">
      <w:pPr>
        <w:spacing w:after="320"/>
      </w:pPr>
    </w:p>
    <w:p w14:paraId="04FEE597" w14:textId="77777777" w:rsidR="00A05231" w:rsidRDefault="00A05231">
      <w:pPr>
        <w:pBdr>
          <w:bottom w:val="single" w:sz="6" w:space="1" w:color="52B788"/>
        </w:pBdr>
        <w:spacing w:before="200" w:after="200"/>
      </w:pPr>
    </w:p>
    <w:p w14:paraId="41BA90DF" w14:textId="77777777" w:rsidR="00A05231" w:rsidRDefault="00E77EC2">
      <w:r>
        <w:br w:type="page"/>
      </w:r>
    </w:p>
    <w:p w14:paraId="2D548BA3" w14:textId="77777777" w:rsidR="00A05231" w:rsidRDefault="00E77EC2">
      <w:pPr>
        <w:pStyle w:val="Heading1"/>
      </w:pPr>
      <w:r>
        <w:lastRenderedPageBreak/>
        <w:t>Part Two: Taxes That Are Significantly Reduced</w:t>
      </w:r>
    </w:p>
    <w:p w14:paraId="1F7DB0C7" w14:textId="77777777" w:rsidR="00A05231" w:rsidRDefault="00A05231">
      <w:pPr>
        <w:spacing w:after="160"/>
      </w:pPr>
    </w:p>
    <w:p w14:paraId="33F37D7D" w14:textId="77777777" w:rsidR="00A05231" w:rsidRDefault="00E77EC2">
      <w:pPr>
        <w:pStyle w:val="Heading2"/>
      </w:pPr>
      <w:r>
        <w:t xml:space="preserve">1. </w:t>
      </w:r>
      <w:proofErr w:type="gramStart"/>
      <w:r>
        <w:t>Income Tax —</w:t>
      </w:r>
      <w:proofErr w:type="gramEnd"/>
      <w:r>
        <w:t xml:space="preserve"> The Most Important Reduction</w:t>
      </w:r>
    </w:p>
    <w:p w14:paraId="1F21EAEC" w14:textId="77777777" w:rsidR="00A05231" w:rsidRDefault="00E77EC2">
      <w:pPr>
        <w:spacing w:before="80" w:after="140"/>
        <w:jc w:val="both"/>
      </w:pPr>
      <w:r>
        <w:rPr>
          <w:color w:val="1A1A1A"/>
        </w:rPr>
        <w:t>Income tax currently does double duty in most nations: it funds public services AND it redistributes wealth from higher to lower earners through progressive rates and the welfare spending it funds. Under Gaia, redistribution is partially handled by two architectural mechanisms that do not require income tax revenue:</w:t>
      </w:r>
    </w:p>
    <w:p w14:paraId="733E1049" w14:textId="77777777" w:rsidR="00A05231" w:rsidRDefault="00E77EC2">
      <w:pPr>
        <w:pStyle w:val="ListParagraph"/>
        <w:numPr>
          <w:ilvl w:val="0"/>
          <w:numId w:val="2"/>
        </w:numPr>
        <w:spacing w:before="70" w:after="70"/>
      </w:pPr>
      <w:r>
        <w:rPr>
          <w:color w:val="1A1A1A"/>
        </w:rPr>
        <w:t>The Universal Ecological Dividend provides a baseline income for every verified person — not funded by taxing other people’s income, but created directly from the planetary commons</w:t>
      </w:r>
    </w:p>
    <w:p w14:paraId="2F03B556" w14:textId="77777777" w:rsidR="00A05231" w:rsidRDefault="00E77EC2">
      <w:pPr>
        <w:pStyle w:val="ListParagraph"/>
        <w:numPr>
          <w:ilvl w:val="0"/>
          <w:numId w:val="2"/>
        </w:numPr>
        <w:spacing w:before="70" w:after="70"/>
      </w:pPr>
      <w:r>
        <w:rPr>
          <w:color w:val="1A1A1A"/>
        </w:rPr>
        <w:t>Demurrage on idle Gaia holdings prevents passive wealth accumulation and encourages productive deployment — performing some of the function of wealth redistribution without requiring a separate wealth tax</w:t>
      </w:r>
    </w:p>
    <w:p w14:paraId="3C505E9D" w14:textId="77777777" w:rsidR="00A05231" w:rsidRDefault="00A05231">
      <w:pPr>
        <w:spacing w:after="160"/>
      </w:pPr>
    </w:p>
    <w:p w14:paraId="724A739D" w14:textId="77777777" w:rsidR="00A05231" w:rsidRDefault="00E77EC2">
      <w:pPr>
        <w:spacing w:before="80" w:after="140"/>
        <w:jc w:val="both"/>
      </w:pPr>
      <w:r>
        <w:rPr>
          <w:color w:val="1A1A1A"/>
        </w:rPr>
        <w:t>If income tax only needs to fund public services — rather than redistribution AND public services — rates can fall substantially. Estimates suggest income tax rates in mature Gaia economies could be 30–50% lower than current rates in OECD nations, while funding the same level of public services, once the UED handles baseline income provision and government Gaia earnings supplement revenue.</w:t>
      </w:r>
    </w:p>
    <w:p w14:paraId="2D425249" w14:textId="77777777" w:rsidR="00A05231" w:rsidRDefault="00A05231">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05231" w14:paraId="260739BD"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645B84EC" w14:textId="77777777" w:rsidR="00A05231" w:rsidRDefault="00E77EC2">
            <w:r>
              <w:rPr>
                <w:color w:val="1A1A1A"/>
              </w:rPr>
              <w:t>The specific case for zero income tax on ecological restoration earnings</w:t>
            </w:r>
            <w:proofErr w:type="gramStart"/>
            <w:r>
              <w:rPr>
                <w:color w:val="1A1A1A"/>
              </w:rPr>
              <w:t xml:space="preserve">:  </w:t>
            </w:r>
            <w:r>
              <w:rPr>
                <w:color w:val="1A1A1A"/>
              </w:rPr>
              <w:t>Income</w:t>
            </w:r>
            <w:proofErr w:type="gramEnd"/>
            <w:r>
              <w:rPr>
                <w:color w:val="1A1A1A"/>
              </w:rPr>
              <w:t xml:space="preserve"> earned from verified ecological restoration work — reforestation, soil regeneration</w:t>
            </w:r>
            <w:proofErr w:type="gramStart"/>
            <w:r>
              <w:rPr>
                <w:color w:val="1A1A1A"/>
              </w:rPr>
              <w:t>, reef</w:t>
            </w:r>
            <w:proofErr w:type="gramEnd"/>
            <w:r>
              <w:rPr>
                <w:color w:val="1A1A1A"/>
              </w:rPr>
              <w:t xml:space="preserve"> rehabilitation, DAC operation — is the most socially productive activity in the Gaia economy. </w:t>
            </w:r>
            <w:proofErr w:type="gramStart"/>
            <w:r>
              <w:rPr>
                <w:color w:val="1A1A1A"/>
              </w:rPr>
              <w:t>Taxing it</w:t>
            </w:r>
            <w:proofErr w:type="gramEnd"/>
            <w:r>
              <w:rPr>
                <w:color w:val="1A1A1A"/>
              </w:rPr>
              <w:t xml:space="preserve"> reduces the very activity the entire system is designed to </w:t>
            </w:r>
            <w:proofErr w:type="spellStart"/>
            <w:proofErr w:type="gramStart"/>
            <w:r>
              <w:rPr>
                <w:color w:val="1A1A1A"/>
              </w:rPr>
              <w:t>incentivise</w:t>
            </w:r>
            <w:proofErr w:type="spellEnd"/>
            <w:proofErr w:type="gramEnd"/>
            <w:r>
              <w:rPr>
                <w:color w:val="1A1A1A"/>
              </w:rPr>
              <w:t>. A zero or minimal income tax rate on restoration earnings creates a direct personal financial incentive for people to move part of their economic activity into ecological restoration — on top of the Gaia creation credit they already receiv</w:t>
            </w:r>
            <w:r>
              <w:rPr>
                <w:color w:val="1A1A1A"/>
              </w:rPr>
              <w:t>e for doing the work.</w:t>
            </w:r>
          </w:p>
        </w:tc>
      </w:tr>
    </w:tbl>
    <w:p w14:paraId="7E3EBFA1" w14:textId="77777777" w:rsidR="00A05231" w:rsidRDefault="00A05231">
      <w:pPr>
        <w:spacing w:after="320"/>
      </w:pPr>
    </w:p>
    <w:p w14:paraId="484A77A1" w14:textId="77777777" w:rsidR="00A05231" w:rsidRDefault="00E77EC2">
      <w:pPr>
        <w:pStyle w:val="Heading2"/>
      </w:pPr>
      <w:r>
        <w:t>2. Corporate Tax — Restructured Around Ecological Footprint</w:t>
      </w:r>
    </w:p>
    <w:p w14:paraId="6BDC23F1" w14:textId="77777777" w:rsidR="00A05231" w:rsidRDefault="00E77EC2">
      <w:pPr>
        <w:spacing w:before="80" w:after="140"/>
        <w:jc w:val="both"/>
      </w:pPr>
      <w:r>
        <w:rPr>
          <w:color w:val="1A1A1A"/>
        </w:rPr>
        <w:t>Corporate tax is retained but fundamentally restructured. Rather than a flat rate applied to all companies equally regardless of their ecological impact, corporate tax becomes inverse to ecological contribution:</w:t>
      </w:r>
    </w:p>
    <w:p w14:paraId="775BC730" w14:textId="77777777" w:rsidR="00A05231" w:rsidRDefault="00A05231">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3123"/>
        <w:gridCol w:w="1787"/>
        <w:gridCol w:w="2567"/>
      </w:tblGrid>
      <w:tr w:rsidR="00A05231" w14:paraId="4A0C58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6F57959" w14:textId="77777777" w:rsidR="00A05231" w:rsidRDefault="00E77EC2">
            <w:r>
              <w:rPr>
                <w:b/>
                <w:bCs/>
                <w:color w:val="FFFFFF"/>
                <w:sz w:val="18"/>
                <w:szCs w:val="18"/>
              </w:rPr>
              <w:t>Corporate EFS Status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623CF703" w14:textId="77777777" w:rsidR="00A05231" w:rsidRDefault="00E77EC2">
            <w:r>
              <w:rPr>
                <w:b/>
                <w:bCs/>
                <w:color w:val="FFFFFF"/>
                <w:sz w:val="18"/>
                <w:szCs w:val="18"/>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57DD2A52" w14:textId="77777777" w:rsidR="00A05231" w:rsidRDefault="00E77EC2">
            <w:r>
              <w:rPr>
                <w:b/>
                <w:bCs/>
                <w:color w:val="FFFFFF"/>
                <w:sz w:val="18"/>
                <w:szCs w:val="18"/>
              </w:rPr>
              <w:t>Effective Tax Rate</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90" w:type="dxa"/>
              <w:left w:w="120" w:type="dxa"/>
              <w:bottom w:w="90" w:type="dxa"/>
              <w:right w:w="120" w:type="dxa"/>
            </w:tcMar>
          </w:tcPr>
          <w:p w14:paraId="5AAD6BC5" w14:textId="77777777" w:rsidR="00A05231" w:rsidRDefault="00E77EC2">
            <w:r>
              <w:rPr>
                <w:b/>
                <w:bCs/>
                <w:color w:val="FFFFFF"/>
                <w:sz w:val="18"/>
                <w:szCs w:val="18"/>
              </w:rPr>
              <w:t>Rationale</w:t>
            </w:r>
          </w:p>
        </w:tc>
      </w:tr>
      <w:tr w:rsidR="00A05231" w14:paraId="6EA231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56AE2051" w14:textId="77777777" w:rsidR="00A05231" w:rsidRDefault="00E77EC2">
            <w:r>
              <w:rPr>
                <w:color w:val="2D6A4F"/>
                <w:sz w:val="18"/>
                <w:szCs w:val="18"/>
              </w:rPr>
              <w:t>Strongly Positive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11AB05E" w14:textId="77777777" w:rsidR="00A05231" w:rsidRDefault="00E77EC2">
            <w:r>
              <w:rPr>
                <w:color w:val="1A1A1A"/>
                <w:sz w:val="18"/>
                <w:szCs w:val="18"/>
              </w:rPr>
              <w:t>Net ecological restorer — company earns more Gaia than it destroys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7ED0A66" w14:textId="77777777" w:rsidR="00A05231" w:rsidRDefault="00E77EC2">
            <w:r>
              <w:rPr>
                <w:color w:val="2D6A4F"/>
                <w:sz w:val="18"/>
                <w:szCs w:val="18"/>
              </w:rPr>
              <w:t>Reduced rate (e.g. 10%)</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4BB4B575" w14:textId="77777777" w:rsidR="00A05231" w:rsidRDefault="00E77EC2">
            <w:r>
              <w:rPr>
                <w:color w:val="1A5276"/>
                <w:sz w:val="18"/>
                <w:szCs w:val="18"/>
              </w:rPr>
              <w:t>Reward the most ecologically productive companies</w:t>
            </w:r>
          </w:p>
        </w:tc>
      </w:tr>
      <w:tr w:rsidR="00A05231" w14:paraId="300702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5F520032" w14:textId="77777777" w:rsidR="00A05231" w:rsidRDefault="00E77EC2">
            <w:r>
              <w:rPr>
                <w:color w:val="2D6A4F"/>
                <w:sz w:val="18"/>
                <w:szCs w:val="18"/>
              </w:rPr>
              <w:t>Moderately Positive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7DE7260" w14:textId="77777777" w:rsidR="00A05231" w:rsidRDefault="00E77EC2">
            <w:r>
              <w:rPr>
                <w:color w:val="1A1A1A"/>
                <w:sz w:val="18"/>
                <w:szCs w:val="18"/>
              </w:rPr>
              <w:t>Net neutral to slightly positive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5BD6C283" w14:textId="77777777" w:rsidR="00A05231" w:rsidRDefault="00E77EC2">
            <w:r>
              <w:rPr>
                <w:color w:val="2D6A4F"/>
                <w:sz w:val="18"/>
                <w:szCs w:val="18"/>
              </w:rPr>
              <w:t>Standard reduced rate (e.g. 15%)</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F0FC2C" w14:textId="77777777" w:rsidR="00A05231" w:rsidRDefault="00E77EC2">
            <w:proofErr w:type="spellStart"/>
            <w:proofErr w:type="gramStart"/>
            <w:r>
              <w:rPr>
                <w:color w:val="1A5276"/>
                <w:sz w:val="18"/>
                <w:szCs w:val="18"/>
              </w:rPr>
              <w:t>Incentivise</w:t>
            </w:r>
            <w:proofErr w:type="spellEnd"/>
            <w:proofErr w:type="gramEnd"/>
            <w:r>
              <w:rPr>
                <w:color w:val="1A5276"/>
                <w:sz w:val="18"/>
                <w:szCs w:val="18"/>
              </w:rPr>
              <w:t xml:space="preserve"> improvement toward strongly positive</w:t>
            </w:r>
          </w:p>
        </w:tc>
      </w:tr>
      <w:tr w:rsidR="00A05231" w14:paraId="1238CD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80AB067" w14:textId="77777777" w:rsidR="00A05231" w:rsidRDefault="00E77EC2">
            <w:r>
              <w:rPr>
                <w:color w:val="2D6A4F"/>
                <w:sz w:val="18"/>
                <w:szCs w:val="18"/>
              </w:rPr>
              <w:lastRenderedPageBreak/>
              <w:t>Neutral</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1E28FF" w14:textId="77777777" w:rsidR="00A05231" w:rsidRDefault="00E77EC2">
            <w:r>
              <w:rPr>
                <w:color w:val="1A1A1A"/>
                <w:sz w:val="18"/>
                <w:szCs w:val="18"/>
              </w:rPr>
              <w:t>Ecological footprint approximately balanced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3917A6B6" w14:textId="77777777" w:rsidR="00A05231" w:rsidRDefault="00E77EC2">
            <w:r>
              <w:rPr>
                <w:color w:val="2D6A4F"/>
                <w:sz w:val="18"/>
                <w:szCs w:val="18"/>
              </w:rPr>
              <w:t>Standard rate (e.g. 20%)</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5B63797E" w14:textId="77777777" w:rsidR="00A05231" w:rsidRDefault="00E77EC2">
            <w:r>
              <w:rPr>
                <w:color w:val="1A5276"/>
                <w:sz w:val="18"/>
                <w:szCs w:val="18"/>
              </w:rPr>
              <w:t>No penalty, no reward — status quo baseline</w:t>
            </w:r>
          </w:p>
        </w:tc>
      </w:tr>
      <w:tr w:rsidR="00A05231" w14:paraId="48A46C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83A7667" w14:textId="77777777" w:rsidR="00A05231" w:rsidRDefault="00E77EC2">
            <w:r>
              <w:rPr>
                <w:color w:val="2D6A4F"/>
                <w:sz w:val="18"/>
                <w:szCs w:val="18"/>
              </w:rPr>
              <w:t>Moderately Negative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5DD089C" w14:textId="77777777" w:rsidR="00A05231" w:rsidRDefault="00E77EC2">
            <w:r>
              <w:rPr>
                <w:color w:val="1A1A1A"/>
                <w:sz w:val="18"/>
                <w:szCs w:val="18"/>
              </w:rPr>
              <w:t>Net destroyer, working toward improvement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BA0358A" w14:textId="77777777" w:rsidR="00A05231" w:rsidRDefault="00E77EC2">
            <w:r>
              <w:rPr>
                <w:color w:val="2D6A4F"/>
                <w:sz w:val="18"/>
                <w:szCs w:val="18"/>
              </w:rPr>
              <w:t>Elevated rate (e.g. 25%)</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32EC69" w14:textId="77777777" w:rsidR="00A05231" w:rsidRDefault="00E77EC2">
            <w:r>
              <w:rPr>
                <w:color w:val="1A5276"/>
                <w:sz w:val="18"/>
                <w:szCs w:val="18"/>
              </w:rPr>
              <w:t>Pressure toward improvement, reward for trajectory</w:t>
            </w:r>
          </w:p>
        </w:tc>
      </w:tr>
      <w:tr w:rsidR="00A05231" w14:paraId="5567D8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6F4D3BC" w14:textId="77777777" w:rsidR="00A05231" w:rsidRDefault="00E77EC2">
            <w:r>
              <w:rPr>
                <w:color w:val="2D6A4F"/>
                <w:sz w:val="18"/>
                <w:szCs w:val="18"/>
              </w:rPr>
              <w:t>Strongly Negative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96BC03E" w14:textId="77777777" w:rsidR="00A05231" w:rsidRDefault="00E77EC2">
            <w:r>
              <w:rPr>
                <w:color w:val="1A1A1A"/>
                <w:sz w:val="18"/>
                <w:szCs w:val="18"/>
              </w:rPr>
              <w:t>Persistent net destroyer, no improvement trajectory</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5BAE869" w14:textId="77777777" w:rsidR="00A05231" w:rsidRDefault="00E77EC2">
            <w:r>
              <w:rPr>
                <w:color w:val="2D6A4F"/>
                <w:sz w:val="18"/>
                <w:szCs w:val="18"/>
              </w:rPr>
              <w:t>Maximum rate (e.g. 35%)</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3E72CE79" w14:textId="77777777" w:rsidR="00A05231" w:rsidRDefault="00E77EC2">
            <w:r>
              <w:rPr>
                <w:color w:val="1A5276"/>
                <w:sz w:val="18"/>
                <w:szCs w:val="18"/>
              </w:rPr>
              <w:t>Strong financial pressure to change or exit</w:t>
            </w:r>
          </w:p>
        </w:tc>
      </w:tr>
    </w:tbl>
    <w:p w14:paraId="0BFC445F" w14:textId="77777777" w:rsidR="00A05231" w:rsidRDefault="00A05231">
      <w:pPr>
        <w:spacing w:after="320"/>
      </w:pPr>
    </w:p>
    <w:p w14:paraId="67D7978C" w14:textId="77777777" w:rsidR="00A05231" w:rsidRDefault="00E77EC2">
      <w:pPr>
        <w:spacing w:before="80" w:after="140"/>
        <w:jc w:val="both"/>
      </w:pPr>
      <w:r>
        <w:rPr>
          <w:color w:val="1A1A1A"/>
        </w:rPr>
        <w:t>This replaces complex environmental regulation with a single, transparent, continuously updated tax rate that companies can see, plan around, and improve through genuine ecological action. No lobbying for exemptions. No opaque regulatory negotiation. Just a published EFS score and the corresponding tax rate.</w:t>
      </w:r>
    </w:p>
    <w:p w14:paraId="54DDC80D" w14:textId="77777777" w:rsidR="00A05231" w:rsidRDefault="00A05231">
      <w:pPr>
        <w:spacing w:after="160"/>
      </w:pPr>
    </w:p>
    <w:p w14:paraId="5B506DAB" w14:textId="77777777" w:rsidR="00A05231" w:rsidRDefault="00E77EC2">
      <w:pPr>
        <w:pStyle w:val="Heading2"/>
      </w:pPr>
      <w:r>
        <w:t>3. VAT and Sales Tax — Ecological Two-Tier Structure</w:t>
      </w:r>
    </w:p>
    <w:p w14:paraId="378C15E2" w14:textId="77777777" w:rsidR="00A05231" w:rsidRDefault="00E77EC2">
      <w:pPr>
        <w:spacing w:before="80" w:after="140"/>
        <w:jc w:val="both"/>
      </w:pPr>
      <w:r>
        <w:rPr>
          <w:color w:val="1A1A1A"/>
        </w:rPr>
        <w:t>VAT is retained but restructured into a two-tier ecological system that replaces the current complex web of product-by-product environmental regulations:</w:t>
      </w:r>
    </w:p>
    <w:p w14:paraId="14305400" w14:textId="77777777" w:rsidR="00A05231" w:rsidRDefault="00A05231">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9"/>
        <w:gridCol w:w="3627"/>
        <w:gridCol w:w="1378"/>
        <w:gridCol w:w="2536"/>
      </w:tblGrid>
      <w:tr w:rsidR="00A05231" w14:paraId="09E008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D132FC3" w14:textId="77777777" w:rsidR="00A05231" w:rsidRDefault="00E77EC2">
            <w:r>
              <w:rPr>
                <w:b/>
                <w:bCs/>
                <w:color w:val="FFFFFF"/>
                <w:sz w:val="18"/>
                <w:szCs w:val="18"/>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041C0251" w14:textId="77777777" w:rsidR="00A05231" w:rsidRDefault="00E77EC2">
            <w:r>
              <w:rPr>
                <w:b/>
                <w:bCs/>
                <w:color w:val="FFFFFF"/>
                <w:sz w:val="18"/>
                <w:szCs w:val="18"/>
              </w:rPr>
              <w:t>Examples</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419192ED" w14:textId="77777777" w:rsidR="00A05231" w:rsidRDefault="00E77EC2">
            <w:r>
              <w:rPr>
                <w:b/>
                <w:bCs/>
                <w:color w:val="FFFFFF"/>
                <w:sz w:val="18"/>
                <w:szCs w:val="18"/>
              </w:rPr>
              <w:t>VAT Rate</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90" w:type="dxa"/>
              <w:left w:w="120" w:type="dxa"/>
              <w:bottom w:w="90" w:type="dxa"/>
              <w:right w:w="120" w:type="dxa"/>
            </w:tcMar>
          </w:tcPr>
          <w:p w14:paraId="08BE5C1A" w14:textId="77777777" w:rsidR="00A05231" w:rsidRDefault="00E77EC2">
            <w:r>
              <w:rPr>
                <w:b/>
                <w:bCs/>
                <w:color w:val="FFFFFF"/>
                <w:sz w:val="18"/>
                <w:szCs w:val="18"/>
              </w:rPr>
              <w:t>Effect</w:t>
            </w:r>
          </w:p>
        </w:tc>
      </w:tr>
      <w:tr w:rsidR="00A05231" w14:paraId="604C6A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2AAFD95" w14:textId="77777777" w:rsidR="00A05231" w:rsidRDefault="00E77EC2">
            <w:r>
              <w:rPr>
                <w:color w:val="2D6A4F"/>
                <w:sz w:val="18"/>
                <w:szCs w:val="18"/>
              </w:rPr>
              <w:t>Ecologically positive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CF4341" w14:textId="77777777" w:rsidR="00A05231" w:rsidRDefault="00E77EC2">
            <w:r>
              <w:rPr>
                <w:color w:val="1A1A1A"/>
                <w:sz w:val="18"/>
                <w:szCs w:val="18"/>
              </w:rPr>
              <w:t>Regenerative food, repair services, renewable energy, natural materials, public transport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3E53CD7C" w14:textId="77777777" w:rsidR="00A05231" w:rsidRDefault="00E77EC2">
            <w:r>
              <w:rPr>
                <w:color w:val="2D6A4F"/>
                <w:sz w:val="18"/>
                <w:szCs w:val="18"/>
              </w:rPr>
              <w:t>Reduced (e.g. 5%)</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2FFEE2B8" w14:textId="77777777" w:rsidR="00A05231" w:rsidRDefault="00E77EC2">
            <w:r>
              <w:rPr>
                <w:color w:val="1A5276"/>
                <w:sz w:val="18"/>
                <w:szCs w:val="18"/>
              </w:rPr>
              <w:t xml:space="preserve">Make the best </w:t>
            </w:r>
            <w:proofErr w:type="gramStart"/>
            <w:r>
              <w:rPr>
                <w:color w:val="1A5276"/>
                <w:sz w:val="18"/>
                <w:szCs w:val="18"/>
              </w:rPr>
              <w:t>choices</w:t>
            </w:r>
            <w:proofErr w:type="gramEnd"/>
            <w:r>
              <w:rPr>
                <w:color w:val="1A5276"/>
                <w:sz w:val="18"/>
                <w:szCs w:val="18"/>
              </w:rPr>
              <w:t xml:space="preserve"> the cheapest choices</w:t>
            </w:r>
          </w:p>
        </w:tc>
      </w:tr>
      <w:tr w:rsidR="00A05231" w14:paraId="16BDBC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E8DAAA5" w14:textId="77777777" w:rsidR="00A05231" w:rsidRDefault="00E77EC2">
            <w:r>
              <w:rPr>
                <w:color w:val="2D6A4F"/>
                <w:sz w:val="18"/>
                <w:szCs w:val="18"/>
              </w:rPr>
              <w:t>Ecologically neutral</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BD87D0B" w14:textId="77777777" w:rsidR="00A05231" w:rsidRDefault="00E77EC2">
            <w:r>
              <w:rPr>
                <w:color w:val="1A1A1A"/>
                <w:sz w:val="18"/>
                <w:szCs w:val="18"/>
              </w:rPr>
              <w:t xml:space="preserve">Most standard services, locally produced goods, </w:t>
            </w:r>
            <w:proofErr w:type="gramStart"/>
            <w:r>
              <w:rPr>
                <w:color w:val="1A1A1A"/>
                <w:sz w:val="18"/>
                <w:szCs w:val="18"/>
              </w:rPr>
              <w:t>basic necessities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4B41E7A3" w14:textId="77777777" w:rsidR="00A05231" w:rsidRDefault="00E77EC2">
            <w:r>
              <w:rPr>
                <w:color w:val="2D6A4F"/>
                <w:sz w:val="18"/>
                <w:szCs w:val="18"/>
              </w:rPr>
              <w:t>Standard (e.g. 10%)</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602D7C" w14:textId="77777777" w:rsidR="00A05231" w:rsidRDefault="00E77EC2">
            <w:r>
              <w:rPr>
                <w:color w:val="1A5276"/>
                <w:sz w:val="18"/>
                <w:szCs w:val="18"/>
              </w:rPr>
              <w:t>No penalty for normal economic activity</w:t>
            </w:r>
          </w:p>
        </w:tc>
      </w:tr>
      <w:tr w:rsidR="00A05231" w14:paraId="5D3782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7FAF48A" w14:textId="77777777" w:rsidR="00A05231" w:rsidRDefault="00E77EC2">
            <w:r>
              <w:rPr>
                <w:color w:val="2D6A4F"/>
                <w:sz w:val="18"/>
                <w:szCs w:val="18"/>
              </w:rPr>
              <w:t>Ecologically intensive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840981" w14:textId="77777777" w:rsidR="00A05231" w:rsidRDefault="00E77EC2">
            <w:r>
              <w:rPr>
                <w:color w:val="1A1A1A"/>
                <w:sz w:val="18"/>
                <w:szCs w:val="18"/>
              </w:rPr>
              <w:t>Long-haul aviation, factory-farmed meat, single-use plastics, fast fashion, highly processed food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16D7C9F" w14:textId="77777777" w:rsidR="00A05231" w:rsidRDefault="00E77EC2">
            <w:r>
              <w:rPr>
                <w:color w:val="2D6A4F"/>
                <w:sz w:val="18"/>
                <w:szCs w:val="18"/>
              </w:rPr>
              <w:t>Elevated (e.g. 20–25%)</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6052A2AC" w14:textId="77777777" w:rsidR="00A05231" w:rsidRDefault="00E77EC2">
            <w:r>
              <w:rPr>
                <w:color w:val="1A5276"/>
                <w:sz w:val="18"/>
                <w:szCs w:val="18"/>
              </w:rPr>
              <w:t>Price signal on top of Gaia destruction fee already embedded</w:t>
            </w:r>
          </w:p>
        </w:tc>
      </w:tr>
    </w:tbl>
    <w:p w14:paraId="358A71B6" w14:textId="77777777" w:rsidR="00A05231" w:rsidRDefault="00A05231">
      <w:pPr>
        <w:spacing w:after="320"/>
      </w:pPr>
    </w:p>
    <w:p w14:paraId="1B3919C7" w14:textId="77777777" w:rsidR="00A05231" w:rsidRDefault="00E77EC2">
      <w:pPr>
        <w:spacing w:before="80" w:after="140"/>
        <w:jc w:val="both"/>
      </w:pPr>
      <w:r>
        <w:rPr>
          <w:color w:val="1A1A1A"/>
        </w:rPr>
        <w:t>The consumer doesn’t need to research supply chains or read environmental certifications. The VAT rate tells them everything at the point of purchase. Regenerative beef is 5% VAT. Factory-farmed beef is 20% VAT. The price difference makes the better choice the cheaper choice — automatically.</w:t>
      </w:r>
    </w:p>
    <w:p w14:paraId="789EA5C8" w14:textId="77777777" w:rsidR="00A05231" w:rsidRDefault="00A05231">
      <w:pPr>
        <w:spacing w:after="320"/>
      </w:pPr>
    </w:p>
    <w:p w14:paraId="794AD639" w14:textId="77777777" w:rsidR="00A05231" w:rsidRDefault="00A05231">
      <w:pPr>
        <w:pBdr>
          <w:bottom w:val="single" w:sz="6" w:space="1" w:color="52B788"/>
        </w:pBdr>
        <w:spacing w:before="200" w:after="200"/>
      </w:pPr>
    </w:p>
    <w:p w14:paraId="4709508D" w14:textId="77777777" w:rsidR="00A05231" w:rsidRDefault="00E77EC2">
      <w:r>
        <w:br w:type="page"/>
      </w:r>
    </w:p>
    <w:p w14:paraId="4B641733" w14:textId="77777777" w:rsidR="00A05231" w:rsidRDefault="00E77EC2">
      <w:pPr>
        <w:pStyle w:val="Heading1"/>
      </w:pPr>
      <w:r>
        <w:lastRenderedPageBreak/>
        <w:t>Part Three: How Governments Earn Gaia Directly</w:t>
      </w:r>
    </w:p>
    <w:p w14:paraId="59DAE188" w14:textId="77777777" w:rsidR="00A05231" w:rsidRDefault="00E77EC2">
      <w:pPr>
        <w:spacing w:before="80" w:after="140"/>
        <w:jc w:val="both"/>
      </w:pPr>
      <w:r>
        <w:rPr>
          <w:color w:val="1A1A1A"/>
        </w:rPr>
        <w:t>This is the most novel and most strategically important element of the Gaia tax story. For the first time in monetary history, governments have a direct revenue stream that does not require taxing their citizens: ecological stewardship of their national territory.</w:t>
      </w:r>
    </w:p>
    <w:p w14:paraId="3D0B0EB9" w14:textId="77777777" w:rsidR="00A05231" w:rsidRDefault="00E77EC2">
      <w:pPr>
        <w:spacing w:before="80" w:after="140"/>
        <w:jc w:val="both"/>
      </w:pPr>
      <w:r>
        <w:rPr>
          <w:color w:val="1A1A1A"/>
        </w:rPr>
        <w:t xml:space="preserve">Governments control enormous territories — national parks, state forests, coastal zones, river systems, public agricultural land, urban green space, military land, and the exclusive economic zones of their territorial waters. Every square </w:t>
      </w:r>
      <w:proofErr w:type="spellStart"/>
      <w:r>
        <w:rPr>
          <w:color w:val="1A1A1A"/>
        </w:rPr>
        <w:t>kilometre</w:t>
      </w:r>
      <w:proofErr w:type="spellEnd"/>
      <w:r>
        <w:rPr>
          <w:color w:val="1A1A1A"/>
        </w:rPr>
        <w:t xml:space="preserve"> of this territory is a potential Gaia-earning asset. Under Gaia, governments that actively restore and maintain the ecological health of their territory earn verified Gaia credits continuously.</w:t>
      </w:r>
    </w:p>
    <w:p w14:paraId="6C40B3C2" w14:textId="77777777" w:rsidR="00A05231" w:rsidRDefault="00A05231">
      <w:pPr>
        <w:spacing w:after="160"/>
      </w:pPr>
    </w:p>
    <w:p w14:paraId="093D108B" w14:textId="77777777" w:rsidR="00A05231" w:rsidRDefault="00E77EC2">
      <w:pPr>
        <w:pStyle w:val="Heading2"/>
      </w:pPr>
      <w:r>
        <w:t>Government Gaia Earning Sources</w:t>
      </w:r>
    </w:p>
    <w:p w14:paraId="06B049BD" w14:textId="77777777" w:rsidR="00A05231" w:rsidRDefault="00E77EC2">
      <w:pPr>
        <w:pStyle w:val="ListParagraph"/>
        <w:numPr>
          <w:ilvl w:val="0"/>
          <w:numId w:val="2"/>
        </w:numPr>
        <w:spacing w:before="70" w:after="70"/>
      </w:pPr>
      <w:r>
        <w:rPr>
          <w:color w:val="1A1A1A"/>
        </w:rPr>
        <w:t xml:space="preserve">National reforestation </w:t>
      </w:r>
      <w:proofErr w:type="spellStart"/>
      <w:r>
        <w:rPr>
          <w:color w:val="1A1A1A"/>
        </w:rPr>
        <w:t>programmes</w:t>
      </w:r>
      <w:proofErr w:type="spellEnd"/>
      <w:r>
        <w:rPr>
          <w:color w:val="1A1A1A"/>
        </w:rPr>
        <w:t>: every verified hectare of forest restored on public land earns Gaia</w:t>
      </w:r>
    </w:p>
    <w:p w14:paraId="340995B4" w14:textId="77777777" w:rsidR="00A05231" w:rsidRDefault="00E77EC2">
      <w:pPr>
        <w:pStyle w:val="ListParagraph"/>
        <w:numPr>
          <w:ilvl w:val="0"/>
          <w:numId w:val="2"/>
        </w:numPr>
        <w:spacing w:before="70" w:after="70"/>
      </w:pPr>
      <w:r>
        <w:rPr>
          <w:color w:val="1A1A1A"/>
        </w:rPr>
        <w:t>Marine protected area management: verified healthy marine ecosystems in national territorial waters earn Gaia</w:t>
      </w:r>
    </w:p>
    <w:p w14:paraId="6EC0DD26" w14:textId="77777777" w:rsidR="00A05231" w:rsidRDefault="00E77EC2">
      <w:pPr>
        <w:pStyle w:val="ListParagraph"/>
        <w:numPr>
          <w:ilvl w:val="0"/>
          <w:numId w:val="2"/>
        </w:numPr>
        <w:spacing w:before="70" w:after="70"/>
      </w:pPr>
      <w:r>
        <w:rPr>
          <w:color w:val="1A1A1A"/>
        </w:rPr>
        <w:t xml:space="preserve">Public infrastructure </w:t>
      </w:r>
      <w:proofErr w:type="spellStart"/>
      <w:r>
        <w:rPr>
          <w:color w:val="1A1A1A"/>
        </w:rPr>
        <w:t>decarbonisation</w:t>
      </w:r>
      <w:proofErr w:type="spellEnd"/>
      <w:r>
        <w:rPr>
          <w:color w:val="1A1A1A"/>
        </w:rPr>
        <w:t>: converting government buildings, public transport, and military installations to clean energy earns Gaia</w:t>
      </w:r>
    </w:p>
    <w:p w14:paraId="77F0F4EF" w14:textId="77777777" w:rsidR="00A05231" w:rsidRDefault="00E77EC2">
      <w:pPr>
        <w:pStyle w:val="ListParagraph"/>
        <w:numPr>
          <w:ilvl w:val="0"/>
          <w:numId w:val="2"/>
        </w:numPr>
        <w:spacing w:before="70" w:after="70"/>
      </w:pPr>
      <w:r>
        <w:rPr>
          <w:color w:val="1A1A1A"/>
        </w:rPr>
        <w:t>Soil restoration on public agricultural land: verified soil carbon improvement on government-managed farmland earns Gaia</w:t>
      </w:r>
    </w:p>
    <w:p w14:paraId="71F17805" w14:textId="77777777" w:rsidR="00A05231" w:rsidRDefault="00E77EC2">
      <w:pPr>
        <w:pStyle w:val="ListParagraph"/>
        <w:numPr>
          <w:ilvl w:val="0"/>
          <w:numId w:val="2"/>
        </w:numPr>
        <w:spacing w:before="70" w:after="70"/>
      </w:pPr>
      <w:r>
        <w:rPr>
          <w:color w:val="1A1A1A"/>
        </w:rPr>
        <w:t xml:space="preserve">Urban ecological </w:t>
      </w:r>
      <w:proofErr w:type="spellStart"/>
      <w:r>
        <w:rPr>
          <w:color w:val="1A1A1A"/>
        </w:rPr>
        <w:t>programmes</w:t>
      </w:r>
      <w:proofErr w:type="spellEnd"/>
      <w:r>
        <w:rPr>
          <w:color w:val="1A1A1A"/>
        </w:rPr>
        <w:t>: city tree canopy expansion, river restoration, urban biodiversity projects earn Gaia</w:t>
      </w:r>
    </w:p>
    <w:p w14:paraId="57965A1E" w14:textId="77777777" w:rsidR="00A05231" w:rsidRDefault="00E77EC2">
      <w:pPr>
        <w:pStyle w:val="ListParagraph"/>
        <w:numPr>
          <w:ilvl w:val="0"/>
          <w:numId w:val="2"/>
        </w:numPr>
        <w:spacing w:before="70" w:after="70"/>
      </w:pPr>
      <w:r>
        <w:rPr>
          <w:color w:val="1A1A1A"/>
        </w:rPr>
        <w:t>Coastal and wetland protection: maintaining verified healthy coastal ecosystems earns Gaia continuously</w:t>
      </w:r>
    </w:p>
    <w:p w14:paraId="3E0C05F1" w14:textId="77777777" w:rsidR="00A05231" w:rsidRDefault="00E77EC2">
      <w:pPr>
        <w:pStyle w:val="ListParagraph"/>
        <w:numPr>
          <w:ilvl w:val="0"/>
          <w:numId w:val="2"/>
        </w:numPr>
        <w:spacing w:before="70" w:after="70"/>
      </w:pPr>
      <w:r>
        <w:rPr>
          <w:color w:val="1A1A1A"/>
        </w:rPr>
        <w:t>Clean energy development on public land: offshore wind, solar, and geothermal on government territory earns Gaia</w:t>
      </w:r>
    </w:p>
    <w:p w14:paraId="6E4CCE9B" w14:textId="77777777" w:rsidR="00A05231" w:rsidRDefault="00A05231">
      <w:pPr>
        <w:spacing w:after="160"/>
      </w:pPr>
    </w:p>
    <w:p w14:paraId="139F0B45" w14:textId="77777777" w:rsidR="00A05231" w:rsidRDefault="00E77EC2">
      <w:pPr>
        <w:pStyle w:val="Heading2"/>
      </w:pPr>
      <w:r>
        <w:t>The Costa Rica Model: A Worked Example</w:t>
      </w:r>
    </w:p>
    <w:p w14:paraId="57800C63" w14:textId="77777777" w:rsidR="00A05231" w:rsidRDefault="00E77EC2">
      <w:pPr>
        <w:spacing w:before="80" w:after="140"/>
        <w:jc w:val="both"/>
      </w:pPr>
      <w:r>
        <w:rPr>
          <w:color w:val="1A1A1A"/>
        </w:rPr>
        <w:t>Costa Rica — our target pioneer nation — provides a concrete illustration of government Gaia earning potential. With approximately 51,000 km² of territory, 30% already protected forest, and a strong institutional tradition of ecological conservation:</w:t>
      </w:r>
    </w:p>
    <w:p w14:paraId="66682640" w14:textId="77777777" w:rsidR="00A05231" w:rsidRDefault="00A05231">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A05231" w14:paraId="204C066B"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20" w:type="dxa"/>
              <w:bottom w:w="120" w:type="dxa"/>
              <w:right w:w="120" w:type="dxa"/>
            </w:tcMar>
          </w:tcPr>
          <w:p w14:paraId="449061DB" w14:textId="77777777" w:rsidR="00A05231" w:rsidRDefault="00E77EC2">
            <w:pPr>
              <w:jc w:val="center"/>
            </w:pPr>
            <w:r>
              <w:rPr>
                <w:b/>
                <w:bCs/>
                <w:color w:val="FFFFFF"/>
                <w:sz w:val="40"/>
                <w:szCs w:val="40"/>
              </w:rPr>
              <w:t>1.5M</w:t>
            </w:r>
          </w:p>
          <w:p w14:paraId="7206EB04" w14:textId="77777777" w:rsidR="00A05231" w:rsidRDefault="00E77EC2">
            <w:pPr>
              <w:jc w:val="center"/>
            </w:pPr>
            <w:r>
              <w:rPr>
                <w:color w:val="FFFFFF"/>
                <w:sz w:val="16"/>
                <w:szCs w:val="16"/>
              </w:rPr>
              <w:t>hectares</w:t>
            </w:r>
          </w:p>
          <w:p w14:paraId="0E72FE34" w14:textId="77777777" w:rsidR="00A05231" w:rsidRDefault="00E77EC2">
            <w:pPr>
              <w:spacing w:before="60"/>
              <w:jc w:val="center"/>
            </w:pPr>
            <w:r>
              <w:rPr>
                <w:i/>
                <w:iCs/>
                <w:color w:val="FFFFFF"/>
                <w:sz w:val="15"/>
                <w:szCs w:val="15"/>
              </w:rPr>
              <w:t>Territory available for restoration</w:t>
            </w:r>
          </w:p>
        </w:tc>
        <w:tc>
          <w:tcPr>
            <w:tcW w:w="225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20" w:type="dxa"/>
              <w:bottom w:w="120" w:type="dxa"/>
              <w:right w:w="120" w:type="dxa"/>
            </w:tcMar>
          </w:tcPr>
          <w:p w14:paraId="6C8ECD35" w14:textId="77777777" w:rsidR="00A05231" w:rsidRDefault="00E77EC2">
            <w:pPr>
              <w:jc w:val="center"/>
            </w:pPr>
            <w:r>
              <w:rPr>
                <w:b/>
                <w:bCs/>
                <w:color w:val="FFFFFF"/>
                <w:sz w:val="40"/>
                <w:szCs w:val="40"/>
              </w:rPr>
              <w:t>500G</w:t>
            </w:r>
          </w:p>
          <w:p w14:paraId="3D634C8F" w14:textId="77777777" w:rsidR="00A05231" w:rsidRDefault="00E77EC2">
            <w:pPr>
              <w:jc w:val="center"/>
            </w:pPr>
            <w:r>
              <w:rPr>
                <w:color w:val="FFFFFF"/>
                <w:sz w:val="16"/>
                <w:szCs w:val="16"/>
              </w:rPr>
              <w:t>per hectare per year</w:t>
            </w:r>
          </w:p>
          <w:p w14:paraId="257CEFC7" w14:textId="77777777" w:rsidR="00A05231" w:rsidRDefault="00E77EC2">
            <w:pPr>
              <w:spacing w:before="60"/>
              <w:jc w:val="center"/>
            </w:pPr>
            <w:r>
              <w:rPr>
                <w:i/>
                <w:iCs/>
                <w:color w:val="FFFFFF"/>
                <w:sz w:val="15"/>
                <w:szCs w:val="15"/>
              </w:rPr>
              <w:t>Conservative Gaia credit rate</w:t>
            </w:r>
          </w:p>
        </w:tc>
        <w:tc>
          <w:tcPr>
            <w:tcW w:w="225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20" w:type="dxa"/>
              <w:bottom w:w="120" w:type="dxa"/>
              <w:right w:w="120" w:type="dxa"/>
            </w:tcMar>
          </w:tcPr>
          <w:p w14:paraId="4507795D" w14:textId="77777777" w:rsidR="00A05231" w:rsidRDefault="00E77EC2">
            <w:pPr>
              <w:jc w:val="center"/>
            </w:pPr>
            <w:r>
              <w:rPr>
                <w:b/>
                <w:bCs/>
                <w:color w:val="FFFFFF"/>
                <w:sz w:val="40"/>
                <w:szCs w:val="40"/>
              </w:rPr>
              <w:t>750M</w:t>
            </w:r>
          </w:p>
          <w:p w14:paraId="4AC7B6FB" w14:textId="77777777" w:rsidR="00A05231" w:rsidRDefault="00E77EC2">
            <w:pPr>
              <w:jc w:val="center"/>
            </w:pPr>
            <w:r>
              <w:rPr>
                <w:color w:val="FFFFFF"/>
                <w:sz w:val="16"/>
                <w:szCs w:val="16"/>
              </w:rPr>
              <w:t>Gaia per year</w:t>
            </w:r>
          </w:p>
          <w:p w14:paraId="6AC39EFC" w14:textId="77777777" w:rsidR="00A05231" w:rsidRDefault="00E77EC2">
            <w:pPr>
              <w:spacing w:before="60"/>
              <w:jc w:val="center"/>
            </w:pPr>
            <w:r>
              <w:rPr>
                <w:i/>
                <w:iCs/>
                <w:color w:val="FFFFFF"/>
                <w:sz w:val="15"/>
                <w:szCs w:val="15"/>
              </w:rPr>
              <w:t>Estimated annual government Gaia earnings</w:t>
            </w:r>
          </w:p>
        </w:tc>
        <w:tc>
          <w:tcPr>
            <w:tcW w:w="225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20" w:type="dxa"/>
              <w:bottom w:w="120" w:type="dxa"/>
              <w:right w:w="120" w:type="dxa"/>
            </w:tcMar>
          </w:tcPr>
          <w:p w14:paraId="6DB727A6" w14:textId="77777777" w:rsidR="00A05231" w:rsidRDefault="00E77EC2">
            <w:pPr>
              <w:jc w:val="center"/>
            </w:pPr>
            <w:r>
              <w:rPr>
                <w:b/>
                <w:bCs/>
                <w:color w:val="FFFFFF"/>
                <w:sz w:val="40"/>
                <w:szCs w:val="40"/>
              </w:rPr>
              <w:t>~15%</w:t>
            </w:r>
          </w:p>
          <w:p w14:paraId="2679000B" w14:textId="77777777" w:rsidR="00A05231" w:rsidRDefault="00E77EC2">
            <w:pPr>
              <w:jc w:val="center"/>
            </w:pPr>
            <w:r>
              <w:rPr>
                <w:color w:val="FFFFFF"/>
                <w:sz w:val="16"/>
                <w:szCs w:val="16"/>
              </w:rPr>
              <w:t>at $2/Gaia</w:t>
            </w:r>
          </w:p>
          <w:p w14:paraId="0B037FD7" w14:textId="77777777" w:rsidR="00A05231" w:rsidRDefault="00E77EC2">
            <w:pPr>
              <w:spacing w:before="60"/>
              <w:jc w:val="center"/>
            </w:pPr>
            <w:r>
              <w:rPr>
                <w:i/>
                <w:iCs/>
                <w:color w:val="FFFFFF"/>
                <w:sz w:val="15"/>
                <w:szCs w:val="15"/>
              </w:rPr>
              <w:t>As fraction of current government revenue</w:t>
            </w:r>
          </w:p>
        </w:tc>
      </w:tr>
    </w:tbl>
    <w:p w14:paraId="1F9EE9E6" w14:textId="77777777" w:rsidR="00A05231" w:rsidRDefault="00A05231">
      <w:pPr>
        <w:spacing w:after="320"/>
      </w:pPr>
    </w:p>
    <w:p w14:paraId="2E7FEAC8" w14:textId="77777777" w:rsidR="00A05231" w:rsidRDefault="00E77EC2">
      <w:pPr>
        <w:spacing w:before="80" w:after="140"/>
        <w:jc w:val="both"/>
      </w:pPr>
      <w:r>
        <w:rPr>
          <w:color w:val="1A1A1A"/>
        </w:rPr>
        <w:t xml:space="preserve">Fifteen percent of government revenue replaced without taxing a single citizen is a meaningful reduction in tax burden. For nations with larger restoration potential — Brazil, Indonesia, Democratic Republic of Congo, Canada — the fraction is dramatically higher. For small, developed nations with </w:t>
      </w:r>
      <w:r>
        <w:rPr>
          <w:color w:val="1A1A1A"/>
        </w:rPr>
        <w:lastRenderedPageBreak/>
        <w:t xml:space="preserve">limited land but significant offshore territory, marine ecosystem stewardship provides a comparable </w:t>
      </w:r>
      <w:proofErr w:type="spellStart"/>
      <w:r>
        <w:rPr>
          <w:color w:val="1A1A1A"/>
        </w:rPr>
        <w:t>earning</w:t>
      </w:r>
      <w:proofErr w:type="spellEnd"/>
      <w:r>
        <w:rPr>
          <w:color w:val="1A1A1A"/>
        </w:rPr>
        <w:t xml:space="preserve"> stream.</w:t>
      </w:r>
    </w:p>
    <w:p w14:paraId="7C5EC668" w14:textId="77777777" w:rsidR="00A05231" w:rsidRDefault="00A05231">
      <w:pPr>
        <w:spacing w:after="160"/>
      </w:pPr>
    </w:p>
    <w:p w14:paraId="5AEE761F" w14:textId="77777777" w:rsidR="00A05231" w:rsidRDefault="00E77EC2">
      <w:pPr>
        <w:pStyle w:val="Heading2"/>
      </w:pPr>
      <w:r>
        <w:t>The First-Mover Government Advantage</w:t>
      </w:r>
    </w:p>
    <w:p w14:paraId="0936644C" w14:textId="77777777" w:rsidR="00A05231" w:rsidRDefault="00E77EC2">
      <w:pPr>
        <w:spacing w:before="80" w:after="140"/>
        <w:jc w:val="both"/>
      </w:pPr>
      <w:r>
        <w:rPr>
          <w:color w:val="1A1A1A"/>
        </w:rPr>
        <w:t>Pioneer nations that adopt Gaia early earn government Gaia credits before global adoption is complete — meaning they earn at a higher Gaia price (supply is constrained in the early network) and their institutional restoration capacity compounds over time. A government that begins earning Gaia in Year 3 of the network has 10 years of ecological restoration compounding by Year 13, when most other nations are just beginning.</w:t>
      </w:r>
    </w:p>
    <w:p w14:paraId="06B273B5" w14:textId="77777777" w:rsidR="00A05231" w:rsidRDefault="00E77EC2">
      <w:pPr>
        <w:spacing w:before="80" w:after="140"/>
        <w:jc w:val="both"/>
      </w:pPr>
      <w:r>
        <w:rPr>
          <w:color w:val="1A1A1A"/>
        </w:rPr>
        <w:t>This creates a powerful financial incentive for small nations with large ecological territory to adopt early — exactly the political dynamic needed to seed the pioneer nation network. Costa Rica, Iceland, New Zealand, Bhutan, and the Nordic nations all have the ecological territory and institutional capacity to be among the largest government Gaia earners in the world relative to their population size.</w:t>
      </w:r>
    </w:p>
    <w:p w14:paraId="070D8DCC" w14:textId="77777777" w:rsidR="00A05231" w:rsidRDefault="00A05231">
      <w:pPr>
        <w:spacing w:after="320"/>
      </w:pPr>
    </w:p>
    <w:p w14:paraId="2E057093" w14:textId="77777777" w:rsidR="00A05231" w:rsidRDefault="00A05231">
      <w:pPr>
        <w:pBdr>
          <w:bottom w:val="single" w:sz="6" w:space="1" w:color="52B788"/>
        </w:pBdr>
        <w:spacing w:before="200" w:after="200"/>
      </w:pPr>
    </w:p>
    <w:p w14:paraId="21BC8A5A" w14:textId="77777777" w:rsidR="00A05231" w:rsidRDefault="00E77EC2">
      <w:r>
        <w:br w:type="page"/>
      </w:r>
    </w:p>
    <w:p w14:paraId="59145518" w14:textId="77777777" w:rsidR="00A05231" w:rsidRDefault="00E77EC2">
      <w:pPr>
        <w:pStyle w:val="Heading1"/>
      </w:pPr>
      <w:r>
        <w:lastRenderedPageBreak/>
        <w:t>Part Four: The Complete Tax Picture</w:t>
      </w:r>
    </w:p>
    <w:p w14:paraId="7C114E9C" w14:textId="77777777" w:rsidR="00A05231" w:rsidRDefault="00E77EC2">
      <w:pPr>
        <w:spacing w:before="80" w:after="140"/>
        <w:jc w:val="both"/>
      </w:pPr>
      <w:r>
        <w:rPr>
          <w:color w:val="1A1A1A"/>
        </w:rPr>
        <w:t>Combining all three dimensions — taxes eliminated, taxes reduced, and government Gaia earnings — the net effect on the average citizen and on government finances:</w:t>
      </w:r>
    </w:p>
    <w:p w14:paraId="3F01AF28" w14:textId="77777777" w:rsidR="00A05231" w:rsidRDefault="00A05231">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2264"/>
        <w:gridCol w:w="3215"/>
        <w:gridCol w:w="1402"/>
      </w:tblGrid>
      <w:tr w:rsidR="00A05231" w14:paraId="7F59D7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3EA96E5E" w14:textId="77777777" w:rsidR="00A05231" w:rsidRDefault="00E77EC2">
            <w:r>
              <w:rPr>
                <w:b/>
                <w:bCs/>
                <w:color w:val="FFFFFF"/>
                <w:sz w:val="18"/>
                <w:szCs w:val="18"/>
              </w:rPr>
              <w:t>Tax Category</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04FBE804" w14:textId="77777777" w:rsidR="00A05231" w:rsidRDefault="00E77EC2">
            <w:r>
              <w:rPr>
                <w:b/>
                <w:bCs/>
                <w:color w:val="FFFFFF"/>
                <w:sz w:val="18"/>
                <w:szCs w:val="18"/>
              </w:rPr>
              <w:t>Current System</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4F008917" w14:textId="77777777" w:rsidR="00A05231" w:rsidRDefault="00E77EC2">
            <w:r>
              <w:rPr>
                <w:b/>
                <w:bCs/>
                <w:color w:val="FFFFFF"/>
                <w:sz w:val="18"/>
                <w:szCs w:val="18"/>
              </w:rPr>
              <w:t>Gaia System</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90" w:type="dxa"/>
              <w:left w:w="120" w:type="dxa"/>
              <w:bottom w:w="90" w:type="dxa"/>
              <w:right w:w="120" w:type="dxa"/>
            </w:tcMar>
          </w:tcPr>
          <w:p w14:paraId="62981491" w14:textId="77777777" w:rsidR="00A05231" w:rsidRDefault="00E77EC2">
            <w:r>
              <w:rPr>
                <w:b/>
                <w:bCs/>
                <w:color w:val="FFFFFF"/>
                <w:sz w:val="18"/>
                <w:szCs w:val="18"/>
              </w:rPr>
              <w:t>Direction</w:t>
            </w:r>
          </w:p>
        </w:tc>
      </w:tr>
      <w:tr w:rsidR="00A05231" w14:paraId="4ADDBD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49A9436" w14:textId="77777777" w:rsidR="00A05231" w:rsidRDefault="00E77EC2">
            <w:r>
              <w:rPr>
                <w:color w:val="1A1A1A"/>
                <w:sz w:val="18"/>
                <w:szCs w:val="18"/>
              </w:rPr>
              <w:t>Carbon / emissions taxes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934BADA" w14:textId="77777777" w:rsidR="00A05231" w:rsidRDefault="00E77EC2">
            <w:r>
              <w:rPr>
                <w:color w:val="C0392B"/>
                <w:sz w:val="18"/>
                <w:szCs w:val="18"/>
              </w:rPr>
              <w:t>Mandatory, rising, politically contested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6F111DD" w14:textId="77777777" w:rsidR="00A05231" w:rsidRDefault="00E77EC2">
            <w:r>
              <w:rPr>
                <w:color w:val="2D6A4F"/>
                <w:sz w:val="18"/>
                <w:szCs w:val="18"/>
              </w:rPr>
              <w:t>Eliminated — redundant with GPHI mechanism</w:t>
            </w:r>
          </w:p>
        </w:tc>
        <w:tc>
          <w:tcPr>
            <w:tcW w:w="0" w:type="auto"/>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14:paraId="49472EDD" w14:textId="77777777" w:rsidR="00A05231" w:rsidRDefault="00E77EC2">
            <w:r>
              <w:rPr>
                <w:color w:val="2D6A4F"/>
                <w:sz w:val="18"/>
                <w:szCs w:val="18"/>
              </w:rPr>
              <w:t>✅</w:t>
            </w:r>
            <w:r>
              <w:rPr>
                <w:color w:val="2D6A4F"/>
                <w:sz w:val="18"/>
                <w:szCs w:val="18"/>
              </w:rPr>
              <w:t xml:space="preserve"> Gone</w:t>
            </w:r>
          </w:p>
        </w:tc>
      </w:tr>
      <w:tr w:rsidR="00A05231" w14:paraId="6C193C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7BB18C9" w14:textId="77777777" w:rsidR="00A05231" w:rsidRDefault="00E77EC2">
            <w:r>
              <w:rPr>
                <w:color w:val="1A1A1A"/>
                <w:sz w:val="18"/>
                <w:szCs w:val="18"/>
              </w:rPr>
              <w:t>Pollution levies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1FB2AF96" w14:textId="77777777" w:rsidR="00A05231" w:rsidRDefault="00E77EC2">
            <w:r>
              <w:rPr>
                <w:color w:val="C0392B"/>
                <w:sz w:val="18"/>
                <w:szCs w:val="18"/>
              </w:rPr>
              <w:t>Multiple, complex, compliance-heavy</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506DBCB" w14:textId="77777777" w:rsidR="00A05231" w:rsidRDefault="00E77EC2">
            <w:r>
              <w:rPr>
                <w:color w:val="2D6A4F"/>
                <w:sz w:val="18"/>
                <w:szCs w:val="18"/>
              </w:rPr>
              <w:t>Eliminated — redundant with destruction fees</w:t>
            </w:r>
          </w:p>
        </w:tc>
        <w:tc>
          <w:tcPr>
            <w:tcW w:w="0" w:type="auto"/>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tcPr>
          <w:p w14:paraId="132ACD78" w14:textId="77777777" w:rsidR="00A05231" w:rsidRDefault="00E77EC2">
            <w:r>
              <w:rPr>
                <w:color w:val="2D6A4F"/>
                <w:sz w:val="18"/>
                <w:szCs w:val="18"/>
              </w:rPr>
              <w:t>✅</w:t>
            </w:r>
            <w:r>
              <w:rPr>
                <w:color w:val="2D6A4F"/>
                <w:sz w:val="18"/>
                <w:szCs w:val="18"/>
              </w:rPr>
              <w:t xml:space="preserve"> Gone</w:t>
            </w:r>
          </w:p>
        </w:tc>
      </w:tr>
      <w:tr w:rsidR="00A05231" w14:paraId="2B8EFC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30E909" w14:textId="77777777" w:rsidR="00A05231" w:rsidRDefault="00E77EC2">
            <w:r>
              <w:rPr>
                <w:color w:val="1A1A1A"/>
                <w:sz w:val="18"/>
                <w:szCs w:val="18"/>
              </w:rPr>
              <w:t>Resource extraction royalties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268CF6B" w14:textId="77777777" w:rsidR="00A05231" w:rsidRDefault="00E77EC2">
            <w:r>
              <w:rPr>
                <w:color w:val="C0392B"/>
                <w:sz w:val="18"/>
                <w:szCs w:val="18"/>
              </w:rPr>
              <w:t>Significant, sector-specific</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9EA0AD8" w14:textId="77777777" w:rsidR="00A05231" w:rsidRDefault="00E77EC2">
            <w:r>
              <w:rPr>
                <w:color w:val="2D6A4F"/>
                <w:sz w:val="18"/>
                <w:szCs w:val="18"/>
              </w:rPr>
              <w:t>Simplified or eliminated</w:t>
            </w:r>
          </w:p>
        </w:tc>
        <w:tc>
          <w:tcPr>
            <w:tcW w:w="0" w:type="auto"/>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14:paraId="22AEEB8B" w14:textId="77777777" w:rsidR="00A05231" w:rsidRDefault="00E77EC2">
            <w:r>
              <w:rPr>
                <w:color w:val="2D6A4F"/>
                <w:sz w:val="18"/>
                <w:szCs w:val="18"/>
              </w:rPr>
              <w:t>✅</w:t>
            </w:r>
            <w:r>
              <w:rPr>
                <w:color w:val="2D6A4F"/>
                <w:sz w:val="18"/>
                <w:szCs w:val="18"/>
              </w:rPr>
              <w:t xml:space="preserve"> Reduced</w:t>
            </w:r>
          </w:p>
        </w:tc>
      </w:tr>
      <w:tr w:rsidR="00A05231" w14:paraId="5C5C7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7814AA0" w14:textId="77777777" w:rsidR="00A05231" w:rsidRDefault="00E77EC2">
            <w:r>
              <w:rPr>
                <w:color w:val="1A1A1A"/>
                <w:sz w:val="18"/>
                <w:szCs w:val="18"/>
              </w:rPr>
              <w:t>Environmental compliance costs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2618AFAC" w14:textId="77777777" w:rsidR="00A05231" w:rsidRDefault="00E77EC2">
            <w:r>
              <w:rPr>
                <w:color w:val="C0392B"/>
                <w:sz w:val="18"/>
                <w:szCs w:val="18"/>
              </w:rPr>
              <w:t>Enormous (billions globally)</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C182145" w14:textId="77777777" w:rsidR="00A05231" w:rsidRDefault="00E77EC2">
            <w:r>
              <w:rPr>
                <w:color w:val="2D6A4F"/>
                <w:sz w:val="18"/>
                <w:szCs w:val="18"/>
              </w:rPr>
              <w:t>Dramatically reduced — GPHI verifies automatically</w:t>
            </w:r>
          </w:p>
        </w:tc>
        <w:tc>
          <w:tcPr>
            <w:tcW w:w="0" w:type="auto"/>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tcPr>
          <w:p w14:paraId="64C107FD" w14:textId="77777777" w:rsidR="00A05231" w:rsidRDefault="00E77EC2">
            <w:r>
              <w:rPr>
                <w:color w:val="2D6A4F"/>
                <w:sz w:val="18"/>
                <w:szCs w:val="18"/>
              </w:rPr>
              <w:t>✅</w:t>
            </w:r>
            <w:r>
              <w:rPr>
                <w:color w:val="2D6A4F"/>
                <w:sz w:val="18"/>
                <w:szCs w:val="18"/>
              </w:rPr>
              <w:t xml:space="preserve"> Reduced</w:t>
            </w:r>
          </w:p>
        </w:tc>
      </w:tr>
      <w:tr w:rsidR="00A05231" w14:paraId="6A8415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50935A" w14:textId="77777777" w:rsidR="00A05231" w:rsidRDefault="00E77EC2">
            <w:r>
              <w:rPr>
                <w:color w:val="1A1A1A"/>
                <w:sz w:val="18"/>
                <w:szCs w:val="18"/>
              </w:rPr>
              <w:t>Income tax</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B31DA87" w14:textId="77777777" w:rsidR="00A05231" w:rsidRDefault="00E77EC2">
            <w:r>
              <w:rPr>
                <w:color w:val="C0392B"/>
                <w:sz w:val="18"/>
                <w:szCs w:val="18"/>
              </w:rPr>
              <w:t>High, complex, dual-purpose</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2997064" w14:textId="77777777" w:rsidR="00A05231" w:rsidRDefault="00E77EC2">
            <w:r>
              <w:rPr>
                <w:color w:val="2D6A4F"/>
                <w:sz w:val="18"/>
                <w:szCs w:val="18"/>
              </w:rPr>
              <w:t>Significantly reduced — UED handles redistribution</w:t>
            </w:r>
          </w:p>
        </w:tc>
        <w:tc>
          <w:tcPr>
            <w:tcW w:w="0" w:type="auto"/>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14:paraId="03799635" w14:textId="77777777" w:rsidR="00A05231" w:rsidRDefault="00E77EC2">
            <w:r>
              <w:rPr>
                <w:color w:val="2D6A4F"/>
                <w:sz w:val="18"/>
                <w:szCs w:val="18"/>
              </w:rPr>
              <w:t>✅</w:t>
            </w:r>
            <w:r>
              <w:rPr>
                <w:color w:val="2D6A4F"/>
                <w:sz w:val="18"/>
                <w:szCs w:val="18"/>
              </w:rPr>
              <w:t xml:space="preserve"> Lower</w:t>
            </w:r>
          </w:p>
        </w:tc>
      </w:tr>
      <w:tr w:rsidR="00A05231" w14:paraId="63C9F6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841081B" w14:textId="77777777" w:rsidR="00A05231" w:rsidRDefault="00E77EC2">
            <w:r>
              <w:rPr>
                <w:color w:val="1A1A1A"/>
                <w:sz w:val="18"/>
                <w:szCs w:val="18"/>
              </w:rPr>
              <w:t>Restoration income tax</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21E0E7BA" w14:textId="77777777" w:rsidR="00A05231" w:rsidRDefault="00E77EC2">
            <w:r>
              <w:rPr>
                <w:color w:val="C0392B"/>
                <w:sz w:val="18"/>
                <w:szCs w:val="18"/>
              </w:rPr>
              <w:t>Taxed at standard rate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4C267DF9" w14:textId="77777777" w:rsidR="00A05231" w:rsidRDefault="00E77EC2">
            <w:r>
              <w:rPr>
                <w:color w:val="2D6A4F"/>
                <w:sz w:val="18"/>
                <w:szCs w:val="18"/>
              </w:rPr>
              <w:t>Zero or minimal — most productive activity</w:t>
            </w:r>
          </w:p>
        </w:tc>
        <w:tc>
          <w:tcPr>
            <w:tcW w:w="0" w:type="auto"/>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tcPr>
          <w:p w14:paraId="7BBB8428" w14:textId="77777777" w:rsidR="00A05231" w:rsidRDefault="00E77EC2">
            <w:r>
              <w:rPr>
                <w:color w:val="2D6A4F"/>
                <w:sz w:val="18"/>
                <w:szCs w:val="18"/>
              </w:rPr>
              <w:t>✅</w:t>
            </w:r>
            <w:r>
              <w:rPr>
                <w:color w:val="2D6A4F"/>
                <w:sz w:val="18"/>
                <w:szCs w:val="18"/>
              </w:rPr>
              <w:t xml:space="preserve"> Lower</w:t>
            </w:r>
          </w:p>
        </w:tc>
      </w:tr>
      <w:tr w:rsidR="00A05231" w14:paraId="20EE8B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FEC1A1" w14:textId="77777777" w:rsidR="00A05231" w:rsidRDefault="00E77EC2">
            <w:r>
              <w:rPr>
                <w:color w:val="1A1A1A"/>
                <w:sz w:val="18"/>
                <w:szCs w:val="18"/>
              </w:rPr>
              <w:t>Corporate tax</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9573321" w14:textId="77777777" w:rsidR="00A05231" w:rsidRDefault="00E77EC2">
            <w:r>
              <w:rPr>
                <w:color w:val="C0392B"/>
                <w:sz w:val="18"/>
                <w:szCs w:val="18"/>
              </w:rPr>
              <w:t>Flat rate, ecologically blind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1513336" w14:textId="77777777" w:rsidR="00A05231" w:rsidRDefault="00E77EC2">
            <w:r>
              <w:rPr>
                <w:color w:val="2D6A4F"/>
                <w:sz w:val="18"/>
                <w:szCs w:val="18"/>
              </w:rPr>
              <w:t>EFS-adjusted — fairer, simpler, ecological</w:t>
            </w:r>
          </w:p>
        </w:tc>
        <w:tc>
          <w:tcPr>
            <w:tcW w:w="0" w:type="auto"/>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14:paraId="73265743" w14:textId="77777777" w:rsidR="00A05231" w:rsidRDefault="00E77EC2">
            <w:r>
              <w:rPr>
                <w:color w:val="2D6A4F"/>
                <w:sz w:val="18"/>
                <w:szCs w:val="18"/>
              </w:rPr>
              <w:t>✅</w:t>
            </w:r>
            <w:r>
              <w:rPr>
                <w:color w:val="2D6A4F"/>
                <w:sz w:val="18"/>
                <w:szCs w:val="18"/>
              </w:rPr>
              <w:t xml:space="preserve"> Fairer</w:t>
            </w:r>
          </w:p>
        </w:tc>
      </w:tr>
      <w:tr w:rsidR="00A05231" w14:paraId="638202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A69443F" w14:textId="77777777" w:rsidR="00A05231" w:rsidRDefault="00E77EC2">
            <w:r>
              <w:rPr>
                <w:color w:val="1A1A1A"/>
                <w:sz w:val="18"/>
                <w:szCs w:val="18"/>
              </w:rPr>
              <w:t>VAT / sales tax</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336C13EE" w14:textId="77777777" w:rsidR="00A05231" w:rsidRDefault="00E77EC2">
            <w:r>
              <w:rPr>
                <w:color w:val="C0392B"/>
                <w:sz w:val="18"/>
                <w:szCs w:val="18"/>
              </w:rPr>
              <w:t>Flat rate, no ecological signal</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544572CB" w14:textId="77777777" w:rsidR="00A05231" w:rsidRDefault="00E77EC2">
            <w:r>
              <w:rPr>
                <w:color w:val="2D6A4F"/>
                <w:sz w:val="18"/>
                <w:szCs w:val="18"/>
              </w:rPr>
              <w:t>Two-tier ecological — best choices cheapest</w:t>
            </w:r>
          </w:p>
        </w:tc>
        <w:tc>
          <w:tcPr>
            <w:tcW w:w="0" w:type="auto"/>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tcPr>
          <w:p w14:paraId="0751ADB7" w14:textId="77777777" w:rsidR="00A05231" w:rsidRDefault="00E77EC2">
            <w:r>
              <w:rPr>
                <w:color w:val="2D6A4F"/>
                <w:sz w:val="18"/>
                <w:szCs w:val="18"/>
              </w:rPr>
              <w:t>⇔ Restructured</w:t>
            </w:r>
          </w:p>
        </w:tc>
      </w:tr>
      <w:tr w:rsidR="00A05231" w14:paraId="7D5E4A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A2D062" w14:textId="77777777" w:rsidR="00A05231" w:rsidRDefault="00E77EC2">
            <w:r>
              <w:rPr>
                <w:color w:val="1A1A1A"/>
                <w:sz w:val="18"/>
                <w:szCs w:val="18"/>
              </w:rPr>
              <w:t>Inheritance tax</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A210476" w14:textId="77777777" w:rsidR="00A05231" w:rsidRDefault="00E77EC2">
            <w:r>
              <w:rPr>
                <w:color w:val="C0392B"/>
                <w:sz w:val="18"/>
                <w:szCs w:val="18"/>
              </w:rPr>
              <w:t>Varies by nation</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1FB4F9F0" w14:textId="77777777" w:rsidR="00A05231" w:rsidRDefault="00E77EC2">
            <w:r>
              <w:rPr>
                <w:color w:val="2D6A4F"/>
                <w:sz w:val="18"/>
                <w:szCs w:val="18"/>
              </w:rPr>
              <w:t>Demurrage partially replaces — reduced need</w:t>
            </w:r>
          </w:p>
        </w:tc>
        <w:tc>
          <w:tcPr>
            <w:tcW w:w="0" w:type="auto"/>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14:paraId="7CE52235" w14:textId="77777777" w:rsidR="00A05231" w:rsidRDefault="00E77EC2">
            <w:r>
              <w:rPr>
                <w:color w:val="2D6A4F"/>
                <w:sz w:val="18"/>
                <w:szCs w:val="18"/>
              </w:rPr>
              <w:t>✅</w:t>
            </w:r>
            <w:r>
              <w:rPr>
                <w:color w:val="2D6A4F"/>
                <w:sz w:val="18"/>
                <w:szCs w:val="18"/>
              </w:rPr>
              <w:t xml:space="preserve"> Reduced</w:t>
            </w:r>
          </w:p>
        </w:tc>
      </w:tr>
      <w:tr w:rsidR="00A05231" w14:paraId="4F4D15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54AFBA3" w14:textId="77777777" w:rsidR="00A05231" w:rsidRDefault="00E77EC2">
            <w:r>
              <w:rPr>
                <w:color w:val="1A1A1A"/>
                <w:sz w:val="18"/>
                <w:szCs w:val="18"/>
              </w:rPr>
              <w:t>Government Gaia earnings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48A450E4" w14:textId="77777777" w:rsidR="00A05231" w:rsidRDefault="00E77EC2">
            <w:r>
              <w:rPr>
                <w:color w:val="C0392B"/>
                <w:sz w:val="18"/>
                <w:szCs w:val="18"/>
              </w:rPr>
              <w:t>Zero</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2C008E7" w14:textId="77777777" w:rsidR="00A05231" w:rsidRDefault="00E77EC2">
            <w:r>
              <w:rPr>
                <w:color w:val="2D6A4F"/>
                <w:sz w:val="18"/>
                <w:szCs w:val="18"/>
              </w:rPr>
              <w:t>Meaningful new revenue stream from ecological stewardship</w:t>
            </w:r>
          </w:p>
        </w:tc>
        <w:tc>
          <w:tcPr>
            <w:tcW w:w="0" w:type="auto"/>
            <w:tcBorders>
              <w:top w:val="single" w:sz="1" w:space="0" w:color="CCCCCC"/>
              <w:left w:val="single" w:sz="1" w:space="0" w:color="CCCCCC"/>
              <w:bottom w:val="single" w:sz="1" w:space="0" w:color="CCCCCC"/>
              <w:right w:val="single" w:sz="1" w:space="0" w:color="CCCCCC"/>
            </w:tcBorders>
            <w:shd w:val="clear" w:color="auto" w:fill="E8F8F0"/>
            <w:tcMar>
              <w:top w:w="80" w:type="dxa"/>
              <w:left w:w="120" w:type="dxa"/>
              <w:bottom w:w="80" w:type="dxa"/>
              <w:right w:w="120" w:type="dxa"/>
            </w:tcMar>
          </w:tcPr>
          <w:p w14:paraId="7C226A18" w14:textId="77777777" w:rsidR="00A05231" w:rsidRDefault="00E77EC2">
            <w:r>
              <w:rPr>
                <w:color w:val="2D6A4F"/>
                <w:sz w:val="18"/>
                <w:szCs w:val="18"/>
              </w:rPr>
              <w:t>✅</w:t>
            </w:r>
            <w:r>
              <w:rPr>
                <w:color w:val="2D6A4F"/>
                <w:sz w:val="18"/>
                <w:szCs w:val="18"/>
              </w:rPr>
              <w:t xml:space="preserve"> New income</w:t>
            </w:r>
          </w:p>
        </w:tc>
      </w:tr>
      <w:tr w:rsidR="00A05231" w14:paraId="69F597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B370B1B" w14:textId="77777777" w:rsidR="00A05231" w:rsidRDefault="00E77EC2">
            <w:r>
              <w:rPr>
                <w:color w:val="1A1A1A"/>
                <w:sz w:val="18"/>
                <w:szCs w:val="18"/>
              </w:rPr>
              <w:t>Net tax burden on citizen</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9B1E65E" w14:textId="77777777" w:rsidR="00A05231" w:rsidRDefault="00E77EC2">
            <w:r>
              <w:rPr>
                <w:color w:val="C0392B"/>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68DFA300" w14:textId="77777777" w:rsidR="00A05231" w:rsidRDefault="00E77EC2">
            <w:r>
              <w:rPr>
                <w:color w:val="2D6A4F"/>
                <w:sz w:val="18"/>
                <w:szCs w:val="18"/>
              </w:rPr>
              <w:t>Significantly lower</w:t>
            </w:r>
          </w:p>
        </w:tc>
        <w:tc>
          <w:tcPr>
            <w:tcW w:w="0" w:type="auto"/>
            <w:tcBorders>
              <w:top w:val="single" w:sz="1" w:space="0" w:color="CCCCCC"/>
              <w:left w:val="single" w:sz="1" w:space="0" w:color="CCCCCC"/>
              <w:bottom w:val="single" w:sz="1" w:space="0" w:color="CCCCCC"/>
              <w:right w:val="single" w:sz="1" w:space="0" w:color="CCCCCC"/>
            </w:tcBorders>
            <w:shd w:val="clear" w:color="auto" w:fill="F0FAF4"/>
            <w:tcMar>
              <w:top w:w="80" w:type="dxa"/>
              <w:left w:w="120" w:type="dxa"/>
              <w:bottom w:w="80" w:type="dxa"/>
              <w:right w:w="120" w:type="dxa"/>
            </w:tcMar>
          </w:tcPr>
          <w:p w14:paraId="667D24B1" w14:textId="77777777" w:rsidR="00A05231" w:rsidRDefault="00E77EC2">
            <w:r>
              <w:rPr>
                <w:color w:val="2D6A4F"/>
                <w:sz w:val="18"/>
                <w:szCs w:val="18"/>
              </w:rPr>
              <w:t>✅</w:t>
            </w:r>
            <w:r>
              <w:rPr>
                <w:color w:val="2D6A4F"/>
                <w:sz w:val="18"/>
                <w:szCs w:val="18"/>
              </w:rPr>
              <w:t xml:space="preserve"> Net positive</w:t>
            </w:r>
          </w:p>
        </w:tc>
      </w:tr>
    </w:tbl>
    <w:p w14:paraId="0DC21DB6" w14:textId="77777777" w:rsidR="00A05231" w:rsidRDefault="00A05231">
      <w:pPr>
        <w:spacing w:after="320"/>
      </w:pPr>
    </w:p>
    <w:p w14:paraId="6AFA8D88" w14:textId="77777777" w:rsidR="00A05231" w:rsidRDefault="00A05231">
      <w:pPr>
        <w:pBdr>
          <w:bottom w:val="single" w:sz="6" w:space="1" w:color="52B788"/>
        </w:pBdr>
        <w:spacing w:before="200" w:after="200"/>
      </w:pPr>
    </w:p>
    <w:p w14:paraId="29148003" w14:textId="77777777" w:rsidR="00A05231" w:rsidRDefault="00E77EC2">
      <w:r>
        <w:br w:type="page"/>
      </w:r>
    </w:p>
    <w:p w14:paraId="127FB242" w14:textId="77777777" w:rsidR="00A05231" w:rsidRDefault="00E77EC2">
      <w:pPr>
        <w:pStyle w:val="Heading1"/>
      </w:pPr>
      <w:r>
        <w:lastRenderedPageBreak/>
        <w:t>Part Five: The Message to the Average Citizen</w:t>
      </w:r>
    </w:p>
    <w:p w14:paraId="47E6462C" w14:textId="77777777" w:rsidR="00A05231" w:rsidRDefault="00E77EC2">
      <w:pPr>
        <w:spacing w:before="80" w:after="140"/>
        <w:jc w:val="both"/>
      </w:pPr>
      <w:r>
        <w:rPr>
          <w:color w:val="1A1A1A"/>
        </w:rPr>
        <w:t>The tax story must be communicable in simple, honest terms. Here is what an average person in a pioneer nation would experience:</w:t>
      </w:r>
    </w:p>
    <w:p w14:paraId="681EE8AA" w14:textId="77777777" w:rsidR="00A05231" w:rsidRDefault="00A05231">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05231" w14:paraId="5332DFA4"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2D6A4F"/>
            <w:tcMar>
              <w:top w:w="120" w:type="dxa"/>
              <w:left w:w="180" w:type="dxa"/>
              <w:bottom w:w="120" w:type="dxa"/>
              <w:right w:w="180" w:type="dxa"/>
            </w:tcMar>
          </w:tcPr>
          <w:p w14:paraId="04D0A411" w14:textId="77777777" w:rsidR="00A05231" w:rsidRDefault="00E77EC2">
            <w:r>
              <w:rPr>
                <w:color w:val="FFFFFF"/>
              </w:rPr>
              <w:t>Under Gaia</w:t>
            </w:r>
            <w:proofErr w:type="gramStart"/>
            <w:r>
              <w:rPr>
                <w:color w:val="FFFFFF"/>
              </w:rPr>
              <w:t>:  Your</w:t>
            </w:r>
            <w:proofErr w:type="gramEnd"/>
            <w:r>
              <w:rPr>
                <w:color w:val="FFFFFF"/>
              </w:rPr>
              <w:t xml:space="preserve"> carbon tax disappears. The monetary system handles it.  Your income tax falls because the government earns Gaia from restoring the national forest and no longer needs to tax you to fund welfare — the Universal Ecological Dividend handles that.  Your grocery bill falls because regenerative food is cheaper — it earns Gaia rather than paying destruction fees.  </w:t>
            </w:r>
            <w:r>
              <w:rPr>
                <w:color w:val="FFFFFF"/>
              </w:rPr>
              <w:t>If you do any ecological restoration work — planting trees, restoring soil, cleaning waterways, installing solar — that income is tax-free.  You are better off. Measurably. In your wallet.</w:t>
            </w:r>
          </w:p>
        </w:tc>
      </w:tr>
    </w:tbl>
    <w:p w14:paraId="61BA6AA5" w14:textId="77777777" w:rsidR="00A05231" w:rsidRDefault="00A05231">
      <w:pPr>
        <w:spacing w:after="320"/>
      </w:pPr>
    </w:p>
    <w:p w14:paraId="479A3480" w14:textId="77777777" w:rsidR="00A05231" w:rsidRDefault="00E77EC2">
      <w:pPr>
        <w:pStyle w:val="Heading2"/>
      </w:pPr>
      <w:r>
        <w:t>The Honest Caveats</w:t>
      </w:r>
    </w:p>
    <w:p w14:paraId="01DCF64F" w14:textId="77777777" w:rsidR="00A05231" w:rsidRDefault="00E77EC2">
      <w:pPr>
        <w:spacing w:before="80" w:after="140"/>
        <w:jc w:val="both"/>
      </w:pPr>
      <w:r>
        <w:rPr>
          <w:color w:val="1A1A1A"/>
        </w:rPr>
        <w:t>This paper presents the direction and logic of the Gaia tax architecture. Three honest caveats require acknowledgement:</w:t>
      </w:r>
    </w:p>
    <w:p w14:paraId="14E1E614" w14:textId="77777777" w:rsidR="00A05231" w:rsidRDefault="00E77EC2">
      <w:pPr>
        <w:pStyle w:val="ListParagraph"/>
        <w:numPr>
          <w:ilvl w:val="0"/>
          <w:numId w:val="2"/>
        </w:numPr>
        <w:spacing w:before="70" w:after="70"/>
      </w:pPr>
      <w:r>
        <w:rPr>
          <w:color w:val="1A1A1A"/>
        </w:rPr>
        <w:t>The transition is not immediate. Tax elimination and reduction phases in over the 10-year parallel currency period — not on day one. The pace must be calibrated to avoid government revenue gaps before Gaia earnings and reduced expenditure requirements compensate.</w:t>
      </w:r>
    </w:p>
    <w:p w14:paraId="39445BA5" w14:textId="77777777" w:rsidR="00A05231" w:rsidRDefault="00E77EC2">
      <w:pPr>
        <w:pStyle w:val="ListParagraph"/>
        <w:numPr>
          <w:ilvl w:val="0"/>
          <w:numId w:val="2"/>
        </w:numPr>
        <w:spacing w:before="70" w:after="70"/>
      </w:pPr>
      <w:r>
        <w:rPr>
          <w:color w:val="1A1A1A"/>
        </w:rPr>
        <w:t xml:space="preserve">Not all public expenditure is replaced. </w:t>
      </w:r>
      <w:proofErr w:type="spellStart"/>
      <w:r>
        <w:rPr>
          <w:color w:val="1A1A1A"/>
        </w:rPr>
        <w:t>Defence</w:t>
      </w:r>
      <w:proofErr w:type="spellEnd"/>
      <w:r>
        <w:rPr>
          <w:color w:val="1A1A1A"/>
        </w:rPr>
        <w:t>, judiciary, core infrastructure, and some public services require tax funding that government Gaia earnings will not fully replace, particularly in early adoption years. Some income and consumption tax remains necessary indefinitely.</w:t>
      </w:r>
    </w:p>
    <w:p w14:paraId="0E7C9346" w14:textId="77777777" w:rsidR="00A05231" w:rsidRDefault="00E77EC2">
      <w:pPr>
        <w:pStyle w:val="ListParagraph"/>
        <w:numPr>
          <w:ilvl w:val="0"/>
          <w:numId w:val="2"/>
        </w:numPr>
        <w:spacing w:before="70" w:after="70"/>
      </w:pPr>
      <w:r>
        <w:rPr>
          <w:color w:val="1A1A1A"/>
        </w:rPr>
        <w:t xml:space="preserve">The precise rates require rigorous fiscal modelling for each adopting nation. The principles are universal; the exact numbers are nation-specific and require Treasury-level analysis to </w:t>
      </w:r>
      <w:proofErr w:type="gramStart"/>
      <w:r>
        <w:rPr>
          <w:color w:val="1A1A1A"/>
        </w:rPr>
        <w:t>implement</w:t>
      </w:r>
      <w:proofErr w:type="gramEnd"/>
      <w:r>
        <w:rPr>
          <w:color w:val="1A1A1A"/>
        </w:rPr>
        <w:t xml:space="preserve"> correctly.</w:t>
      </w:r>
    </w:p>
    <w:p w14:paraId="5C2A9F19" w14:textId="77777777" w:rsidR="00A05231" w:rsidRDefault="00A05231">
      <w:pPr>
        <w:spacing w:after="160"/>
      </w:pPr>
    </w:p>
    <w:p w14:paraId="6A266489" w14:textId="77777777" w:rsidR="00A05231" w:rsidRDefault="00E77EC2">
      <w:pPr>
        <w:pBdr>
          <w:left w:val="thick" w:sz="12" w:space="10" w:color="52B788"/>
        </w:pBdr>
        <w:spacing w:before="200" w:after="200"/>
        <w:ind w:left="720" w:right="720"/>
      </w:pPr>
      <w:r>
        <w:rPr>
          <w:i/>
          <w:iCs/>
          <w:color w:val="444444"/>
        </w:rPr>
        <w:t>The goal is not zero taxes. The goal is a tax system that is significantly lighter, structurally fairer, and aligned with ecological values — where the heaviest burden falls on those who damage the commons most, and the lightest burden falls on those who contribute to it most. That is a tax system worth adopting.</w:t>
      </w:r>
    </w:p>
    <w:p w14:paraId="5DEBCF88" w14:textId="77777777" w:rsidR="00A05231" w:rsidRDefault="00A05231">
      <w:pPr>
        <w:spacing w:after="320"/>
      </w:pPr>
    </w:p>
    <w:p w14:paraId="3A858699" w14:textId="77777777" w:rsidR="00A05231" w:rsidRDefault="00A05231">
      <w:pPr>
        <w:pBdr>
          <w:bottom w:val="single" w:sz="6" w:space="1" w:color="52B788"/>
        </w:pBdr>
        <w:spacing w:before="200" w:after="200"/>
      </w:pPr>
    </w:p>
    <w:p w14:paraId="2F896E87" w14:textId="77777777" w:rsidR="00A05231" w:rsidRDefault="00A05231">
      <w:pPr>
        <w:spacing w:after="160"/>
      </w:pPr>
    </w:p>
    <w:p w14:paraId="46620DCE" w14:textId="77777777" w:rsidR="00A05231" w:rsidRDefault="00E77EC2">
      <w:pPr>
        <w:spacing w:before="80" w:after="140"/>
        <w:jc w:val="center"/>
      </w:pPr>
      <w:r>
        <w:rPr>
          <w:color w:val="888888"/>
          <w:sz w:val="18"/>
          <w:szCs w:val="18"/>
        </w:rPr>
        <w:t xml:space="preserve">Gaia — A Nature-Backed Monetary </w:t>
      </w:r>
      <w:proofErr w:type="gramStart"/>
      <w:r>
        <w:rPr>
          <w:color w:val="888888"/>
          <w:sz w:val="18"/>
          <w:szCs w:val="18"/>
        </w:rPr>
        <w:t>System  |</w:t>
      </w:r>
      <w:proofErr w:type="gramEnd"/>
      <w:r>
        <w:rPr>
          <w:color w:val="888888"/>
          <w:sz w:val="18"/>
          <w:szCs w:val="18"/>
        </w:rPr>
        <w:t xml:space="preserve">  </w:t>
      </w:r>
      <w:proofErr w:type="gramStart"/>
      <w:r>
        <w:rPr>
          <w:color w:val="888888"/>
          <w:sz w:val="18"/>
          <w:szCs w:val="18"/>
        </w:rPr>
        <w:t>gaia-economy.org  |</w:t>
      </w:r>
      <w:proofErr w:type="gramEnd"/>
      <w:r>
        <w:rPr>
          <w:color w:val="888888"/>
          <w:sz w:val="18"/>
          <w:szCs w:val="18"/>
        </w:rPr>
        <w:t xml:space="preserve">  </w:t>
      </w:r>
      <w:proofErr w:type="gramStart"/>
      <w:r>
        <w:rPr>
          <w:color w:val="888888"/>
          <w:sz w:val="18"/>
          <w:szCs w:val="18"/>
        </w:rPr>
        <w:t>hello@gaia-economy.org  |</w:t>
      </w:r>
      <w:proofErr w:type="gramEnd"/>
      <w:r>
        <w:rPr>
          <w:color w:val="888888"/>
          <w:sz w:val="18"/>
          <w:szCs w:val="18"/>
        </w:rPr>
        <w:t xml:space="preserve">  2026</w:t>
      </w:r>
    </w:p>
    <w:sectPr w:rsidR="00A05231">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21CC3" w14:textId="77777777" w:rsidR="00E77EC2" w:rsidRDefault="00E77EC2">
      <w:r>
        <w:separator/>
      </w:r>
    </w:p>
  </w:endnote>
  <w:endnote w:type="continuationSeparator" w:id="0">
    <w:p w14:paraId="312BA0FC" w14:textId="77777777" w:rsidR="00E77EC2" w:rsidRDefault="00E77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2EEB" w14:textId="77777777" w:rsidR="00E2443B" w:rsidRDefault="00E2443B" w:rsidP="00E2443B">
    <w:pPr>
      <w:jc w:val="center"/>
      <w:rPr>
        <w:color w:val="888888"/>
        <w:sz w:val="16"/>
        <w:szCs w:val="16"/>
      </w:rPr>
    </w:pPr>
    <w:r w:rsidRPr="00F80490">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7AA60194" w14:textId="77777777" w:rsidR="00E2443B" w:rsidRDefault="00E2443B">
    <w:pPr>
      <w:jc w:val="center"/>
      <w:rPr>
        <w:color w:val="888888"/>
        <w:sz w:val="16"/>
        <w:szCs w:val="16"/>
      </w:rPr>
    </w:pPr>
  </w:p>
  <w:p w14:paraId="48622D5C" w14:textId="77777777" w:rsidR="00E2443B" w:rsidRDefault="00E2443B">
    <w:pPr>
      <w:jc w:val="center"/>
      <w:rPr>
        <w:color w:val="888888"/>
        <w:sz w:val="16"/>
        <w:szCs w:val="16"/>
      </w:rPr>
    </w:pPr>
  </w:p>
  <w:p w14:paraId="48369683" w14:textId="4D9781FA" w:rsidR="00A05231" w:rsidRDefault="00E77EC2">
    <w:pPr>
      <w:jc w:val="center"/>
    </w:pPr>
    <w:r>
      <w:rPr>
        <w:color w:val="888888"/>
        <w:sz w:val="16"/>
        <w:szCs w:val="16"/>
      </w:rPr>
      <w:t xml:space="preserve">Gaia — </w:t>
    </w:r>
    <w:proofErr w:type="gramStart"/>
    <w:r>
      <w:rPr>
        <w:color w:val="888888"/>
        <w:sz w:val="16"/>
        <w:szCs w:val="16"/>
      </w:rPr>
      <w:t>Taxation  |</w:t>
    </w:r>
    <w:proofErr w:type="gramEnd"/>
    <w:r>
      <w:rPr>
        <w:color w:val="888888"/>
        <w:sz w:val="16"/>
        <w:szCs w:val="16"/>
      </w:rPr>
      <w:t xml:space="preserve">  </w:t>
    </w:r>
    <w:proofErr w:type="gramStart"/>
    <w:r>
      <w:rPr>
        <w:color w:val="888888"/>
        <w:sz w:val="16"/>
        <w:szCs w:val="16"/>
      </w:rPr>
      <w:t>gaia-economy.org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E2443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6E89B" w14:textId="77777777" w:rsidR="00E77EC2" w:rsidRDefault="00E77EC2">
      <w:r>
        <w:separator/>
      </w:r>
    </w:p>
  </w:footnote>
  <w:footnote w:type="continuationSeparator" w:id="0">
    <w:p w14:paraId="42430111" w14:textId="77777777" w:rsidR="00E77EC2" w:rsidRDefault="00E77E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D116F"/>
    <w:multiLevelType w:val="hybridMultilevel"/>
    <w:tmpl w:val="1AEC5960"/>
    <w:lvl w:ilvl="0" w:tplc="41E08D54">
      <w:start w:val="1"/>
      <w:numFmt w:val="bullet"/>
      <w:lvlText w:val="•"/>
      <w:lvlJc w:val="left"/>
      <w:pPr>
        <w:ind w:left="600" w:hanging="300"/>
      </w:pPr>
    </w:lvl>
    <w:lvl w:ilvl="1" w:tplc="63FC3494">
      <w:numFmt w:val="decimal"/>
      <w:lvlText w:val=""/>
      <w:lvlJc w:val="left"/>
    </w:lvl>
    <w:lvl w:ilvl="2" w:tplc="7116B7DA">
      <w:numFmt w:val="decimal"/>
      <w:lvlText w:val=""/>
      <w:lvlJc w:val="left"/>
    </w:lvl>
    <w:lvl w:ilvl="3" w:tplc="9D181254">
      <w:numFmt w:val="decimal"/>
      <w:lvlText w:val=""/>
      <w:lvlJc w:val="left"/>
    </w:lvl>
    <w:lvl w:ilvl="4" w:tplc="6178CFB8">
      <w:numFmt w:val="decimal"/>
      <w:lvlText w:val=""/>
      <w:lvlJc w:val="left"/>
    </w:lvl>
    <w:lvl w:ilvl="5" w:tplc="4A68C7BA">
      <w:numFmt w:val="decimal"/>
      <w:lvlText w:val=""/>
      <w:lvlJc w:val="left"/>
    </w:lvl>
    <w:lvl w:ilvl="6" w:tplc="DC36B5B4">
      <w:numFmt w:val="decimal"/>
      <w:lvlText w:val=""/>
      <w:lvlJc w:val="left"/>
    </w:lvl>
    <w:lvl w:ilvl="7" w:tplc="4976C55C">
      <w:numFmt w:val="decimal"/>
      <w:lvlText w:val=""/>
      <w:lvlJc w:val="left"/>
    </w:lvl>
    <w:lvl w:ilvl="8" w:tplc="D74617A6">
      <w:numFmt w:val="decimal"/>
      <w:lvlText w:val=""/>
      <w:lvlJc w:val="left"/>
    </w:lvl>
  </w:abstractNum>
  <w:abstractNum w:abstractNumId="1" w15:restartNumberingAfterBreak="0">
    <w:nsid w:val="72160333"/>
    <w:multiLevelType w:val="hybridMultilevel"/>
    <w:tmpl w:val="78E6B010"/>
    <w:lvl w:ilvl="0" w:tplc="CD0CFF20">
      <w:start w:val="1"/>
      <w:numFmt w:val="bullet"/>
      <w:lvlText w:val="●"/>
      <w:lvlJc w:val="left"/>
      <w:pPr>
        <w:ind w:left="720" w:hanging="360"/>
      </w:pPr>
    </w:lvl>
    <w:lvl w:ilvl="1" w:tplc="2D2091FE">
      <w:start w:val="1"/>
      <w:numFmt w:val="bullet"/>
      <w:lvlText w:val="○"/>
      <w:lvlJc w:val="left"/>
      <w:pPr>
        <w:ind w:left="1440" w:hanging="360"/>
      </w:pPr>
    </w:lvl>
    <w:lvl w:ilvl="2" w:tplc="2A6E287E">
      <w:start w:val="1"/>
      <w:numFmt w:val="bullet"/>
      <w:lvlText w:val="■"/>
      <w:lvlJc w:val="left"/>
      <w:pPr>
        <w:ind w:left="2160" w:hanging="360"/>
      </w:pPr>
    </w:lvl>
    <w:lvl w:ilvl="3" w:tplc="EA3CABB0">
      <w:start w:val="1"/>
      <w:numFmt w:val="bullet"/>
      <w:lvlText w:val="●"/>
      <w:lvlJc w:val="left"/>
      <w:pPr>
        <w:ind w:left="2880" w:hanging="360"/>
      </w:pPr>
    </w:lvl>
    <w:lvl w:ilvl="4" w:tplc="19E4C3A4">
      <w:start w:val="1"/>
      <w:numFmt w:val="bullet"/>
      <w:lvlText w:val="○"/>
      <w:lvlJc w:val="left"/>
      <w:pPr>
        <w:ind w:left="3600" w:hanging="360"/>
      </w:pPr>
    </w:lvl>
    <w:lvl w:ilvl="5" w:tplc="ECB688EC">
      <w:start w:val="1"/>
      <w:numFmt w:val="bullet"/>
      <w:lvlText w:val="■"/>
      <w:lvlJc w:val="left"/>
      <w:pPr>
        <w:ind w:left="4320" w:hanging="360"/>
      </w:pPr>
    </w:lvl>
    <w:lvl w:ilvl="6" w:tplc="54E65462">
      <w:start w:val="1"/>
      <w:numFmt w:val="bullet"/>
      <w:lvlText w:val="●"/>
      <w:lvlJc w:val="left"/>
      <w:pPr>
        <w:ind w:left="5040" w:hanging="360"/>
      </w:pPr>
    </w:lvl>
    <w:lvl w:ilvl="7" w:tplc="B54473A8">
      <w:start w:val="1"/>
      <w:numFmt w:val="bullet"/>
      <w:lvlText w:val="●"/>
      <w:lvlJc w:val="left"/>
      <w:pPr>
        <w:ind w:left="5760" w:hanging="360"/>
      </w:pPr>
    </w:lvl>
    <w:lvl w:ilvl="8" w:tplc="90245E9A">
      <w:start w:val="1"/>
      <w:numFmt w:val="bullet"/>
      <w:lvlText w:val="●"/>
      <w:lvlJc w:val="left"/>
      <w:pPr>
        <w:ind w:left="6480" w:hanging="360"/>
      </w:pPr>
    </w:lvl>
  </w:abstractNum>
  <w:num w:numId="1" w16cid:durableId="1378312796">
    <w:abstractNumId w:val="1"/>
    <w:lvlOverride w:ilvl="0">
      <w:startOverride w:val="1"/>
    </w:lvlOverride>
  </w:num>
  <w:num w:numId="2" w16cid:durableId="10153784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231"/>
    <w:rsid w:val="00942FF3"/>
    <w:rsid w:val="00A05231"/>
    <w:rsid w:val="00E2443B"/>
    <w:rsid w:val="00E77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C51B"/>
  <w15:docId w15:val="{D5665497-367A-4506-8B33-BFB7968C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443B"/>
    <w:pPr>
      <w:tabs>
        <w:tab w:val="center" w:pos="4680"/>
        <w:tab w:val="right" w:pos="9360"/>
      </w:tabs>
    </w:pPr>
  </w:style>
  <w:style w:type="character" w:customStyle="1" w:styleId="HeaderChar">
    <w:name w:val="Header Char"/>
    <w:basedOn w:val="DefaultParagraphFont"/>
    <w:link w:val="Header"/>
    <w:uiPriority w:val="99"/>
    <w:rsid w:val="00E2443B"/>
  </w:style>
  <w:style w:type="paragraph" w:styleId="Footer">
    <w:name w:val="footer"/>
    <w:basedOn w:val="Normal"/>
    <w:link w:val="FooterChar"/>
    <w:uiPriority w:val="99"/>
    <w:unhideWhenUsed/>
    <w:rsid w:val="00E2443B"/>
    <w:pPr>
      <w:tabs>
        <w:tab w:val="center" w:pos="4680"/>
        <w:tab w:val="right" w:pos="9360"/>
      </w:tabs>
    </w:pPr>
  </w:style>
  <w:style w:type="character" w:customStyle="1" w:styleId="FooterChar">
    <w:name w:val="Footer Char"/>
    <w:basedOn w:val="DefaultParagraphFont"/>
    <w:link w:val="Footer"/>
    <w:uiPriority w:val="99"/>
    <w:rsid w:val="00E24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2340</Words>
  <Characters>14193</Characters>
  <Application>Microsoft Office Word</Application>
  <DocSecurity>0</DocSecurity>
  <Lines>389</Lines>
  <Paragraphs>168</Paragraphs>
  <ScaleCrop>false</ScaleCrop>
  <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2026-07-05T11:14:00Z</dcterms:created>
  <dcterms:modified xsi:type="dcterms:W3CDTF">2026-07-05T11:14:00Z</dcterms:modified>
</cp:coreProperties>
</file>