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5C535" w14:textId="77777777" w:rsidR="004F25E7" w:rsidRDefault="00DF6653" w:rsidP="00DF6653">
      <w:pPr>
        <w:jc w:val="center"/>
        <w:rPr>
          <w:rFonts w:ascii="Lato" w:hAnsi="Lato"/>
          <w:b/>
        </w:rPr>
      </w:pPr>
      <w:r w:rsidRPr="00E05615">
        <w:rPr>
          <w:rFonts w:ascii="Lato" w:hAnsi="Lato"/>
          <w:b/>
        </w:rPr>
        <w:t>Assignment 1 – Introduction to Data Science</w:t>
      </w:r>
    </w:p>
    <w:p w14:paraId="1FC936A1" w14:textId="4EA4A081" w:rsidR="004C7DB0" w:rsidRDefault="004C7DB0" w:rsidP="004C7DB0">
      <w:pPr>
        <w:rPr>
          <w:rFonts w:ascii="Lato" w:hAnsi="Lato"/>
          <w:b/>
        </w:rPr>
      </w:pPr>
      <w:r>
        <w:rPr>
          <w:rFonts w:ascii="Lato" w:hAnsi="Lato"/>
          <w:b/>
        </w:rPr>
        <w:t>Modules used:</w:t>
      </w:r>
    </w:p>
    <w:p w14:paraId="33430FBB" w14:textId="183AB89E" w:rsidR="001823D2" w:rsidRDefault="001823D2" w:rsidP="00CE3D4C">
      <w:pPr>
        <w:rPr>
          <w:rFonts w:ascii="Lato" w:hAnsi="Lato"/>
        </w:rPr>
      </w:pPr>
      <w:r>
        <w:rPr>
          <w:rFonts w:ascii="Lato" w:hAnsi="Lato"/>
        </w:rPr>
        <w:t xml:space="preserve">The plots in the code are made with the library </w:t>
      </w:r>
      <w:r w:rsidR="004C7DB0">
        <w:rPr>
          <w:rFonts w:ascii="Lato" w:hAnsi="Lato"/>
        </w:rPr>
        <w:t>‘</w:t>
      </w:r>
      <w:proofErr w:type="spellStart"/>
      <w:r>
        <w:rPr>
          <w:rFonts w:ascii="Lato" w:hAnsi="Lato"/>
        </w:rPr>
        <w:t>plotly</w:t>
      </w:r>
      <w:proofErr w:type="spellEnd"/>
      <w:r w:rsidR="004C7DB0">
        <w:rPr>
          <w:rFonts w:ascii="Lato" w:hAnsi="Lato"/>
        </w:rPr>
        <w:t>’</w:t>
      </w:r>
      <w:r>
        <w:rPr>
          <w:rFonts w:ascii="Lato" w:hAnsi="Lato"/>
        </w:rPr>
        <w:t xml:space="preserve"> and once the code is run an html page is opened in which the plots can be explored interactively. </w:t>
      </w:r>
    </w:p>
    <w:p w14:paraId="3CFCE3E3" w14:textId="5E2930F5" w:rsidR="00CE3D4C" w:rsidRPr="001823D2" w:rsidRDefault="004C7DB0" w:rsidP="00CE3D4C">
      <w:pPr>
        <w:rPr>
          <w:rFonts w:ascii="Lato" w:hAnsi="Lato"/>
        </w:rPr>
      </w:pPr>
      <w:r>
        <w:rPr>
          <w:rFonts w:ascii="Lato" w:hAnsi="Lato"/>
        </w:rPr>
        <w:t xml:space="preserve">In the file corr.py, uncomment the line from 88 to 90 to show the histograms reported here. </w:t>
      </w:r>
      <w:r w:rsidR="001823D2">
        <w:rPr>
          <w:rFonts w:ascii="Lato" w:hAnsi="Lato"/>
        </w:rPr>
        <w:t xml:space="preserve"> </w:t>
      </w:r>
    </w:p>
    <w:p w14:paraId="5BCB7D0F" w14:textId="77777777" w:rsidR="00DF6653" w:rsidRPr="00E05615" w:rsidRDefault="00DF6653" w:rsidP="00DF6653">
      <w:pPr>
        <w:rPr>
          <w:rFonts w:ascii="Lato" w:hAnsi="Lato"/>
        </w:rPr>
      </w:pPr>
    </w:p>
    <w:p w14:paraId="28899D90" w14:textId="77777777" w:rsidR="00DF6653" w:rsidRPr="00E05615" w:rsidRDefault="00DF6653" w:rsidP="00DF6653">
      <w:pPr>
        <w:rPr>
          <w:rFonts w:ascii="Lato" w:hAnsi="Lato"/>
          <w:b/>
        </w:rPr>
      </w:pPr>
      <w:r w:rsidRPr="00E05615">
        <w:rPr>
          <w:rFonts w:ascii="Lato" w:hAnsi="Lato"/>
          <w:b/>
        </w:rPr>
        <w:t>Exercise 1</w:t>
      </w:r>
    </w:p>
    <w:p w14:paraId="23602B51" w14:textId="7B0D653D" w:rsidR="002E457A" w:rsidRPr="006625F2" w:rsidRDefault="009D69D1" w:rsidP="00DF6653">
      <w:pPr>
        <w:rPr>
          <w:rFonts w:ascii="Lato" w:hAnsi="Lato"/>
          <w:b/>
        </w:rPr>
      </w:pPr>
      <w:r>
        <w:rPr>
          <w:rFonts w:ascii="Lato" w:hAnsi="Lato"/>
        </w:rPr>
        <w:t>T</w:t>
      </w:r>
      <w:r w:rsidR="008976AE" w:rsidRPr="009D69D1">
        <w:rPr>
          <w:rFonts w:ascii="Lato" w:hAnsi="Lato"/>
        </w:rPr>
        <w:t>he average FEV1 values for smoker</w:t>
      </w:r>
      <w:r w:rsidR="002E457A">
        <w:rPr>
          <w:rFonts w:ascii="Lato" w:hAnsi="Lato"/>
        </w:rPr>
        <w:t>s</w:t>
      </w:r>
      <w:r w:rsidR="008976AE" w:rsidRPr="009D69D1">
        <w:rPr>
          <w:rFonts w:ascii="Lato" w:hAnsi="Lato"/>
        </w:rPr>
        <w:t xml:space="preserve"> and </w:t>
      </w:r>
      <w:r w:rsidR="002E457A" w:rsidRPr="009D69D1">
        <w:rPr>
          <w:rFonts w:ascii="Lato" w:hAnsi="Lato"/>
        </w:rPr>
        <w:t>non-smoker</w:t>
      </w:r>
      <w:r w:rsidR="002E457A">
        <w:rPr>
          <w:rFonts w:ascii="Lato" w:hAnsi="Lato"/>
        </w:rPr>
        <w:t>s</w:t>
      </w:r>
      <w:r w:rsidR="00F914FD">
        <w:rPr>
          <w:rFonts w:ascii="Lato" w:hAnsi="Lato"/>
        </w:rPr>
        <w:t xml:space="preserve"> are: </w:t>
      </w:r>
      <w:r w:rsidR="008976AE" w:rsidRPr="006625F2">
        <w:rPr>
          <w:rFonts w:ascii="Lato" w:hAnsi="Lato"/>
          <w:b/>
        </w:rPr>
        <w:t>3.27686</w:t>
      </w:r>
      <w:r w:rsidR="00F914FD" w:rsidRPr="006625F2">
        <w:rPr>
          <w:rFonts w:ascii="Lato" w:hAnsi="Lato"/>
          <w:b/>
        </w:rPr>
        <w:t>15384615383</w:t>
      </w:r>
      <w:r w:rsidR="00F914FD">
        <w:rPr>
          <w:rFonts w:ascii="Lato" w:hAnsi="Lato"/>
        </w:rPr>
        <w:t xml:space="preserve">, </w:t>
      </w:r>
      <w:r w:rsidR="00F914FD" w:rsidRPr="006625F2">
        <w:rPr>
          <w:rFonts w:ascii="Lato" w:hAnsi="Lato"/>
          <w:b/>
        </w:rPr>
        <w:t>2.5661426146010187</w:t>
      </w:r>
      <w:r w:rsidR="002E457A" w:rsidRPr="006625F2">
        <w:rPr>
          <w:rFonts w:ascii="Lato" w:hAnsi="Lato"/>
          <w:b/>
        </w:rPr>
        <w:t xml:space="preserve">. </w:t>
      </w:r>
    </w:p>
    <w:p w14:paraId="426E737B" w14:textId="68015CC5" w:rsidR="00DF6653" w:rsidRPr="009D69D1" w:rsidRDefault="002E457A" w:rsidP="00DF6653">
      <w:pPr>
        <w:rPr>
          <w:rFonts w:ascii="Lato" w:hAnsi="Lato"/>
        </w:rPr>
      </w:pPr>
      <w:r>
        <w:rPr>
          <w:rFonts w:ascii="Lato" w:hAnsi="Lato"/>
        </w:rPr>
        <w:t>The values show</w:t>
      </w:r>
      <w:r w:rsidR="004858F6">
        <w:rPr>
          <w:rFonts w:ascii="Lato" w:hAnsi="Lato"/>
        </w:rPr>
        <w:t xml:space="preserve"> </w:t>
      </w:r>
      <w:r>
        <w:rPr>
          <w:rFonts w:ascii="Lato" w:hAnsi="Lato"/>
        </w:rPr>
        <w:t>a lower average FEV1 for non-smokers which indicates a de</w:t>
      </w:r>
      <w:r w:rsidR="009B36C5">
        <w:rPr>
          <w:rFonts w:ascii="Lato" w:hAnsi="Lato"/>
        </w:rPr>
        <w:t>c</w:t>
      </w:r>
      <w:r>
        <w:rPr>
          <w:rFonts w:ascii="Lato" w:hAnsi="Lato"/>
        </w:rPr>
        <w:t>rease in lung function. This doesn’t match with what was expected: the FEV1 should be lower for the smokers group as it’s widely known that smoking affects the breathing</w:t>
      </w:r>
      <w:r w:rsidR="009040AB">
        <w:rPr>
          <w:rFonts w:ascii="Lato" w:hAnsi="Lato"/>
        </w:rPr>
        <w:t xml:space="preserve"> functions negatively</w:t>
      </w:r>
      <w:r>
        <w:rPr>
          <w:rFonts w:ascii="Lato" w:hAnsi="Lato"/>
        </w:rPr>
        <w:t>.</w:t>
      </w:r>
    </w:p>
    <w:p w14:paraId="22510B2E" w14:textId="77777777" w:rsidR="00DF6653" w:rsidRPr="00E05615" w:rsidRDefault="00DF6653" w:rsidP="00DF6653">
      <w:pPr>
        <w:rPr>
          <w:rFonts w:ascii="Lato" w:hAnsi="Lato"/>
          <w:b/>
        </w:rPr>
      </w:pPr>
    </w:p>
    <w:p w14:paraId="56F5AD6D" w14:textId="74649AB4" w:rsidR="00DF6653" w:rsidRPr="00634ADD" w:rsidRDefault="00226676" w:rsidP="006625F2">
      <w:pPr>
        <w:rPr>
          <w:rFonts w:ascii="Lato" w:hAnsi="Lato"/>
          <w:b/>
        </w:rPr>
      </w:pPr>
      <w:r>
        <w:rPr>
          <w:rFonts w:ascii="Lato" w:hAnsi="Lato"/>
          <w:b/>
          <w:noProof/>
          <w:lang w:eastAsia="en-GB"/>
        </w:rPr>
        <w:drawing>
          <wp:anchor distT="0" distB="0" distL="114300" distR="114300" simplePos="0" relativeHeight="251662336" behindDoc="0" locked="0" layoutInCell="1" allowOverlap="1" wp14:anchorId="69C90536" wp14:editId="20A8FC0B">
            <wp:simplePos x="0" y="0"/>
            <wp:positionH relativeFrom="column">
              <wp:posOffset>17145</wp:posOffset>
            </wp:positionH>
            <wp:positionV relativeFrom="paragraph">
              <wp:posOffset>184785</wp:posOffset>
            </wp:positionV>
            <wp:extent cx="6400165" cy="3592195"/>
            <wp:effectExtent l="0" t="0" r="635" b="0"/>
            <wp:wrapTight wrapText="bothSides">
              <wp:wrapPolygon edited="0">
                <wp:start x="0" y="0"/>
                <wp:lineTo x="0" y="21382"/>
                <wp:lineTo x="21516" y="21382"/>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_plot.png"/>
                    <pic:cNvPicPr/>
                  </pic:nvPicPr>
                  <pic:blipFill>
                    <a:blip r:embed="rId6">
                      <a:extLst>
                        <a:ext uri="{28A0092B-C50C-407E-A947-70E740481C1C}">
                          <a14:useLocalDpi xmlns:a14="http://schemas.microsoft.com/office/drawing/2010/main" val="0"/>
                        </a:ext>
                      </a:extLst>
                    </a:blip>
                    <a:stretch>
                      <a:fillRect/>
                    </a:stretch>
                  </pic:blipFill>
                  <pic:spPr>
                    <a:xfrm>
                      <a:off x="0" y="0"/>
                      <a:ext cx="6400165" cy="3592195"/>
                    </a:xfrm>
                    <a:prstGeom prst="rect">
                      <a:avLst/>
                    </a:prstGeom>
                  </pic:spPr>
                </pic:pic>
              </a:graphicData>
            </a:graphic>
            <wp14:sizeRelH relativeFrom="page">
              <wp14:pctWidth>0</wp14:pctWidth>
            </wp14:sizeRelH>
            <wp14:sizeRelV relativeFrom="page">
              <wp14:pctHeight>0</wp14:pctHeight>
            </wp14:sizeRelV>
          </wp:anchor>
        </w:drawing>
      </w:r>
      <w:r w:rsidR="00DF6653" w:rsidRPr="00E05615">
        <w:rPr>
          <w:rFonts w:ascii="Lato" w:hAnsi="Lato"/>
          <w:b/>
        </w:rPr>
        <w:t>Exercise 2</w:t>
      </w:r>
    </w:p>
    <w:p w14:paraId="0FC02DCD" w14:textId="77777777" w:rsidR="00DA3C57" w:rsidRDefault="00634ADD" w:rsidP="00DF6653">
      <w:pPr>
        <w:rPr>
          <w:rFonts w:ascii="Lato" w:hAnsi="Lato"/>
        </w:rPr>
      </w:pPr>
      <w:r>
        <w:rPr>
          <w:rFonts w:ascii="Lato" w:hAnsi="Lato"/>
        </w:rPr>
        <w:t>The plot shows that the FEV1</w:t>
      </w:r>
      <w:r w:rsidR="00226676">
        <w:rPr>
          <w:rFonts w:ascii="Lato" w:hAnsi="Lato"/>
        </w:rPr>
        <w:t xml:space="preserve"> average</w:t>
      </w:r>
      <w:r>
        <w:rPr>
          <w:rFonts w:ascii="Lato" w:hAnsi="Lato"/>
        </w:rPr>
        <w:t xml:space="preserve"> values are h</w:t>
      </w:r>
      <w:r w:rsidR="00DA3C57">
        <w:rPr>
          <w:rFonts w:ascii="Lato" w:hAnsi="Lato"/>
        </w:rPr>
        <w:t>igher for the smokers group than</w:t>
      </w:r>
      <w:r>
        <w:rPr>
          <w:rFonts w:ascii="Lato" w:hAnsi="Lato"/>
        </w:rPr>
        <w:t xml:space="preserve"> for the n</w:t>
      </w:r>
      <w:r w:rsidR="000E666B">
        <w:rPr>
          <w:rFonts w:ascii="Lato" w:hAnsi="Lato"/>
        </w:rPr>
        <w:t xml:space="preserve">on-smokers. </w:t>
      </w:r>
    </w:p>
    <w:p w14:paraId="689A0469" w14:textId="1080DBD4" w:rsidR="00226676" w:rsidRDefault="00F318EA" w:rsidP="00DF6653">
      <w:pPr>
        <w:rPr>
          <w:rFonts w:ascii="Lato" w:hAnsi="Lato"/>
        </w:rPr>
      </w:pPr>
      <w:r w:rsidRPr="00F318EA">
        <w:rPr>
          <w:rFonts w:ascii="Lato" w:hAnsi="Lato"/>
        </w:rPr>
        <w:t>The median (middle quartile) marks the mid-point of the data and is shown by the line that divides the box into two parts. Half the scores are greater than or equal to this value and half are less.</w:t>
      </w:r>
      <w:r>
        <w:rPr>
          <w:rFonts w:ascii="Lato" w:hAnsi="Lato"/>
        </w:rPr>
        <w:t xml:space="preserve"> The top box in the boxplots is the third quartile of the sample, 75% </w:t>
      </w:r>
      <w:r w:rsidRPr="00F318EA">
        <w:rPr>
          <w:rFonts w:ascii="Lato" w:hAnsi="Lato"/>
        </w:rPr>
        <w:t>of the scores fall below the upper quartile.</w:t>
      </w:r>
      <w:r>
        <w:rPr>
          <w:rFonts w:ascii="Lato" w:hAnsi="Lato"/>
        </w:rPr>
        <w:t xml:space="preserve"> The bottom of the box is the second quartile, 25% </w:t>
      </w:r>
      <w:r w:rsidRPr="00F318EA">
        <w:rPr>
          <w:rFonts w:ascii="Lato" w:hAnsi="Lato"/>
        </w:rPr>
        <w:t>of scores fall below the lower quartile</w:t>
      </w:r>
      <w:r>
        <w:rPr>
          <w:rFonts w:ascii="Lato" w:hAnsi="Lato"/>
        </w:rPr>
        <w:t>. The upper and lower whiskers represent scores outside the middle 50%.</w:t>
      </w:r>
    </w:p>
    <w:p w14:paraId="2A0B0D75" w14:textId="2ABB1A7C" w:rsidR="00DF6653" w:rsidRDefault="00DA3C57" w:rsidP="00DF6653">
      <w:pPr>
        <w:rPr>
          <w:rFonts w:ascii="Lato" w:hAnsi="Lato"/>
        </w:rPr>
      </w:pPr>
      <w:r>
        <w:rPr>
          <w:rFonts w:ascii="Lato" w:hAnsi="Lato"/>
        </w:rPr>
        <w:t>In the non-</w:t>
      </w:r>
      <w:r w:rsidR="00F318EA">
        <w:rPr>
          <w:rFonts w:ascii="Lato" w:hAnsi="Lato"/>
        </w:rPr>
        <w:t xml:space="preserve">smokers boxplot, </w:t>
      </w:r>
      <w:r w:rsidR="009040AB">
        <w:rPr>
          <w:rFonts w:ascii="Lato" w:hAnsi="Lato"/>
        </w:rPr>
        <w:t xml:space="preserve">there are some outliers plotted with circles, they have FEV1 values higher than the other subjects in their group. </w:t>
      </w:r>
    </w:p>
    <w:p w14:paraId="0225697F" w14:textId="29A65B1B" w:rsidR="00186351" w:rsidRDefault="00753A6E" w:rsidP="00DF6653">
      <w:pPr>
        <w:rPr>
          <w:rFonts w:ascii="Lato" w:hAnsi="Lato"/>
        </w:rPr>
      </w:pPr>
      <w:r>
        <w:rPr>
          <w:rFonts w:ascii="Lato" w:hAnsi="Lato"/>
        </w:rPr>
        <w:t>Moreover, according to description of the FEV! function, the value of the median for non-smokers should be higher than the one for smokers. Whereas from the plot we observe the opposite behaviour</w:t>
      </w:r>
    </w:p>
    <w:p w14:paraId="02D88627" w14:textId="77777777" w:rsidR="00287E27" w:rsidRDefault="00287E27" w:rsidP="00DF6653">
      <w:pPr>
        <w:rPr>
          <w:rFonts w:ascii="Lato" w:hAnsi="Lato"/>
        </w:rPr>
      </w:pPr>
    </w:p>
    <w:p w14:paraId="528FD2B7" w14:textId="77777777" w:rsidR="006625F2" w:rsidRDefault="006625F2" w:rsidP="00DF6653">
      <w:pPr>
        <w:rPr>
          <w:rFonts w:ascii="Lato" w:hAnsi="Lato"/>
        </w:rPr>
      </w:pPr>
    </w:p>
    <w:p w14:paraId="55B6937C" w14:textId="14477423" w:rsidR="00DF6653" w:rsidRPr="00E05615" w:rsidRDefault="00DF6653" w:rsidP="00DF6653">
      <w:pPr>
        <w:rPr>
          <w:rFonts w:ascii="Lato" w:hAnsi="Lato"/>
          <w:b/>
        </w:rPr>
      </w:pPr>
      <w:r w:rsidRPr="00E05615">
        <w:rPr>
          <w:rFonts w:ascii="Lato" w:hAnsi="Lato"/>
          <w:b/>
        </w:rPr>
        <w:lastRenderedPageBreak/>
        <w:t>Exercise 3</w:t>
      </w:r>
    </w:p>
    <w:p w14:paraId="5C82DFD3" w14:textId="77777777" w:rsidR="008010EA" w:rsidRPr="006625F2" w:rsidRDefault="008010EA" w:rsidP="008010EA">
      <w:pPr>
        <w:rPr>
          <w:rFonts w:ascii="Lato" w:hAnsi="Lato"/>
          <w:b/>
        </w:rPr>
      </w:pPr>
      <w:r w:rsidRPr="008010EA">
        <w:rPr>
          <w:rFonts w:ascii="Lato" w:hAnsi="Lato"/>
        </w:rPr>
        <w:t xml:space="preserve">The t value is: </w:t>
      </w:r>
      <w:r w:rsidRPr="006625F2">
        <w:rPr>
          <w:rFonts w:ascii="Lato" w:hAnsi="Lato"/>
          <w:b/>
        </w:rPr>
        <w:t>7.1496081295</w:t>
      </w:r>
    </w:p>
    <w:p w14:paraId="23D19844" w14:textId="77777777" w:rsidR="008010EA" w:rsidRPr="006625F2" w:rsidRDefault="008010EA" w:rsidP="008010EA">
      <w:pPr>
        <w:rPr>
          <w:rFonts w:ascii="Lato" w:hAnsi="Lato"/>
          <w:b/>
        </w:rPr>
      </w:pPr>
      <w:r w:rsidRPr="008010EA">
        <w:rPr>
          <w:rFonts w:ascii="Lato" w:hAnsi="Lato"/>
        </w:rPr>
        <w:t xml:space="preserve">Degrees of freedom: </w:t>
      </w:r>
      <w:r w:rsidRPr="006625F2">
        <w:rPr>
          <w:rFonts w:ascii="Lato" w:hAnsi="Lato"/>
          <w:b/>
        </w:rPr>
        <w:t>83.0</w:t>
      </w:r>
    </w:p>
    <w:p w14:paraId="3ACB30C9" w14:textId="77777777" w:rsidR="008010EA" w:rsidRPr="006625F2" w:rsidRDefault="008010EA" w:rsidP="008010EA">
      <w:pPr>
        <w:rPr>
          <w:rFonts w:ascii="Lato" w:hAnsi="Lato"/>
          <w:b/>
        </w:rPr>
      </w:pPr>
      <w:r w:rsidRPr="008010EA">
        <w:rPr>
          <w:rFonts w:ascii="Lato" w:hAnsi="Lato"/>
        </w:rPr>
        <w:t xml:space="preserve">The p value computed manually is: </w:t>
      </w:r>
      <w:r w:rsidRPr="006625F2">
        <w:rPr>
          <w:rFonts w:ascii="Lato" w:hAnsi="Lato"/>
          <w:b/>
        </w:rPr>
        <w:t>3.11735739253e-10</w:t>
      </w:r>
    </w:p>
    <w:p w14:paraId="201B5ED2" w14:textId="2FA18998" w:rsidR="008010EA" w:rsidRPr="008010EA" w:rsidRDefault="008010EA" w:rsidP="008010EA">
      <w:pPr>
        <w:rPr>
          <w:rFonts w:ascii="Lato" w:hAnsi="Lato"/>
        </w:rPr>
      </w:pPr>
      <w:r w:rsidRPr="008010EA">
        <w:rPr>
          <w:rFonts w:ascii="Lato" w:hAnsi="Lato"/>
        </w:rPr>
        <w:t>The p value computed with the built</w:t>
      </w:r>
      <w:r w:rsidR="007E70E1">
        <w:rPr>
          <w:rFonts w:ascii="Lato" w:hAnsi="Lato"/>
        </w:rPr>
        <w:t>-</w:t>
      </w:r>
      <w:r w:rsidRPr="008010EA">
        <w:rPr>
          <w:rFonts w:ascii="Lato" w:hAnsi="Lato"/>
        </w:rPr>
        <w:t xml:space="preserve">in formula is: </w:t>
      </w:r>
      <w:r w:rsidRPr="006625F2">
        <w:rPr>
          <w:rFonts w:ascii="Lato" w:hAnsi="Lato"/>
          <w:b/>
        </w:rPr>
        <w:t>3.07381274488e-10</w:t>
      </w:r>
    </w:p>
    <w:p w14:paraId="7EBB8B8D" w14:textId="77777777" w:rsidR="00287E27" w:rsidRDefault="007E70E1" w:rsidP="00AD7B13">
      <w:pPr>
        <w:rPr>
          <w:rFonts w:ascii="Lato" w:hAnsi="Lato"/>
        </w:rPr>
      </w:pPr>
      <w:r>
        <w:rPr>
          <w:rFonts w:ascii="Lato" w:hAnsi="Lato"/>
        </w:rPr>
        <w:t>The null hypothesis is</w:t>
      </w:r>
      <w:r w:rsidRPr="007E70E1">
        <w:rPr>
          <w:rFonts w:ascii="Lato" w:hAnsi="Lato"/>
        </w:rPr>
        <w:t xml:space="preserve"> that the two populations have the same mean</w:t>
      </w:r>
      <w:r>
        <w:rPr>
          <w:rFonts w:ascii="Lato" w:hAnsi="Lato"/>
        </w:rPr>
        <w:t xml:space="preserve">. </w:t>
      </w:r>
    </w:p>
    <w:p w14:paraId="456FB4AD" w14:textId="7BE58A51" w:rsidR="007E70E1" w:rsidRDefault="007E70E1" w:rsidP="00AD7B13">
      <w:pPr>
        <w:rPr>
          <w:rFonts w:ascii="Lato" w:hAnsi="Lato"/>
        </w:rPr>
      </w:pPr>
      <w:r>
        <w:rPr>
          <w:rFonts w:ascii="Lato" w:hAnsi="Lato"/>
        </w:rPr>
        <w:t xml:space="preserve">The hypothesis is rejected because the p-value resulting from the T-test is smaller than the </w:t>
      </w:r>
      <w:r w:rsidRPr="007E70E1">
        <w:rPr>
          <w:rFonts w:ascii="Lato" w:hAnsi="Lato"/>
        </w:rPr>
        <w:t xml:space="preserve">significance level of </w:t>
      </w:r>
      <w:r w:rsidRPr="007E70E1">
        <w:rPr>
          <w:rFonts w:ascii="Calibri" w:eastAsia="Calibri" w:hAnsi="Calibri" w:cs="Calibri"/>
        </w:rPr>
        <w:t>α</w:t>
      </w:r>
      <w:r w:rsidRPr="007E70E1">
        <w:rPr>
          <w:rFonts w:ascii="Lato" w:hAnsi="Lato"/>
        </w:rPr>
        <w:t xml:space="preserve"> = 0.05</w:t>
      </w:r>
      <w:r>
        <w:rPr>
          <w:rFonts w:ascii="Lato" w:hAnsi="Lato"/>
        </w:rPr>
        <w:t>.</w:t>
      </w:r>
      <w:r w:rsidR="00287E27">
        <w:rPr>
          <w:rFonts w:ascii="Lato" w:hAnsi="Lato"/>
        </w:rPr>
        <w:t xml:space="preserve"> From this we can conclude that the mean of the two populations are different.</w:t>
      </w:r>
    </w:p>
    <w:p w14:paraId="6E077AA5" w14:textId="427BA791" w:rsidR="00287E27" w:rsidRDefault="00287E27" w:rsidP="00AD7B13">
      <w:pPr>
        <w:rPr>
          <w:rFonts w:ascii="Lato" w:hAnsi="Lato"/>
        </w:rPr>
      </w:pPr>
    </w:p>
    <w:p w14:paraId="0AC836F4" w14:textId="1CD84BCF" w:rsidR="00797678" w:rsidRPr="00B80EDF" w:rsidRDefault="00287E27" w:rsidP="00DF6653">
      <w:pPr>
        <w:rPr>
          <w:rFonts w:ascii="Lato" w:hAnsi="Lato"/>
          <w:color w:val="FF0000"/>
        </w:rPr>
      </w:pPr>
      <w:r>
        <w:rPr>
          <w:rFonts w:ascii="Lato" w:hAnsi="Lato"/>
          <w:b/>
          <w:noProof/>
          <w:lang w:eastAsia="en-GB"/>
        </w:rPr>
        <w:drawing>
          <wp:anchor distT="0" distB="0" distL="114300" distR="114300" simplePos="0" relativeHeight="251666432" behindDoc="0" locked="0" layoutInCell="1" allowOverlap="1" wp14:anchorId="5FCE62CF" wp14:editId="65545C0D">
            <wp:simplePos x="0" y="0"/>
            <wp:positionH relativeFrom="column">
              <wp:posOffset>-436245</wp:posOffset>
            </wp:positionH>
            <wp:positionV relativeFrom="paragraph">
              <wp:posOffset>228600</wp:posOffset>
            </wp:positionV>
            <wp:extent cx="6967855" cy="3912870"/>
            <wp:effectExtent l="0" t="0" r="0" b="0"/>
            <wp:wrapTight wrapText="bothSides">
              <wp:wrapPolygon edited="0">
                <wp:start x="0" y="0"/>
                <wp:lineTo x="0" y="21453"/>
                <wp:lineTo x="21496" y="21453"/>
                <wp:lineTo x="214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ttered_plot.png"/>
                    <pic:cNvPicPr/>
                  </pic:nvPicPr>
                  <pic:blipFill>
                    <a:blip r:embed="rId7">
                      <a:extLst>
                        <a:ext uri="{28A0092B-C50C-407E-A947-70E740481C1C}">
                          <a14:useLocalDpi xmlns:a14="http://schemas.microsoft.com/office/drawing/2010/main" val="0"/>
                        </a:ext>
                      </a:extLst>
                    </a:blip>
                    <a:stretch>
                      <a:fillRect/>
                    </a:stretch>
                  </pic:blipFill>
                  <pic:spPr>
                    <a:xfrm>
                      <a:off x="0" y="0"/>
                      <a:ext cx="6967855" cy="3912870"/>
                    </a:xfrm>
                    <a:prstGeom prst="rect">
                      <a:avLst/>
                    </a:prstGeom>
                  </pic:spPr>
                </pic:pic>
              </a:graphicData>
            </a:graphic>
            <wp14:sizeRelH relativeFrom="page">
              <wp14:pctWidth>0</wp14:pctWidth>
            </wp14:sizeRelH>
            <wp14:sizeRelV relativeFrom="page">
              <wp14:pctHeight>0</wp14:pctHeight>
            </wp14:sizeRelV>
          </wp:anchor>
        </w:drawing>
      </w:r>
      <w:r w:rsidR="00797678" w:rsidRPr="00E05615">
        <w:rPr>
          <w:rFonts w:ascii="Lato" w:hAnsi="Lato"/>
          <w:b/>
        </w:rPr>
        <w:t>Exercise 4</w:t>
      </w:r>
    </w:p>
    <w:p w14:paraId="11AB64FE" w14:textId="6B8C7BEB" w:rsidR="00CE5D60" w:rsidRPr="00797678" w:rsidRDefault="00CE5D60" w:rsidP="00DF6653">
      <w:pPr>
        <w:rPr>
          <w:rFonts w:ascii="Lato" w:hAnsi="Lato"/>
          <w:b/>
        </w:rPr>
      </w:pPr>
      <w:r>
        <w:rPr>
          <w:rFonts w:ascii="Lato" w:hAnsi="Lato"/>
        </w:rPr>
        <w:t>The plot shows the FEV1 values over the ages in all the subjects from the data provided</w:t>
      </w:r>
      <w:r w:rsidR="00797678">
        <w:rPr>
          <w:rFonts w:ascii="Lato" w:hAnsi="Lato"/>
        </w:rPr>
        <w:t>, in orange the values of non-smokers and in purple the values of smokers.</w:t>
      </w:r>
    </w:p>
    <w:p w14:paraId="0C33C5CC" w14:textId="0A29D29D" w:rsidR="00C7376E" w:rsidRDefault="00C7376E" w:rsidP="00762BDC">
      <w:pPr>
        <w:rPr>
          <w:rFonts w:ascii="Lato" w:hAnsi="Lato"/>
        </w:rPr>
      </w:pPr>
      <w:r>
        <w:rPr>
          <w:rFonts w:ascii="Lato" w:hAnsi="Lato"/>
        </w:rPr>
        <w:t xml:space="preserve">From the </w:t>
      </w:r>
      <w:r w:rsidR="0045420D">
        <w:rPr>
          <w:rFonts w:ascii="Lato" w:hAnsi="Lato"/>
        </w:rPr>
        <w:t>plot,</w:t>
      </w:r>
      <w:r>
        <w:rPr>
          <w:rFonts w:ascii="Lato" w:hAnsi="Lato"/>
        </w:rPr>
        <w:t xml:space="preserve"> it is possible to notice that </w:t>
      </w:r>
      <w:r w:rsidR="00797678">
        <w:rPr>
          <w:rFonts w:ascii="Lato" w:hAnsi="Lato"/>
        </w:rPr>
        <w:t>highest</w:t>
      </w:r>
      <w:r>
        <w:rPr>
          <w:rFonts w:ascii="Lato" w:hAnsi="Lato"/>
        </w:rPr>
        <w:t xml:space="preserve"> FEV1 values are found in </w:t>
      </w:r>
      <w:r w:rsidR="00287E27">
        <w:rPr>
          <w:rFonts w:ascii="Lato" w:hAnsi="Lato"/>
        </w:rPr>
        <w:t>non-smoking</w:t>
      </w:r>
      <w:r>
        <w:rPr>
          <w:rFonts w:ascii="Lato" w:hAnsi="Lato"/>
        </w:rPr>
        <w:t xml:space="preserve"> subjects </w:t>
      </w:r>
      <w:r w:rsidR="00287E27">
        <w:rPr>
          <w:rFonts w:ascii="Lato" w:hAnsi="Lato"/>
        </w:rPr>
        <w:t>starting from age greater than 15</w:t>
      </w:r>
      <w:r>
        <w:rPr>
          <w:rFonts w:ascii="Lato" w:hAnsi="Lato"/>
        </w:rPr>
        <w:t xml:space="preserve">. </w:t>
      </w:r>
    </w:p>
    <w:p w14:paraId="018183FE" w14:textId="0849E7C3" w:rsidR="00287E27" w:rsidRDefault="00287E27" w:rsidP="00762BDC">
      <w:pPr>
        <w:rPr>
          <w:rFonts w:ascii="Lato" w:hAnsi="Lato"/>
        </w:rPr>
      </w:pPr>
      <w:r>
        <w:rPr>
          <w:rFonts w:ascii="Lato" w:hAnsi="Lato"/>
        </w:rPr>
        <w:t>On the other side, the lowest values are those of children below 7 years old, this could probably be explained because their lungs are not fully developed yet and they result having low values of FEV1.</w:t>
      </w:r>
    </w:p>
    <w:p w14:paraId="5A7E66D3" w14:textId="1E659F29" w:rsidR="00797678" w:rsidRDefault="00797678" w:rsidP="00762BDC">
      <w:pPr>
        <w:rPr>
          <w:rFonts w:ascii="Lato" w:hAnsi="Lato"/>
        </w:rPr>
      </w:pPr>
      <w:r>
        <w:rPr>
          <w:rFonts w:ascii="Lato" w:hAnsi="Lato"/>
        </w:rPr>
        <w:t xml:space="preserve">From this </w:t>
      </w:r>
      <w:r w:rsidR="00F914FD">
        <w:rPr>
          <w:rFonts w:ascii="Lato" w:hAnsi="Lato"/>
        </w:rPr>
        <w:t>plot,</w:t>
      </w:r>
      <w:r>
        <w:rPr>
          <w:rFonts w:ascii="Lato" w:hAnsi="Lato"/>
        </w:rPr>
        <w:t xml:space="preserve"> it is also possible to notice that </w:t>
      </w:r>
      <w:r w:rsidR="00287E27">
        <w:rPr>
          <w:rFonts w:ascii="Lato" w:hAnsi="Lato"/>
        </w:rPr>
        <w:t xml:space="preserve">in the data </w:t>
      </w:r>
      <w:r>
        <w:rPr>
          <w:rFonts w:ascii="Lato" w:hAnsi="Lato"/>
        </w:rPr>
        <w:t>there are more non-smokers than smokers</w:t>
      </w:r>
      <w:r w:rsidR="00F914FD">
        <w:rPr>
          <w:rFonts w:ascii="Lato" w:hAnsi="Lato"/>
        </w:rPr>
        <w:t>.</w:t>
      </w:r>
    </w:p>
    <w:p w14:paraId="01DD4DCF" w14:textId="2FFD6B30" w:rsidR="00762BDC" w:rsidRPr="00762BDC" w:rsidRDefault="00762BDC" w:rsidP="00762BDC">
      <w:pPr>
        <w:rPr>
          <w:rFonts w:ascii="Lato" w:hAnsi="Lato"/>
        </w:rPr>
      </w:pPr>
      <w:r w:rsidRPr="00762BDC">
        <w:rPr>
          <w:rFonts w:ascii="Lato" w:hAnsi="Lato"/>
        </w:rPr>
        <w:t xml:space="preserve">The correlation coefficient manually computed is: </w:t>
      </w:r>
      <w:r w:rsidR="002C5C21" w:rsidRPr="006625F2">
        <w:rPr>
          <w:rFonts w:ascii="Lato" w:hAnsi="Lato"/>
          <w:b/>
        </w:rPr>
        <w:t>0.75645898999</w:t>
      </w:r>
    </w:p>
    <w:p w14:paraId="2FAFB44D" w14:textId="607C5DE0" w:rsidR="00DE7F7D" w:rsidRPr="00186351" w:rsidRDefault="00762BDC" w:rsidP="00762BDC">
      <w:pPr>
        <w:rPr>
          <w:rFonts w:ascii="Lato" w:hAnsi="Lato"/>
        </w:rPr>
      </w:pPr>
      <w:r w:rsidRPr="00762BDC">
        <w:rPr>
          <w:rFonts w:ascii="Lato" w:hAnsi="Lato"/>
        </w:rPr>
        <w:t xml:space="preserve">The Pearson correlation coefficient computed with the built-in formula </w:t>
      </w:r>
      <w:r w:rsidR="00DE7F7D" w:rsidRPr="00762BDC">
        <w:rPr>
          <w:rFonts w:ascii="Lato" w:hAnsi="Lato"/>
        </w:rPr>
        <w:t>is:</w:t>
      </w:r>
      <w:r w:rsidRPr="00762BDC">
        <w:rPr>
          <w:rFonts w:ascii="Lato" w:hAnsi="Lato"/>
        </w:rPr>
        <w:t xml:space="preserve"> </w:t>
      </w:r>
      <w:r w:rsidRPr="006625F2">
        <w:rPr>
          <w:rFonts w:ascii="Lato" w:hAnsi="Lato"/>
          <w:b/>
        </w:rPr>
        <w:t>0.75645898999</w:t>
      </w:r>
    </w:p>
    <w:p w14:paraId="2521F41B" w14:textId="15E6592D" w:rsidR="002C5C21" w:rsidRPr="006625F2" w:rsidRDefault="006625F2" w:rsidP="00DF6653">
      <w:pPr>
        <w:rPr>
          <w:rFonts w:ascii="Lato" w:hAnsi="Lato"/>
        </w:rPr>
      </w:pPr>
      <w:r w:rsidRPr="006625F2">
        <w:rPr>
          <w:rFonts w:ascii="Lato" w:hAnsi="Lato"/>
        </w:rPr>
        <w:t xml:space="preserve">The correlation coefficient ranges from −1 to 1. </w:t>
      </w:r>
      <w:r>
        <w:rPr>
          <w:rFonts w:ascii="Lato" w:hAnsi="Lato"/>
        </w:rPr>
        <w:t xml:space="preserve">In this </w:t>
      </w:r>
      <w:bookmarkStart w:id="0" w:name="_GoBack"/>
      <w:bookmarkEnd w:id="0"/>
      <w:r w:rsidR="000F5B1B">
        <w:rPr>
          <w:rFonts w:ascii="Lato" w:hAnsi="Lato"/>
        </w:rPr>
        <w:t>case,</w:t>
      </w:r>
      <w:r>
        <w:rPr>
          <w:rFonts w:ascii="Lato" w:hAnsi="Lato"/>
        </w:rPr>
        <w:t xml:space="preserve"> the value is closer to 1 than to 0, this means that there </w:t>
      </w:r>
      <w:r w:rsidR="00517DDA">
        <w:rPr>
          <w:rFonts w:ascii="Lato" w:hAnsi="Lato"/>
        </w:rPr>
        <w:t>is</w:t>
      </w:r>
      <w:r>
        <w:rPr>
          <w:rFonts w:ascii="Lato" w:hAnsi="Lato"/>
        </w:rPr>
        <w:t xml:space="preserve"> a </w:t>
      </w:r>
      <w:r w:rsidR="00517DDA">
        <w:rPr>
          <w:rFonts w:ascii="Lato" w:hAnsi="Lato"/>
        </w:rPr>
        <w:t xml:space="preserve">linear equation </w:t>
      </w:r>
      <w:r w:rsidRPr="006625F2">
        <w:rPr>
          <w:rFonts w:ascii="Lato" w:hAnsi="Lato"/>
        </w:rPr>
        <w:t>desc</w:t>
      </w:r>
      <w:r w:rsidR="00517DDA">
        <w:rPr>
          <w:rFonts w:ascii="Lato" w:hAnsi="Lato"/>
        </w:rPr>
        <w:t>ribing</w:t>
      </w:r>
      <w:r>
        <w:rPr>
          <w:rFonts w:ascii="Lato" w:hAnsi="Lato"/>
        </w:rPr>
        <w:t xml:space="preserve"> the relationship between ages and FEV1 values</w:t>
      </w:r>
      <w:r w:rsidRPr="006625F2">
        <w:rPr>
          <w:rFonts w:ascii="Lato" w:hAnsi="Lato"/>
        </w:rPr>
        <w:t xml:space="preserve">, with all data points lying on a line for which </w:t>
      </w:r>
      <w:r>
        <w:rPr>
          <w:rFonts w:ascii="Lato" w:hAnsi="Lato"/>
        </w:rPr>
        <w:t>FEV1</w:t>
      </w:r>
      <w:r w:rsidRPr="006625F2">
        <w:rPr>
          <w:rFonts w:ascii="Lato" w:hAnsi="Lato"/>
        </w:rPr>
        <w:t xml:space="preserve"> increases as </w:t>
      </w:r>
      <w:r>
        <w:rPr>
          <w:rFonts w:ascii="Lato" w:hAnsi="Lato"/>
        </w:rPr>
        <w:t>age</w:t>
      </w:r>
      <w:r w:rsidRPr="006625F2">
        <w:rPr>
          <w:rFonts w:ascii="Lato" w:hAnsi="Lato"/>
        </w:rPr>
        <w:t xml:space="preserve"> increases. A value of 0 </w:t>
      </w:r>
      <w:r w:rsidR="00517DDA">
        <w:rPr>
          <w:rFonts w:ascii="Lato" w:hAnsi="Lato"/>
        </w:rPr>
        <w:t>would imply</w:t>
      </w:r>
      <w:r w:rsidRPr="006625F2">
        <w:rPr>
          <w:rFonts w:ascii="Lato" w:hAnsi="Lato"/>
        </w:rPr>
        <w:t xml:space="preserve"> that there is no linear correlation between the variables.</w:t>
      </w:r>
    </w:p>
    <w:p w14:paraId="229E6EAD" w14:textId="77777777" w:rsidR="002C5C21" w:rsidRDefault="002C5C21" w:rsidP="00DF6653">
      <w:pPr>
        <w:rPr>
          <w:rFonts w:ascii="Lato" w:hAnsi="Lato"/>
          <w:b/>
        </w:rPr>
      </w:pPr>
    </w:p>
    <w:p w14:paraId="09664E13" w14:textId="68941D86" w:rsidR="00753705" w:rsidRDefault="00DF6653" w:rsidP="00DF6653">
      <w:pPr>
        <w:rPr>
          <w:rFonts w:ascii="Lato" w:hAnsi="Lato"/>
          <w:b/>
        </w:rPr>
      </w:pPr>
      <w:r w:rsidRPr="00E05615">
        <w:rPr>
          <w:rFonts w:ascii="Lato" w:hAnsi="Lato"/>
          <w:b/>
        </w:rPr>
        <w:t>Exercise 5</w:t>
      </w:r>
    </w:p>
    <w:p w14:paraId="17B44EB1" w14:textId="48E90E2A" w:rsidR="002C5C21" w:rsidRPr="002C5C21" w:rsidRDefault="002C5C21" w:rsidP="00DF6653">
      <w:pPr>
        <w:rPr>
          <w:rFonts w:ascii="Lato" w:hAnsi="Lato"/>
        </w:rPr>
      </w:pPr>
      <w:r>
        <w:rPr>
          <w:rFonts w:ascii="Lato" w:hAnsi="Lato"/>
        </w:rPr>
        <w:t>The f</w:t>
      </w:r>
      <w:r w:rsidR="00B30FCA">
        <w:rPr>
          <w:rFonts w:ascii="Lato" w:hAnsi="Lato"/>
        </w:rPr>
        <w:t xml:space="preserve">irst histogram shows the </w:t>
      </w:r>
      <w:r>
        <w:rPr>
          <w:rFonts w:ascii="Lato" w:hAnsi="Lato"/>
        </w:rPr>
        <w:t>age of smoker subjects and the</w:t>
      </w:r>
      <w:r w:rsidR="00B30FCA">
        <w:rPr>
          <w:rFonts w:ascii="Lato" w:hAnsi="Lato"/>
        </w:rPr>
        <w:t xml:space="preserve">ir frequency in the data space. </w:t>
      </w:r>
    </w:p>
    <w:p w14:paraId="10529458" w14:textId="133405AF" w:rsidR="00186351" w:rsidRDefault="0073148B" w:rsidP="00B30FCA">
      <w:pPr>
        <w:rPr>
          <w:rFonts w:ascii="Lato" w:hAnsi="Lato"/>
        </w:rPr>
      </w:pPr>
      <w:r>
        <w:rPr>
          <w:rFonts w:ascii="Lato" w:hAnsi="Lato"/>
          <w:noProof/>
          <w:lang w:eastAsia="en-GB"/>
        </w:rPr>
        <w:drawing>
          <wp:anchor distT="0" distB="0" distL="114300" distR="114300" simplePos="0" relativeHeight="251663360" behindDoc="0" locked="0" layoutInCell="1" allowOverlap="1" wp14:anchorId="4CD142A5" wp14:editId="1B563809">
            <wp:simplePos x="0" y="0"/>
            <wp:positionH relativeFrom="column">
              <wp:posOffset>-6350</wp:posOffset>
            </wp:positionH>
            <wp:positionV relativeFrom="paragraph">
              <wp:posOffset>445640</wp:posOffset>
            </wp:positionV>
            <wp:extent cx="6116320" cy="3436620"/>
            <wp:effectExtent l="0" t="0" r="5080" b="0"/>
            <wp:wrapTight wrapText="bothSides">
              <wp:wrapPolygon edited="0">
                <wp:start x="0" y="0"/>
                <wp:lineTo x="0" y="21392"/>
                <wp:lineTo x="21528" y="21392"/>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 21.png"/>
                    <pic:cNvPicPr/>
                  </pic:nvPicPr>
                  <pic:blipFill>
                    <a:blip r:embed="rId8">
                      <a:extLst>
                        <a:ext uri="{28A0092B-C50C-407E-A947-70E740481C1C}">
                          <a14:useLocalDpi xmlns:a14="http://schemas.microsoft.com/office/drawing/2010/main" val="0"/>
                        </a:ext>
                      </a:extLst>
                    </a:blip>
                    <a:stretch>
                      <a:fillRect/>
                    </a:stretch>
                  </pic:blipFill>
                  <pic:spPr>
                    <a:xfrm>
                      <a:off x="0" y="0"/>
                      <a:ext cx="6116320" cy="3436620"/>
                    </a:xfrm>
                    <a:prstGeom prst="rect">
                      <a:avLst/>
                    </a:prstGeom>
                  </pic:spPr>
                </pic:pic>
              </a:graphicData>
            </a:graphic>
            <wp14:sizeRelH relativeFrom="page">
              <wp14:pctWidth>0</wp14:pctWidth>
            </wp14:sizeRelH>
            <wp14:sizeRelV relativeFrom="page">
              <wp14:pctHeight>0</wp14:pctHeight>
            </wp14:sizeRelV>
          </wp:anchor>
        </w:drawing>
      </w:r>
      <w:r w:rsidR="00B30FCA">
        <w:rPr>
          <w:rFonts w:ascii="Lato" w:hAnsi="Lato"/>
        </w:rPr>
        <w:t xml:space="preserve">From the </w:t>
      </w:r>
      <w:r w:rsidR="00186351">
        <w:rPr>
          <w:rFonts w:ascii="Lato" w:hAnsi="Lato"/>
        </w:rPr>
        <w:t>histogram,</w:t>
      </w:r>
      <w:r w:rsidR="00B30FCA">
        <w:rPr>
          <w:rFonts w:ascii="Lato" w:hAnsi="Lato"/>
        </w:rPr>
        <w:t xml:space="preserve"> it is possible to notice that the highest frequency of smoker subjects has 13 years old. The lowest value recorder is only one subject of 9 years old.</w:t>
      </w:r>
    </w:p>
    <w:p w14:paraId="72846E6C" w14:textId="1F87A56E" w:rsidR="00B30FCA" w:rsidRDefault="00B30FCA" w:rsidP="00B30FCA">
      <w:pPr>
        <w:rPr>
          <w:rFonts w:ascii="Lato" w:hAnsi="Lato"/>
        </w:rPr>
      </w:pPr>
      <w:r>
        <w:rPr>
          <w:rFonts w:ascii="Lato" w:hAnsi="Lato"/>
        </w:rPr>
        <w:t xml:space="preserve">The second histogram shows the age of non-smoker subjects and their frequency in the data. </w:t>
      </w:r>
      <w:r w:rsidR="00186351">
        <w:rPr>
          <w:rFonts w:ascii="Lato" w:hAnsi="Lato"/>
        </w:rPr>
        <w:t>Firstly,</w:t>
      </w:r>
      <w:r>
        <w:rPr>
          <w:rFonts w:ascii="Lato" w:hAnsi="Lato"/>
        </w:rPr>
        <w:t xml:space="preserve"> it is possible to notice that the highest number of non-smoker of 9 years old is around 90 subjects. The lowest values in the distribution are subjects below 4 and above 18 years old. </w:t>
      </w:r>
    </w:p>
    <w:p w14:paraId="5803BB6A" w14:textId="0F8A92FF" w:rsidR="00B30FCA" w:rsidRDefault="0073148B" w:rsidP="0073148B">
      <w:pPr>
        <w:rPr>
          <w:rFonts w:ascii="Lato" w:hAnsi="Lato"/>
        </w:rPr>
      </w:pPr>
      <w:r>
        <w:rPr>
          <w:rFonts w:ascii="Lato" w:hAnsi="Lato"/>
          <w:noProof/>
          <w:lang w:eastAsia="en-GB"/>
        </w:rPr>
        <w:drawing>
          <wp:anchor distT="0" distB="0" distL="114300" distR="114300" simplePos="0" relativeHeight="251664384" behindDoc="0" locked="0" layoutInCell="1" allowOverlap="1" wp14:anchorId="59C67289" wp14:editId="2DE1DE67">
            <wp:simplePos x="0" y="0"/>
            <wp:positionH relativeFrom="column">
              <wp:posOffset>-6350</wp:posOffset>
            </wp:positionH>
            <wp:positionV relativeFrom="paragraph">
              <wp:posOffset>5080</wp:posOffset>
            </wp:positionV>
            <wp:extent cx="6116320" cy="3436620"/>
            <wp:effectExtent l="0" t="0" r="5080" b="0"/>
            <wp:wrapTight wrapText="bothSides">
              <wp:wrapPolygon edited="0">
                <wp:start x="0" y="0"/>
                <wp:lineTo x="0" y="21392"/>
                <wp:lineTo x="21528" y="21392"/>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 23.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436620"/>
                    </a:xfrm>
                    <a:prstGeom prst="rect">
                      <a:avLst/>
                    </a:prstGeom>
                  </pic:spPr>
                </pic:pic>
              </a:graphicData>
            </a:graphic>
            <wp14:sizeRelH relativeFrom="page">
              <wp14:pctWidth>0</wp14:pctWidth>
            </wp14:sizeRelH>
            <wp14:sizeRelV relativeFrom="page">
              <wp14:pctHeight>0</wp14:pctHeight>
            </wp14:sizeRelV>
          </wp:anchor>
        </w:drawing>
      </w:r>
    </w:p>
    <w:p w14:paraId="310A88AE" w14:textId="01C952F8" w:rsidR="00186351" w:rsidRDefault="00B21C86" w:rsidP="00B30FCA">
      <w:pPr>
        <w:rPr>
          <w:rFonts w:ascii="Lato" w:hAnsi="Lato"/>
        </w:rPr>
      </w:pPr>
      <w:r>
        <w:rPr>
          <w:rFonts w:ascii="Lato" w:hAnsi="Lato"/>
          <w:noProof/>
          <w:lang w:eastAsia="en-GB"/>
        </w:rPr>
        <w:drawing>
          <wp:anchor distT="0" distB="0" distL="114300" distR="114300" simplePos="0" relativeHeight="251665408" behindDoc="0" locked="0" layoutInCell="1" allowOverlap="1" wp14:anchorId="3F18E83D" wp14:editId="0EA0FFD3">
            <wp:simplePos x="0" y="0"/>
            <wp:positionH relativeFrom="column">
              <wp:posOffset>-207010</wp:posOffset>
            </wp:positionH>
            <wp:positionV relativeFrom="paragraph">
              <wp:posOffset>590550</wp:posOffset>
            </wp:positionV>
            <wp:extent cx="6425565" cy="3426460"/>
            <wp:effectExtent l="0" t="0" r="635" b="2540"/>
            <wp:wrapTight wrapText="bothSides">
              <wp:wrapPolygon edited="0">
                <wp:start x="0" y="0"/>
                <wp:lineTo x="0" y="21456"/>
                <wp:lineTo x="21517" y="21456"/>
                <wp:lineTo x="2151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 25.png"/>
                    <pic:cNvPicPr/>
                  </pic:nvPicPr>
                  <pic:blipFill rotWithShape="1">
                    <a:blip r:embed="rId10">
                      <a:extLst>
                        <a:ext uri="{28A0092B-C50C-407E-A947-70E740481C1C}">
                          <a14:useLocalDpi xmlns:a14="http://schemas.microsoft.com/office/drawing/2010/main" val="0"/>
                        </a:ext>
                      </a:extLst>
                    </a:blip>
                    <a:srcRect l="2884" t="5502" r="1321" b="3524"/>
                    <a:stretch/>
                  </pic:blipFill>
                  <pic:spPr bwMode="auto">
                    <a:xfrm>
                      <a:off x="0" y="0"/>
                      <a:ext cx="6425565" cy="3426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0FCA">
        <w:rPr>
          <w:rFonts w:ascii="Lato" w:hAnsi="Lato"/>
        </w:rPr>
        <w:t xml:space="preserve">To </w:t>
      </w:r>
      <w:r w:rsidR="0073148B">
        <w:rPr>
          <w:rFonts w:ascii="Lato" w:hAnsi="Lato"/>
        </w:rPr>
        <w:t>make</w:t>
      </w:r>
      <w:r w:rsidR="00B30FCA">
        <w:rPr>
          <w:rFonts w:ascii="Lato" w:hAnsi="Lato"/>
        </w:rPr>
        <w:t xml:space="preserve"> a better comparison of the results the two </w:t>
      </w:r>
      <w:r w:rsidR="00517DDA">
        <w:rPr>
          <w:rFonts w:ascii="Lato" w:hAnsi="Lato"/>
        </w:rPr>
        <w:t>histogram</w:t>
      </w:r>
      <w:r w:rsidR="000F5B1B">
        <w:rPr>
          <w:rFonts w:ascii="Lato" w:hAnsi="Lato"/>
        </w:rPr>
        <w:t>s</w:t>
      </w:r>
      <w:r w:rsidR="00B30FCA">
        <w:rPr>
          <w:rFonts w:ascii="Lato" w:hAnsi="Lato"/>
        </w:rPr>
        <w:t xml:space="preserve"> are </w:t>
      </w:r>
      <w:r w:rsidR="00517DDA">
        <w:rPr>
          <w:rFonts w:ascii="Lato" w:hAnsi="Lato"/>
        </w:rPr>
        <w:t>plotted</w:t>
      </w:r>
      <w:r w:rsidR="00B30FCA">
        <w:rPr>
          <w:rFonts w:ascii="Lato" w:hAnsi="Lato"/>
        </w:rPr>
        <w:t xml:space="preserve"> </w:t>
      </w:r>
      <w:r w:rsidR="00517DDA">
        <w:rPr>
          <w:rFonts w:ascii="Lato" w:hAnsi="Lato"/>
        </w:rPr>
        <w:t>below</w:t>
      </w:r>
      <w:r w:rsidR="00B30FCA">
        <w:rPr>
          <w:rFonts w:ascii="Lato" w:hAnsi="Lato"/>
        </w:rPr>
        <w:t xml:space="preserve">. From this it is possible to notice that the samples sizes are very different. In the </w:t>
      </w:r>
      <w:r w:rsidR="00413684">
        <w:rPr>
          <w:rFonts w:ascii="Lato" w:hAnsi="Lato"/>
        </w:rPr>
        <w:t>data,</w:t>
      </w:r>
      <w:r w:rsidR="00B30FCA">
        <w:rPr>
          <w:rFonts w:ascii="Lato" w:hAnsi="Lato"/>
        </w:rPr>
        <w:t xml:space="preserve"> there are more non-smoker subjects than smoker. </w:t>
      </w:r>
    </w:p>
    <w:p w14:paraId="7019239B" w14:textId="530D45E3" w:rsidR="00186351" w:rsidRDefault="00186351" w:rsidP="00DF6653">
      <w:pPr>
        <w:rPr>
          <w:rFonts w:ascii="Lato" w:hAnsi="Lato"/>
        </w:rPr>
      </w:pPr>
    </w:p>
    <w:p w14:paraId="67D46991" w14:textId="07377D97" w:rsidR="00186351" w:rsidRDefault="00186351" w:rsidP="00186351">
      <w:pPr>
        <w:rPr>
          <w:rFonts w:ascii="Lato" w:hAnsi="Lato"/>
        </w:rPr>
      </w:pPr>
      <w:r>
        <w:rPr>
          <w:rFonts w:ascii="Lato" w:hAnsi="Lato"/>
        </w:rPr>
        <w:t>This explains</w:t>
      </w:r>
      <w:r w:rsidR="00B80EDF">
        <w:rPr>
          <w:rFonts w:ascii="Lato" w:hAnsi="Lato"/>
        </w:rPr>
        <w:t xml:space="preserve"> why</w:t>
      </w:r>
      <w:r>
        <w:rPr>
          <w:rFonts w:ascii="Lato" w:hAnsi="Lato"/>
        </w:rPr>
        <w:t xml:space="preserve"> the results </w:t>
      </w:r>
      <w:r w:rsidRPr="00186351">
        <w:rPr>
          <w:rFonts w:ascii="Lato" w:hAnsi="Lato"/>
        </w:rPr>
        <w:t xml:space="preserve">on </w:t>
      </w:r>
      <w:r>
        <w:rPr>
          <w:rFonts w:ascii="Lato" w:hAnsi="Lato"/>
        </w:rPr>
        <w:t>lung function in the two groups</w:t>
      </w:r>
      <w:r w:rsidR="00B80EDF">
        <w:rPr>
          <w:rFonts w:ascii="Lato" w:hAnsi="Lato"/>
        </w:rPr>
        <w:t xml:space="preserve"> should have been different.</w:t>
      </w:r>
    </w:p>
    <w:p w14:paraId="09C38CB6" w14:textId="10590101" w:rsidR="00B80EDF" w:rsidRDefault="00B80EDF" w:rsidP="00186351">
      <w:pPr>
        <w:rPr>
          <w:rFonts w:ascii="Lato" w:hAnsi="Lato"/>
        </w:rPr>
      </w:pPr>
      <w:r>
        <w:rPr>
          <w:rFonts w:ascii="Lato" w:hAnsi="Lato"/>
        </w:rPr>
        <w:t xml:space="preserve">As a matter of </w:t>
      </w:r>
      <w:r w:rsidR="00226676">
        <w:rPr>
          <w:rFonts w:ascii="Lato" w:hAnsi="Lato"/>
        </w:rPr>
        <w:t>facts,</w:t>
      </w:r>
      <w:r>
        <w:rPr>
          <w:rFonts w:ascii="Lato" w:hAnsi="Lato"/>
        </w:rPr>
        <w:t xml:space="preserve"> the average FEV1 values of the non-smokers result lower because they are computed on a larger sample. </w:t>
      </w:r>
    </w:p>
    <w:p w14:paraId="511C64B7" w14:textId="77777777" w:rsidR="00B80EDF" w:rsidRPr="00186351" w:rsidRDefault="00B80EDF" w:rsidP="00186351">
      <w:pPr>
        <w:rPr>
          <w:rFonts w:ascii="Lato" w:hAnsi="Lato"/>
        </w:rPr>
      </w:pPr>
    </w:p>
    <w:p w14:paraId="48BCDA10" w14:textId="1BA3A4E7" w:rsidR="00753705" w:rsidRPr="00186351" w:rsidRDefault="00753705" w:rsidP="00186351">
      <w:pPr>
        <w:tabs>
          <w:tab w:val="left" w:pos="1203"/>
        </w:tabs>
        <w:rPr>
          <w:rFonts w:ascii="Lato" w:hAnsi="Lato"/>
        </w:rPr>
      </w:pPr>
    </w:p>
    <w:sectPr w:rsidR="00753705" w:rsidRPr="00186351" w:rsidSect="000F5B1B">
      <w:headerReference w:type="default" r:id="rId11"/>
      <w:pgSz w:w="11900" w:h="16840" w:code="9"/>
      <w:pgMar w:top="1417" w:right="1134" w:bottom="1134" w:left="1134" w:header="227"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56359" w14:textId="77777777" w:rsidR="0057452C" w:rsidRDefault="0057452C" w:rsidP="00DF6653">
      <w:r>
        <w:separator/>
      </w:r>
    </w:p>
  </w:endnote>
  <w:endnote w:type="continuationSeparator" w:id="0">
    <w:p w14:paraId="07F20185" w14:textId="77777777" w:rsidR="0057452C" w:rsidRDefault="0057452C" w:rsidP="00DF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82214" w14:textId="77777777" w:rsidR="0057452C" w:rsidRDefault="0057452C" w:rsidP="00DF6653">
      <w:r>
        <w:separator/>
      </w:r>
    </w:p>
  </w:footnote>
  <w:footnote w:type="continuationSeparator" w:id="0">
    <w:p w14:paraId="0C2B5A23" w14:textId="77777777" w:rsidR="0057452C" w:rsidRDefault="0057452C" w:rsidP="00DF66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6043B" w14:textId="77777777" w:rsidR="000F5B1B" w:rsidRDefault="000F5B1B" w:rsidP="000F5B1B">
    <w:pPr>
      <w:pStyle w:val="Footer"/>
    </w:pPr>
    <w:r>
      <w:t>IDS_Assignment_1 - Carlotta Porcelli – qbp693</w:t>
    </w:r>
  </w:p>
  <w:p w14:paraId="50F1C4F1" w14:textId="77777777" w:rsidR="000F5B1B" w:rsidRDefault="000F5B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53"/>
    <w:rsid w:val="0006266C"/>
    <w:rsid w:val="000759D0"/>
    <w:rsid w:val="000A287A"/>
    <w:rsid w:val="000E666B"/>
    <w:rsid w:val="000F07F8"/>
    <w:rsid w:val="000F5B1B"/>
    <w:rsid w:val="001823D2"/>
    <w:rsid w:val="00186351"/>
    <w:rsid w:val="00226676"/>
    <w:rsid w:val="00287E27"/>
    <w:rsid w:val="002B2E88"/>
    <w:rsid w:val="002C5C21"/>
    <w:rsid w:val="002E457A"/>
    <w:rsid w:val="002E490C"/>
    <w:rsid w:val="00341F78"/>
    <w:rsid w:val="00342BCD"/>
    <w:rsid w:val="003D66D8"/>
    <w:rsid w:val="00413684"/>
    <w:rsid w:val="0045420D"/>
    <w:rsid w:val="00465451"/>
    <w:rsid w:val="004858F6"/>
    <w:rsid w:val="004A18B9"/>
    <w:rsid w:val="004C7DB0"/>
    <w:rsid w:val="004F25E7"/>
    <w:rsid w:val="00517DDA"/>
    <w:rsid w:val="00525EA0"/>
    <w:rsid w:val="00533230"/>
    <w:rsid w:val="0057452C"/>
    <w:rsid w:val="005F14F5"/>
    <w:rsid w:val="00634ADD"/>
    <w:rsid w:val="006625F2"/>
    <w:rsid w:val="0073148B"/>
    <w:rsid w:val="00753705"/>
    <w:rsid w:val="00753A6E"/>
    <w:rsid w:val="00762BDC"/>
    <w:rsid w:val="00797678"/>
    <w:rsid w:val="007E70E1"/>
    <w:rsid w:val="008010EA"/>
    <w:rsid w:val="0085177A"/>
    <w:rsid w:val="0088258B"/>
    <w:rsid w:val="008976AE"/>
    <w:rsid w:val="009040AB"/>
    <w:rsid w:val="00911F67"/>
    <w:rsid w:val="00931A58"/>
    <w:rsid w:val="00946346"/>
    <w:rsid w:val="009A646C"/>
    <w:rsid w:val="009B36C5"/>
    <w:rsid w:val="009C17A2"/>
    <w:rsid w:val="009D353B"/>
    <w:rsid w:val="009D69D1"/>
    <w:rsid w:val="00A81F0E"/>
    <w:rsid w:val="00AA0259"/>
    <w:rsid w:val="00AD7B13"/>
    <w:rsid w:val="00B14C38"/>
    <w:rsid w:val="00B21C86"/>
    <w:rsid w:val="00B30FCA"/>
    <w:rsid w:val="00B4411C"/>
    <w:rsid w:val="00B80EDF"/>
    <w:rsid w:val="00B848F7"/>
    <w:rsid w:val="00BB4886"/>
    <w:rsid w:val="00C4122E"/>
    <w:rsid w:val="00C66FD5"/>
    <w:rsid w:val="00C7376E"/>
    <w:rsid w:val="00C7738F"/>
    <w:rsid w:val="00CE3D4C"/>
    <w:rsid w:val="00CE5D60"/>
    <w:rsid w:val="00D15C60"/>
    <w:rsid w:val="00D74D21"/>
    <w:rsid w:val="00DA3C57"/>
    <w:rsid w:val="00DC005A"/>
    <w:rsid w:val="00DC1747"/>
    <w:rsid w:val="00DC64F6"/>
    <w:rsid w:val="00DE7F7D"/>
    <w:rsid w:val="00DF6653"/>
    <w:rsid w:val="00E05615"/>
    <w:rsid w:val="00E85AB3"/>
    <w:rsid w:val="00F318EA"/>
    <w:rsid w:val="00F42BF6"/>
    <w:rsid w:val="00F914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61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653"/>
    <w:pPr>
      <w:tabs>
        <w:tab w:val="center" w:pos="4819"/>
        <w:tab w:val="right" w:pos="9638"/>
      </w:tabs>
    </w:pPr>
  </w:style>
  <w:style w:type="character" w:customStyle="1" w:styleId="HeaderChar">
    <w:name w:val="Header Char"/>
    <w:basedOn w:val="DefaultParagraphFont"/>
    <w:link w:val="Header"/>
    <w:uiPriority w:val="99"/>
    <w:rsid w:val="00DF6653"/>
  </w:style>
  <w:style w:type="paragraph" w:styleId="Footer">
    <w:name w:val="footer"/>
    <w:basedOn w:val="Normal"/>
    <w:link w:val="FooterChar"/>
    <w:uiPriority w:val="99"/>
    <w:unhideWhenUsed/>
    <w:rsid w:val="00DF6653"/>
    <w:pPr>
      <w:tabs>
        <w:tab w:val="center" w:pos="4819"/>
        <w:tab w:val="right" w:pos="9638"/>
      </w:tabs>
    </w:pPr>
  </w:style>
  <w:style w:type="character" w:customStyle="1" w:styleId="FooterChar">
    <w:name w:val="Footer Char"/>
    <w:basedOn w:val="DefaultParagraphFont"/>
    <w:link w:val="Footer"/>
    <w:uiPriority w:val="99"/>
    <w:rsid w:val="00DF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96338">
      <w:bodyDiv w:val="1"/>
      <w:marLeft w:val="0"/>
      <w:marRight w:val="0"/>
      <w:marTop w:val="0"/>
      <w:marBottom w:val="0"/>
      <w:divBdr>
        <w:top w:val="none" w:sz="0" w:space="0" w:color="auto"/>
        <w:left w:val="none" w:sz="0" w:space="0" w:color="auto"/>
        <w:bottom w:val="none" w:sz="0" w:space="0" w:color="auto"/>
        <w:right w:val="none" w:sz="0" w:space="0" w:color="auto"/>
      </w:divBdr>
    </w:div>
    <w:div w:id="1218784481">
      <w:bodyDiv w:val="1"/>
      <w:marLeft w:val="0"/>
      <w:marRight w:val="0"/>
      <w:marTop w:val="0"/>
      <w:marBottom w:val="0"/>
      <w:divBdr>
        <w:top w:val="none" w:sz="0" w:space="0" w:color="auto"/>
        <w:left w:val="none" w:sz="0" w:space="0" w:color="auto"/>
        <w:bottom w:val="none" w:sz="0" w:space="0" w:color="auto"/>
        <w:right w:val="none" w:sz="0" w:space="0" w:color="auto"/>
      </w:divBdr>
    </w:div>
    <w:div w:id="1494760980">
      <w:bodyDiv w:val="1"/>
      <w:marLeft w:val="0"/>
      <w:marRight w:val="0"/>
      <w:marTop w:val="0"/>
      <w:marBottom w:val="0"/>
      <w:divBdr>
        <w:top w:val="none" w:sz="0" w:space="0" w:color="auto"/>
        <w:left w:val="none" w:sz="0" w:space="0" w:color="auto"/>
        <w:bottom w:val="none" w:sz="0" w:space="0" w:color="auto"/>
        <w:right w:val="none" w:sz="0" w:space="0" w:color="auto"/>
      </w:divBdr>
    </w:div>
    <w:div w:id="1707218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628</Words>
  <Characters>3586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Carlotta Porcelli</dc:creator>
  <cp:keywords/>
  <dc:description/>
  <cp:lastModifiedBy>Carlotta Porcelli</cp:lastModifiedBy>
  <cp:revision>19</cp:revision>
  <cp:lastPrinted>2017-02-19T09:48:00Z</cp:lastPrinted>
  <dcterms:created xsi:type="dcterms:W3CDTF">2017-02-08T18:33:00Z</dcterms:created>
  <dcterms:modified xsi:type="dcterms:W3CDTF">2017-02-19T09:49:00Z</dcterms:modified>
</cp:coreProperties>
</file>