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9EB76" w14:textId="52A0F7F8" w:rsidR="001F728B" w:rsidRDefault="00DC6A06" w:rsidP="00DC6A06">
      <w:pPr>
        <w:pStyle w:val="Heading1"/>
      </w:pPr>
      <w:r>
        <w:t>MAAS 15 Minute Demo</w:t>
      </w:r>
    </w:p>
    <w:p w14:paraId="4C22EF0C" w14:textId="77777777" w:rsidR="00DC6A06" w:rsidRDefault="00DC6A06"/>
    <w:p w14:paraId="45169327" w14:textId="22BF82D1" w:rsidR="00DC6A06" w:rsidRDefault="00EE457B" w:rsidP="00707CD6">
      <w:pPr>
        <w:pStyle w:val="Heading2"/>
      </w:pPr>
      <w:r>
        <w:t xml:space="preserve">Introduction to </w:t>
      </w:r>
      <w:r w:rsidR="00801D57">
        <w:t>the demo</w:t>
      </w:r>
      <w:r w:rsidR="00707CD6">
        <w:t xml:space="preserve"> document</w:t>
      </w:r>
    </w:p>
    <w:p w14:paraId="66F30EF0" w14:textId="77777777" w:rsidR="00E0407F" w:rsidRDefault="00E0407F" w:rsidP="00E0407F"/>
    <w:p w14:paraId="7420FC05" w14:textId="46A6578F" w:rsidR="00E0407F" w:rsidRPr="00E0407F" w:rsidRDefault="00E0407F" w:rsidP="00E0407F">
      <w:r>
        <w:t xml:space="preserve">There are </w:t>
      </w:r>
      <w:r w:rsidR="00C3111E">
        <w:t>three</w:t>
      </w:r>
      <w:r>
        <w:t xml:space="preserve"> parts:</w:t>
      </w:r>
    </w:p>
    <w:p w14:paraId="5E306F0E" w14:textId="77777777" w:rsidR="00707CD6" w:rsidRDefault="00707CD6"/>
    <w:p w14:paraId="3159E925" w14:textId="4CC8ACAD" w:rsidR="00A912FD" w:rsidRDefault="002500C5" w:rsidP="003A521C">
      <w:pPr>
        <w:pStyle w:val="ListParagraph"/>
        <w:numPr>
          <w:ilvl w:val="0"/>
          <w:numId w:val="14"/>
        </w:numPr>
      </w:pPr>
      <w:r>
        <w:t xml:space="preserve">Part 1: </w:t>
      </w:r>
      <w:r w:rsidR="00A912FD" w:rsidRPr="00A912FD">
        <w:t>Setting up demo resources</w:t>
      </w:r>
    </w:p>
    <w:p w14:paraId="66AB4C51" w14:textId="7B3AD6BD" w:rsidR="00707CD6" w:rsidRDefault="002500C5" w:rsidP="00882732">
      <w:pPr>
        <w:pStyle w:val="ListParagraph"/>
        <w:numPr>
          <w:ilvl w:val="0"/>
          <w:numId w:val="14"/>
        </w:numPr>
      </w:pPr>
      <w:r>
        <w:t xml:space="preserve">Part 2: </w:t>
      </w:r>
      <w:r w:rsidR="00882732">
        <w:tab/>
      </w:r>
      <w:r w:rsidR="00C16787">
        <w:t>D</w:t>
      </w:r>
      <w:r w:rsidR="00C555D8">
        <w:t>e</w:t>
      </w:r>
      <w:r w:rsidR="00634173">
        <w:t>ploying models as a service</w:t>
      </w:r>
    </w:p>
    <w:p w14:paraId="71A2373E" w14:textId="5AC4B8B2" w:rsidR="007449AF" w:rsidRDefault="00882732" w:rsidP="00E532CD">
      <w:pPr>
        <w:pStyle w:val="ListParagraph"/>
        <w:numPr>
          <w:ilvl w:val="0"/>
          <w:numId w:val="14"/>
        </w:numPr>
      </w:pPr>
      <w:r>
        <w:t>Part 3</w:t>
      </w:r>
      <w:r w:rsidR="00E16068">
        <w:t>:</w:t>
      </w:r>
      <w:r w:rsidR="00C16787">
        <w:t xml:space="preserve"> </w:t>
      </w:r>
      <w:r w:rsidR="00B52717">
        <w:t>Introduction to the Azure AI Model Inference SDK</w:t>
      </w:r>
    </w:p>
    <w:p w14:paraId="4CCC3BAD" w14:textId="77777777" w:rsidR="00DC6A06" w:rsidRDefault="00DC6A06"/>
    <w:p w14:paraId="32B142A5" w14:textId="77777777" w:rsidR="00396288" w:rsidRDefault="00396288" w:rsidP="00396288"/>
    <w:p w14:paraId="466E0B96" w14:textId="5765F3F9" w:rsidR="00396288" w:rsidRDefault="00396288" w:rsidP="00396288">
      <w:pPr>
        <w:pStyle w:val="Heading2"/>
      </w:pPr>
      <w:r>
        <w:t xml:space="preserve">Demo </w:t>
      </w:r>
      <w:r w:rsidR="009158C6">
        <w:t>Goal</w:t>
      </w:r>
    </w:p>
    <w:p w14:paraId="27C82C5A" w14:textId="77777777" w:rsidR="00FE6B44" w:rsidRDefault="00FE6B44">
      <w:pPr>
        <w:rPr>
          <w:u w:val="single"/>
        </w:rPr>
      </w:pPr>
    </w:p>
    <w:p w14:paraId="42C32734" w14:textId="1BB3FDD0" w:rsidR="00396288" w:rsidRPr="00FE6B44" w:rsidRDefault="00FE6B44" w:rsidP="00FE6B44">
      <w:pPr>
        <w:rPr>
          <w:u w:val="single"/>
        </w:rPr>
      </w:pPr>
      <w:r w:rsidRPr="008C0782">
        <w:t xml:space="preserve">The goal is </w:t>
      </w:r>
      <w:r w:rsidRPr="00FE6B44">
        <w:t>to showcase the variety of models accessible through Azure AI Studio, emphasize their deployment simplicity, and the developer's flexibility to select different models according to requirements</w:t>
      </w:r>
      <w:r>
        <w:t xml:space="preserve"> without code changes using the </w:t>
      </w:r>
      <w:r w:rsidRPr="00FE6B44">
        <w:rPr>
          <w:u w:val="single"/>
        </w:rPr>
        <w:t>Azure AI Model Inference SDKs.</w:t>
      </w:r>
    </w:p>
    <w:p w14:paraId="17840773" w14:textId="77777777" w:rsidR="00396288" w:rsidRDefault="00396288"/>
    <w:p w14:paraId="4117ABD7" w14:textId="1E714193" w:rsidR="00BF74D0" w:rsidRDefault="00283E16" w:rsidP="00302ED4">
      <w:pPr>
        <w:pStyle w:val="Heading2"/>
      </w:pPr>
      <w:r>
        <w:t>Introduction to Models as a Service</w:t>
      </w:r>
    </w:p>
    <w:p w14:paraId="26394BE6" w14:textId="77777777" w:rsidR="00283E16" w:rsidRDefault="00283E16"/>
    <w:p w14:paraId="6A82CD10" w14:textId="4CF4455C" w:rsidR="001628FD" w:rsidRDefault="003931F2" w:rsidP="004251C6">
      <w:r w:rsidRPr="001628FD">
        <w:t xml:space="preserve">Navigating the Model </w:t>
      </w:r>
      <w:proofErr w:type="spellStart"/>
      <w:r w:rsidRPr="001628FD">
        <w:t>Catalog</w:t>
      </w:r>
      <w:proofErr w:type="spellEnd"/>
      <w:r w:rsidRPr="001628FD">
        <w:t xml:space="preserve"> in Azure AI Studio, you'll find options to filter for Serverless and Managed Compute deployments.</w:t>
      </w:r>
      <w:r w:rsidR="000E310E">
        <w:t xml:space="preserve"> </w:t>
      </w:r>
      <w:r w:rsidR="004251C6" w:rsidRPr="004251C6">
        <w:t xml:space="preserve">Deploying Managed Computers demands </w:t>
      </w:r>
      <w:r w:rsidR="009158C6" w:rsidRPr="004251C6">
        <w:t>more</w:t>
      </w:r>
      <w:r w:rsidR="004251C6" w:rsidRPr="004251C6">
        <w:t xml:space="preserve"> resources and isn't as simple as implementing Serverless Models. This demo will concentrate on the pay-as-you-go approach for Serverless deployments.</w:t>
      </w:r>
      <w:r w:rsidR="001628FD">
        <w:t xml:space="preserve"> </w:t>
      </w:r>
    </w:p>
    <w:p w14:paraId="2C9C7C38" w14:textId="77777777" w:rsidR="00302ED4" w:rsidRDefault="00302ED4"/>
    <w:p w14:paraId="3792BCAB" w14:textId="77777777" w:rsidR="00662053" w:rsidRDefault="00662053" w:rsidP="00662053">
      <w:pPr>
        <w:pStyle w:val="Heading2"/>
      </w:pPr>
      <w:r>
        <w:t>Considerations</w:t>
      </w:r>
    </w:p>
    <w:p w14:paraId="135CCA9C" w14:textId="77777777" w:rsidR="00662053" w:rsidRDefault="00662053" w:rsidP="00662053"/>
    <w:p w14:paraId="743247CD" w14:textId="2CF35FC0" w:rsidR="00BF40A1" w:rsidRDefault="00BF40A1" w:rsidP="00927EAF">
      <w:pPr>
        <w:pStyle w:val="ListParagraph"/>
        <w:numPr>
          <w:ilvl w:val="0"/>
          <w:numId w:val="15"/>
        </w:numPr>
      </w:pPr>
      <w:r>
        <w:t>Reproducible. Models are generally available.</w:t>
      </w:r>
    </w:p>
    <w:p w14:paraId="276C0F6A" w14:textId="27DD69D8" w:rsidR="00662053" w:rsidRDefault="00662053" w:rsidP="00927EAF">
      <w:pPr>
        <w:pStyle w:val="ListParagraph"/>
        <w:numPr>
          <w:ilvl w:val="0"/>
          <w:numId w:val="15"/>
        </w:numPr>
      </w:pPr>
      <w:r>
        <w:t>Model availability</w:t>
      </w:r>
    </w:p>
    <w:p w14:paraId="779815F1" w14:textId="77777777" w:rsidR="00662053" w:rsidRDefault="00662053" w:rsidP="00927EAF">
      <w:pPr>
        <w:pStyle w:val="ListParagraph"/>
        <w:numPr>
          <w:ilvl w:val="1"/>
          <w:numId w:val="15"/>
        </w:numPr>
      </w:pPr>
      <w:r>
        <w:t>To keep simple, two models Mistral and Phi 3</w:t>
      </w:r>
    </w:p>
    <w:p w14:paraId="208EC6D9" w14:textId="77777777" w:rsidR="00662053" w:rsidRDefault="00662053" w:rsidP="00927EAF">
      <w:pPr>
        <w:pStyle w:val="ListParagraph"/>
        <w:numPr>
          <w:ilvl w:val="2"/>
          <w:numId w:val="15"/>
        </w:numPr>
      </w:pPr>
      <w:r>
        <w:t>Requires two Hubs</w:t>
      </w:r>
    </w:p>
    <w:p w14:paraId="206F35E5" w14:textId="25601035" w:rsidR="00662053" w:rsidRDefault="00662053" w:rsidP="00927EAF">
      <w:pPr>
        <w:pStyle w:val="ListParagraph"/>
        <w:numPr>
          <w:ilvl w:val="3"/>
          <w:numId w:val="15"/>
        </w:numPr>
      </w:pPr>
      <w:r>
        <w:t>East</w:t>
      </w:r>
      <w:r w:rsidR="00EC1D59">
        <w:t xml:space="preserve"> </w:t>
      </w:r>
      <w:r>
        <w:t>US for Mistral</w:t>
      </w:r>
    </w:p>
    <w:p w14:paraId="65735B78" w14:textId="77777777" w:rsidR="00662053" w:rsidRDefault="00662053" w:rsidP="00927EAF">
      <w:pPr>
        <w:pStyle w:val="ListParagraph"/>
        <w:numPr>
          <w:ilvl w:val="3"/>
          <w:numId w:val="15"/>
        </w:numPr>
      </w:pPr>
      <w:r>
        <w:t>Sweden Central for Phi</w:t>
      </w:r>
    </w:p>
    <w:p w14:paraId="0A768137" w14:textId="77777777" w:rsidR="00C872CF" w:rsidRDefault="00C872CF" w:rsidP="00C872CF">
      <w:pPr>
        <w:pStyle w:val="ListParagraph"/>
        <w:numPr>
          <w:ilvl w:val="0"/>
          <w:numId w:val="15"/>
        </w:numPr>
      </w:pPr>
      <w:r>
        <w:t xml:space="preserve">Minimising costs. The models are pay-as-you-go and cost fractions of cents to use. If you decide to use your Visual Studio linked </w:t>
      </w:r>
      <w:proofErr w:type="gramStart"/>
      <w:r>
        <w:t>account</w:t>
      </w:r>
      <w:proofErr w:type="gramEnd"/>
      <w:r>
        <w:t xml:space="preserve"> then you will need to connect your Credit Card but there are considerably more models available that you’ll be able to successfully deploy and will consume Azure credits. Note, you can’t remove your credit card once enabled. </w:t>
      </w:r>
    </w:p>
    <w:p w14:paraId="1588FD29" w14:textId="2F185F2F" w:rsidR="00662053" w:rsidRDefault="00C220CA" w:rsidP="00927EAF">
      <w:pPr>
        <w:pStyle w:val="ListParagraph"/>
        <w:numPr>
          <w:ilvl w:val="0"/>
          <w:numId w:val="15"/>
        </w:numPr>
      </w:pPr>
      <w:r w:rsidRPr="00C220CA">
        <w:t>While setting up AI Studio model resources is quick, it generally takes a few minutes to complete. Therefore, it's advisable to set up the demo resources in advance and then explain their setup process during the demonstration.</w:t>
      </w:r>
      <w:r w:rsidR="007B2213">
        <w:t xml:space="preserve"> </w:t>
      </w:r>
    </w:p>
    <w:p w14:paraId="10F67BB6" w14:textId="77777777" w:rsidR="00662053" w:rsidRDefault="00662053"/>
    <w:p w14:paraId="764B0885" w14:textId="77777777" w:rsidR="00662053" w:rsidRDefault="00662053"/>
    <w:p w14:paraId="2A380C75" w14:textId="12CC47A2" w:rsidR="00302ED4" w:rsidRDefault="00021458" w:rsidP="00021458">
      <w:pPr>
        <w:pStyle w:val="Heading2"/>
      </w:pPr>
      <w:r>
        <w:t>Units of Organisation</w:t>
      </w:r>
    </w:p>
    <w:p w14:paraId="284D6963" w14:textId="611388C7" w:rsidR="00DC6A06" w:rsidRDefault="00DC6A06"/>
    <w:p w14:paraId="1A59EF7C" w14:textId="4775FB81" w:rsidR="00591742" w:rsidRDefault="00171C5A">
      <w:r>
        <w:t xml:space="preserve">Azure AI studio </w:t>
      </w:r>
      <w:r w:rsidR="003529B8">
        <w:t>allows you to organise the models you deploy</w:t>
      </w:r>
      <w:r w:rsidR="006C720F">
        <w:t xml:space="preserve"> to make them easier to manage. The units of deployment are Hubs, </w:t>
      </w:r>
      <w:r w:rsidR="00307E45">
        <w:t>Projects, and Deployments.</w:t>
      </w:r>
      <w:r w:rsidR="00875139">
        <w:t xml:space="preserve"> </w:t>
      </w:r>
      <w:r w:rsidR="00C2154D">
        <w:t xml:space="preserve">You deploy </w:t>
      </w:r>
      <w:r w:rsidR="00875139">
        <w:t xml:space="preserve">Hubs by region, projects </w:t>
      </w:r>
      <w:proofErr w:type="gramStart"/>
      <w:r w:rsidR="00875139">
        <w:t>are deployed</w:t>
      </w:r>
      <w:proofErr w:type="gramEnd"/>
      <w:r w:rsidR="00875139">
        <w:t xml:space="preserve"> by hub, and model</w:t>
      </w:r>
      <w:r w:rsidR="00C2154D">
        <w:t xml:space="preserve">s are deployed </w:t>
      </w:r>
      <w:r w:rsidR="00875139">
        <w:t>by project</w:t>
      </w:r>
      <w:r w:rsidR="00E835DD">
        <w:t>.</w:t>
      </w:r>
      <w:r w:rsidR="00235E03">
        <w:t xml:space="preserve">  </w:t>
      </w:r>
    </w:p>
    <w:p w14:paraId="559B2E5A" w14:textId="77777777" w:rsidR="00235E03" w:rsidRDefault="00235E03"/>
    <w:p w14:paraId="5C40B7A2" w14:textId="77777777" w:rsidR="008A16BE" w:rsidRDefault="008A16BE"/>
    <w:p w14:paraId="3A6E1A0A" w14:textId="69D72035" w:rsidR="008A16BE" w:rsidRDefault="000142C2" w:rsidP="000142C2">
      <w:pPr>
        <w:pStyle w:val="Heading2"/>
      </w:pPr>
      <w:r>
        <w:t>What subscription to use</w:t>
      </w:r>
    </w:p>
    <w:p w14:paraId="7892B0EE" w14:textId="77777777" w:rsidR="007456C5" w:rsidRPr="007456C5" w:rsidRDefault="007456C5" w:rsidP="007456C5"/>
    <w:p w14:paraId="0F04B945" w14:textId="63100570" w:rsidR="00DC6A06" w:rsidRDefault="000142C2" w:rsidP="00DC6A06">
      <w:r>
        <w:t xml:space="preserve">You should be able to use your Microsoft corporate </w:t>
      </w:r>
      <w:r w:rsidR="00914EDD">
        <w:t>subscription,</w:t>
      </w:r>
      <w:r>
        <w:t xml:space="preserve"> and your Microsoft linked </w:t>
      </w:r>
      <w:r w:rsidR="00914EDD">
        <w:t xml:space="preserve">personal Visual Studio </w:t>
      </w:r>
      <w:r w:rsidR="00326613">
        <w:t>subscription,</w:t>
      </w:r>
      <w:r w:rsidR="006039FE">
        <w:t xml:space="preserve"> and you will find different combinations of models </w:t>
      </w:r>
      <w:r w:rsidR="00326613">
        <w:t xml:space="preserve">available depending on the subscription you use. For this demo, it’s assumed you’ll be using your Microsoft Corporate subscription. </w:t>
      </w:r>
    </w:p>
    <w:p w14:paraId="28B393AA" w14:textId="77777777" w:rsidR="00927EAF" w:rsidRDefault="00927EAF" w:rsidP="00DC6A06"/>
    <w:p w14:paraId="5DB67373" w14:textId="1DCD6776" w:rsidR="00927EAF" w:rsidRDefault="00927EAF" w:rsidP="00927EAF">
      <w:pPr>
        <w:pStyle w:val="Heading1"/>
      </w:pPr>
      <w:r>
        <w:t>Part 1: Setting up demo resources</w:t>
      </w:r>
    </w:p>
    <w:p w14:paraId="1E70953C" w14:textId="77777777" w:rsidR="00DC6A06" w:rsidRDefault="00DC6A06" w:rsidP="00DC6A06"/>
    <w:p w14:paraId="5B342720" w14:textId="085B67F2" w:rsidR="00DC6A06" w:rsidRDefault="001024D2" w:rsidP="000616BF">
      <w:pPr>
        <w:pStyle w:val="Heading2"/>
      </w:pPr>
      <w:r>
        <w:t>Deploy</w:t>
      </w:r>
      <w:r w:rsidR="001E2B38">
        <w:t xml:space="preserve"> the Mistral and Phi models</w:t>
      </w:r>
    </w:p>
    <w:p w14:paraId="59EBF0A2" w14:textId="77777777" w:rsidR="00FD072C" w:rsidRDefault="00FD072C" w:rsidP="00FD072C"/>
    <w:p w14:paraId="590F1737" w14:textId="39D86A5C" w:rsidR="00FD072C" w:rsidRPr="00FD072C" w:rsidRDefault="00FD072C" w:rsidP="00FD072C">
      <w:r>
        <w:t xml:space="preserve">Follow these steps to </w:t>
      </w:r>
      <w:r w:rsidR="00F05CC3">
        <w:t>pre-deploy the models for the demo.</w:t>
      </w:r>
    </w:p>
    <w:p w14:paraId="597B8E2D" w14:textId="77777777" w:rsidR="008004F8" w:rsidRDefault="008004F8" w:rsidP="008004F8"/>
    <w:p w14:paraId="7ED41D05" w14:textId="77777777" w:rsidR="008004F8" w:rsidRDefault="008004F8" w:rsidP="008004F8">
      <w:pPr>
        <w:pStyle w:val="Heading3"/>
      </w:pPr>
      <w:r>
        <w:t>Model Availability</w:t>
      </w:r>
    </w:p>
    <w:p w14:paraId="2A6A4FD7" w14:textId="77777777" w:rsidR="008004F8" w:rsidRDefault="008004F8" w:rsidP="008004F8"/>
    <w:p w14:paraId="4263394C" w14:textId="2577076C" w:rsidR="00EB26BA" w:rsidRPr="00EB26BA" w:rsidRDefault="008004F8" w:rsidP="00EB26BA">
      <w:r>
        <w:t xml:space="preserve">Model availability is region dependent, so you will need to create multiple hubs based on the models you require. </w:t>
      </w:r>
      <w:r w:rsidR="003E4342">
        <w:t xml:space="preserve">For the demo, create two </w:t>
      </w:r>
      <w:r w:rsidR="00EB26BA">
        <w:t>Azure AI Studio hubs. One in East US for the Mistral model, and the other in Sweden Central for the Phi 3 model.</w:t>
      </w:r>
    </w:p>
    <w:p w14:paraId="2F475F16" w14:textId="77777777" w:rsidR="005A19DC" w:rsidRDefault="005A19DC" w:rsidP="00DC6A06"/>
    <w:p w14:paraId="5EEAAFED" w14:textId="77777777" w:rsidR="00ED0AA5" w:rsidRDefault="00314FEA" w:rsidP="00ED0AA5">
      <w:pPr>
        <w:pStyle w:val="Heading3"/>
      </w:pPr>
      <w:r>
        <w:t xml:space="preserve">Create </w:t>
      </w:r>
      <w:r w:rsidR="001D7ADD">
        <w:t>two Azure AI Hubs</w:t>
      </w:r>
    </w:p>
    <w:p w14:paraId="63D745E2" w14:textId="1FE9944A" w:rsidR="00314FEA" w:rsidRDefault="00314FEA" w:rsidP="00314FEA">
      <w:pPr>
        <w:pStyle w:val="Heading2"/>
      </w:pPr>
      <w:r>
        <w:t xml:space="preserve"> </w:t>
      </w:r>
    </w:p>
    <w:p w14:paraId="48BE0E80" w14:textId="1B94AB31" w:rsidR="000A5AB6" w:rsidRPr="000A5AB6" w:rsidRDefault="000A5AB6" w:rsidP="000A5AB6">
      <w:pPr>
        <w:pStyle w:val="ListParagraph"/>
        <w:numPr>
          <w:ilvl w:val="0"/>
          <w:numId w:val="4"/>
        </w:numPr>
      </w:pPr>
      <w:r>
        <w:t xml:space="preserve">From browser, navigate to </w:t>
      </w:r>
      <w:hyperlink r:id="rId8" w:history="1">
        <w:r w:rsidRPr="00AB580F">
          <w:rPr>
            <w:rStyle w:val="Hyperlink"/>
          </w:rPr>
          <w:t>https://ai.azure.com</w:t>
        </w:r>
      </w:hyperlink>
    </w:p>
    <w:p w14:paraId="34AB04EF" w14:textId="140258D8" w:rsidR="00CD69C2" w:rsidRDefault="00E95CCD" w:rsidP="005B5642">
      <w:pPr>
        <w:pStyle w:val="ListParagraph"/>
        <w:numPr>
          <w:ilvl w:val="0"/>
          <w:numId w:val="4"/>
        </w:numPr>
      </w:pPr>
      <w:r>
        <w:t xml:space="preserve">Select </w:t>
      </w:r>
      <w:r w:rsidR="004673C6" w:rsidRPr="00E95D49">
        <w:rPr>
          <w:b/>
          <w:bCs/>
        </w:rPr>
        <w:t>All Hubs</w:t>
      </w:r>
      <w:r w:rsidR="004673C6">
        <w:t xml:space="preserve">, then add a </w:t>
      </w:r>
      <w:r w:rsidR="004673C6" w:rsidRPr="00E95D49">
        <w:rPr>
          <w:b/>
          <w:bCs/>
        </w:rPr>
        <w:t>New Hub</w:t>
      </w:r>
    </w:p>
    <w:p w14:paraId="1C8D4F8B" w14:textId="6A5B495C" w:rsidR="0025226F" w:rsidRDefault="0025226F" w:rsidP="005B5642">
      <w:pPr>
        <w:pStyle w:val="ListParagraph"/>
        <w:numPr>
          <w:ilvl w:val="0"/>
          <w:numId w:val="4"/>
        </w:numPr>
      </w:pPr>
      <w:r>
        <w:t>Name your hub</w:t>
      </w:r>
      <w:r w:rsidR="00063011">
        <w:t xml:space="preserve">, be sure to include the location to make it easier to </w:t>
      </w:r>
      <w:r w:rsidR="00B73409">
        <w:t>find</w:t>
      </w:r>
      <w:r w:rsidR="00E0257B">
        <w:t xml:space="preserve"> (</w:t>
      </w:r>
      <w:proofErr w:type="spellStart"/>
      <w:r w:rsidR="00E0257B">
        <w:t>eg</w:t>
      </w:r>
      <w:proofErr w:type="spellEnd"/>
      <w:r w:rsidR="00063011">
        <w:t xml:space="preserve"> </w:t>
      </w:r>
      <w:r w:rsidR="00B73409">
        <w:t>east-us</w:t>
      </w:r>
      <w:r w:rsidR="00E0257B">
        <w:t>)</w:t>
      </w:r>
      <w:r w:rsidR="00063011">
        <w:t xml:space="preserve"> </w:t>
      </w:r>
    </w:p>
    <w:p w14:paraId="10C11D73" w14:textId="1BA425E5" w:rsidR="0025226F" w:rsidRDefault="0025226F" w:rsidP="005B5642">
      <w:pPr>
        <w:pStyle w:val="ListParagraph"/>
        <w:numPr>
          <w:ilvl w:val="0"/>
          <w:numId w:val="4"/>
        </w:numPr>
      </w:pPr>
      <w:r>
        <w:t>Create or reuse existing resource group</w:t>
      </w:r>
    </w:p>
    <w:p w14:paraId="73587A8D" w14:textId="456B6729" w:rsidR="0025226F" w:rsidRDefault="009738E7" w:rsidP="005B5642">
      <w:pPr>
        <w:pStyle w:val="ListParagraph"/>
        <w:numPr>
          <w:ilvl w:val="0"/>
          <w:numId w:val="4"/>
        </w:numPr>
      </w:pPr>
      <w:r>
        <w:t xml:space="preserve">Set the location to </w:t>
      </w:r>
      <w:r w:rsidR="00B73409" w:rsidRPr="00C55432">
        <w:rPr>
          <w:b/>
          <w:bCs/>
        </w:rPr>
        <w:t>East US</w:t>
      </w:r>
    </w:p>
    <w:p w14:paraId="123A598A" w14:textId="61277C11" w:rsidR="001A6872" w:rsidRDefault="001A6872" w:rsidP="005B5642">
      <w:pPr>
        <w:pStyle w:val="ListParagraph"/>
        <w:numPr>
          <w:ilvl w:val="0"/>
          <w:numId w:val="4"/>
        </w:numPr>
      </w:pPr>
      <w:r>
        <w:t>Create or reuse an existing Azure AI Service</w:t>
      </w:r>
    </w:p>
    <w:p w14:paraId="5F5873E3" w14:textId="7E3593AE" w:rsidR="002C59A9" w:rsidRDefault="002C59A9" w:rsidP="005B5642">
      <w:pPr>
        <w:pStyle w:val="ListParagraph"/>
        <w:numPr>
          <w:ilvl w:val="0"/>
          <w:numId w:val="4"/>
        </w:numPr>
      </w:pPr>
      <w:r w:rsidRPr="00C55432">
        <w:rPr>
          <w:b/>
          <w:bCs/>
        </w:rPr>
        <w:t>Skip</w:t>
      </w:r>
      <w:r>
        <w:t xml:space="preserve"> connecting to Azure AI Search</w:t>
      </w:r>
    </w:p>
    <w:p w14:paraId="15F79A6F" w14:textId="5172EFFD" w:rsidR="002C59A9" w:rsidRDefault="002C59A9" w:rsidP="005B5642">
      <w:pPr>
        <w:pStyle w:val="ListParagraph"/>
        <w:numPr>
          <w:ilvl w:val="0"/>
          <w:numId w:val="4"/>
        </w:numPr>
      </w:pPr>
      <w:r>
        <w:t xml:space="preserve">Select </w:t>
      </w:r>
      <w:r w:rsidRPr="00C55432">
        <w:rPr>
          <w:b/>
          <w:bCs/>
        </w:rPr>
        <w:t>Next</w:t>
      </w:r>
    </w:p>
    <w:p w14:paraId="2769D7EA" w14:textId="77777777" w:rsidR="005B5642" w:rsidRDefault="002C59A9" w:rsidP="005B5642">
      <w:pPr>
        <w:pStyle w:val="ListParagraph"/>
        <w:numPr>
          <w:ilvl w:val="0"/>
          <w:numId w:val="4"/>
        </w:numPr>
      </w:pPr>
      <w:r>
        <w:t xml:space="preserve">Select </w:t>
      </w:r>
      <w:r w:rsidRPr="005B5642">
        <w:rPr>
          <w:b/>
          <w:bCs/>
        </w:rPr>
        <w:t>Create</w:t>
      </w:r>
      <w:r w:rsidR="00563513">
        <w:t>. It takes a couple of minutes to create the hub.</w:t>
      </w:r>
    </w:p>
    <w:p w14:paraId="32D02CD2" w14:textId="3E85A077" w:rsidR="00EB26BA" w:rsidRDefault="00D81D6E" w:rsidP="005B5642">
      <w:pPr>
        <w:pStyle w:val="ListParagraph"/>
        <w:numPr>
          <w:ilvl w:val="0"/>
          <w:numId w:val="4"/>
        </w:numPr>
      </w:pPr>
      <w:r w:rsidRPr="00E0140D">
        <w:rPr>
          <w:b/>
          <w:bCs/>
        </w:rPr>
        <w:lastRenderedPageBreak/>
        <w:t>Repeat</w:t>
      </w:r>
      <w:r>
        <w:t xml:space="preserve"> the process to create a </w:t>
      </w:r>
      <w:r w:rsidR="00EB26BA">
        <w:t>hub in Sweden Centra</w:t>
      </w:r>
      <w:r w:rsidR="002818B7">
        <w:t>l</w:t>
      </w:r>
      <w:r w:rsidR="00EB26BA">
        <w:t xml:space="preserve"> to deploy a Phi 3</w:t>
      </w:r>
      <w:r>
        <w:t>.</w:t>
      </w:r>
    </w:p>
    <w:p w14:paraId="04CBDDB0" w14:textId="77777777" w:rsidR="00824D8D" w:rsidRDefault="00824D8D" w:rsidP="001A6872"/>
    <w:p w14:paraId="4D1393E3" w14:textId="6FD153AA" w:rsidR="00CD69C2" w:rsidRPr="00CD69C2" w:rsidRDefault="00E95CCD" w:rsidP="00CD69C2">
      <w:r w:rsidRPr="00E95CCD">
        <w:rPr>
          <w:noProof/>
        </w:rPr>
        <w:drawing>
          <wp:inline distT="0" distB="0" distL="0" distR="0" wp14:anchorId="4C839199" wp14:editId="40BD0CED">
            <wp:extent cx="5731510" cy="3543935"/>
            <wp:effectExtent l="0" t="0" r="0" b="0"/>
            <wp:docPr id="175806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63003" name=""/>
                    <pic:cNvPicPr/>
                  </pic:nvPicPr>
                  <pic:blipFill>
                    <a:blip r:embed="rId9"/>
                    <a:stretch>
                      <a:fillRect/>
                    </a:stretch>
                  </pic:blipFill>
                  <pic:spPr>
                    <a:xfrm>
                      <a:off x="0" y="0"/>
                      <a:ext cx="5731510" cy="3543935"/>
                    </a:xfrm>
                    <a:prstGeom prst="rect">
                      <a:avLst/>
                    </a:prstGeom>
                  </pic:spPr>
                </pic:pic>
              </a:graphicData>
            </a:graphic>
          </wp:inline>
        </w:drawing>
      </w:r>
    </w:p>
    <w:p w14:paraId="576B2B73" w14:textId="77777777" w:rsidR="00953702" w:rsidRDefault="00953702"/>
    <w:p w14:paraId="478ECF78" w14:textId="77777777" w:rsidR="00953702" w:rsidRDefault="00953702"/>
    <w:p w14:paraId="189D3398" w14:textId="71F7B818" w:rsidR="00953702" w:rsidRDefault="00953702" w:rsidP="00133993">
      <w:pPr>
        <w:pStyle w:val="Heading2"/>
      </w:pPr>
      <w:r>
        <w:t>Create Project</w:t>
      </w:r>
      <w:r w:rsidR="008339BA">
        <w:t>s</w:t>
      </w:r>
    </w:p>
    <w:p w14:paraId="0C21EADE" w14:textId="77777777" w:rsidR="008339BA" w:rsidRDefault="008339BA" w:rsidP="008339BA"/>
    <w:p w14:paraId="71CCA841" w14:textId="0D9C9D0B" w:rsidR="008339BA" w:rsidRDefault="008339BA" w:rsidP="008339BA">
      <w:r>
        <w:t xml:space="preserve">You’ll need to create </w:t>
      </w:r>
      <w:r w:rsidR="006537E2">
        <w:t>a new project for both the hubs.</w:t>
      </w:r>
    </w:p>
    <w:p w14:paraId="1DC205DE" w14:textId="77777777" w:rsidR="007D0EEE" w:rsidRDefault="007D0EEE" w:rsidP="008339BA"/>
    <w:p w14:paraId="2713DA56" w14:textId="16319103" w:rsidR="007D0EEE" w:rsidRDefault="007D0EEE" w:rsidP="007D0EEE">
      <w:pPr>
        <w:pStyle w:val="Heading3"/>
      </w:pPr>
      <w:r>
        <w:t xml:space="preserve">Create a project in </w:t>
      </w:r>
      <w:r w:rsidR="006641E8">
        <w:t>East US</w:t>
      </w:r>
    </w:p>
    <w:p w14:paraId="05EF70AA" w14:textId="77777777" w:rsidR="006537E2" w:rsidRDefault="006537E2" w:rsidP="008339BA"/>
    <w:p w14:paraId="4D917407" w14:textId="64024B98" w:rsidR="00133993" w:rsidRDefault="006537E2" w:rsidP="00133993">
      <w:pPr>
        <w:pStyle w:val="ListParagraph"/>
        <w:numPr>
          <w:ilvl w:val="0"/>
          <w:numId w:val="6"/>
        </w:numPr>
      </w:pPr>
      <w:r w:rsidRPr="00942B6C">
        <w:rPr>
          <w:b/>
          <w:bCs/>
        </w:rPr>
        <w:t>Select</w:t>
      </w:r>
      <w:r>
        <w:t xml:space="preserve"> the hub you create in </w:t>
      </w:r>
      <w:r w:rsidRPr="00942B6C">
        <w:rPr>
          <w:b/>
          <w:bCs/>
        </w:rPr>
        <w:t>East US</w:t>
      </w:r>
    </w:p>
    <w:p w14:paraId="55801F22" w14:textId="614D08CF" w:rsidR="00133993" w:rsidRDefault="007C21EB" w:rsidP="007C21EB">
      <w:pPr>
        <w:pStyle w:val="ListParagraph"/>
        <w:numPr>
          <w:ilvl w:val="0"/>
          <w:numId w:val="6"/>
        </w:numPr>
      </w:pPr>
      <w:r w:rsidRPr="00942B6C">
        <w:rPr>
          <w:b/>
          <w:bCs/>
        </w:rPr>
        <w:t>Name</w:t>
      </w:r>
      <w:r>
        <w:t xml:space="preserve"> your project </w:t>
      </w:r>
      <w:r w:rsidR="00FC3F5C" w:rsidRPr="00A150C5">
        <w:rPr>
          <w:b/>
          <w:bCs/>
        </w:rPr>
        <w:t>ai-tour-fy25-mistral</w:t>
      </w:r>
      <w:r w:rsidR="00A150C5" w:rsidRPr="00A150C5">
        <w:rPr>
          <w:b/>
          <w:bCs/>
        </w:rPr>
        <w:t>.</w:t>
      </w:r>
    </w:p>
    <w:p w14:paraId="4CB93F0E" w14:textId="25B2647C" w:rsidR="00323368" w:rsidRDefault="00323368" w:rsidP="007C21EB">
      <w:pPr>
        <w:pStyle w:val="ListParagraph"/>
        <w:numPr>
          <w:ilvl w:val="0"/>
          <w:numId w:val="6"/>
        </w:numPr>
      </w:pPr>
      <w:r>
        <w:t xml:space="preserve">Select </w:t>
      </w:r>
      <w:r w:rsidRPr="00942B6C">
        <w:rPr>
          <w:b/>
          <w:bCs/>
        </w:rPr>
        <w:t>create</w:t>
      </w:r>
    </w:p>
    <w:p w14:paraId="08063953" w14:textId="77777777" w:rsidR="00323368" w:rsidRDefault="00323368" w:rsidP="00BD69E2"/>
    <w:p w14:paraId="396CDFE2" w14:textId="792FA814" w:rsidR="00BD69E2" w:rsidRDefault="00BD69E2" w:rsidP="00ED0AA5">
      <w:pPr>
        <w:pStyle w:val="Heading3"/>
      </w:pPr>
      <w:r>
        <w:t>Add a model</w:t>
      </w:r>
    </w:p>
    <w:p w14:paraId="28DBA053" w14:textId="77777777" w:rsidR="00BD69E2" w:rsidRDefault="00BD69E2" w:rsidP="00BD69E2"/>
    <w:p w14:paraId="4E0B2F79" w14:textId="5A81C5B5" w:rsidR="00BD69E2" w:rsidRDefault="00BD69E2" w:rsidP="00BD69E2">
      <w:pPr>
        <w:pStyle w:val="ListParagraph"/>
        <w:numPr>
          <w:ilvl w:val="0"/>
          <w:numId w:val="7"/>
        </w:numPr>
      </w:pPr>
      <w:r w:rsidRPr="00ED0AA5">
        <w:rPr>
          <w:b/>
          <w:bCs/>
        </w:rPr>
        <w:t>Select</w:t>
      </w:r>
      <w:r>
        <w:t xml:space="preserve"> the Model </w:t>
      </w:r>
      <w:proofErr w:type="spellStart"/>
      <w:r>
        <w:t>Cat</w:t>
      </w:r>
      <w:r w:rsidR="004170F2">
        <w:t>a</w:t>
      </w:r>
      <w:r>
        <w:t>log</w:t>
      </w:r>
      <w:proofErr w:type="spellEnd"/>
      <w:r w:rsidR="00C51EDE">
        <w:t xml:space="preserve"> from the sidebar menu</w:t>
      </w:r>
    </w:p>
    <w:p w14:paraId="6344ED84" w14:textId="11311D02" w:rsidR="00C51EDE" w:rsidRDefault="009208D3" w:rsidP="009208D3">
      <w:pPr>
        <w:ind w:left="720"/>
      </w:pPr>
      <w:r w:rsidRPr="009208D3">
        <w:rPr>
          <w:noProof/>
        </w:rPr>
        <w:lastRenderedPageBreak/>
        <w:drawing>
          <wp:inline distT="0" distB="0" distL="0" distR="0" wp14:anchorId="24328250" wp14:editId="6D7F1EC0">
            <wp:extent cx="5731510" cy="2809240"/>
            <wp:effectExtent l="0" t="0" r="0" b="0"/>
            <wp:docPr id="124950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09062" name=""/>
                    <pic:cNvPicPr/>
                  </pic:nvPicPr>
                  <pic:blipFill>
                    <a:blip r:embed="rId10"/>
                    <a:stretch>
                      <a:fillRect/>
                    </a:stretch>
                  </pic:blipFill>
                  <pic:spPr>
                    <a:xfrm>
                      <a:off x="0" y="0"/>
                      <a:ext cx="5731510" cy="2809240"/>
                    </a:xfrm>
                    <a:prstGeom prst="rect">
                      <a:avLst/>
                    </a:prstGeom>
                  </pic:spPr>
                </pic:pic>
              </a:graphicData>
            </a:graphic>
          </wp:inline>
        </w:drawing>
      </w:r>
    </w:p>
    <w:p w14:paraId="1CD204B0" w14:textId="77777777" w:rsidR="00ED0AA5" w:rsidRDefault="00ED0AA5" w:rsidP="009208D3">
      <w:pPr>
        <w:ind w:left="720"/>
      </w:pPr>
    </w:p>
    <w:p w14:paraId="4DFFE9D1" w14:textId="77777777" w:rsidR="00A6337B" w:rsidRDefault="00A6337B" w:rsidP="009208D3">
      <w:pPr>
        <w:ind w:left="720"/>
      </w:pPr>
    </w:p>
    <w:p w14:paraId="47C72138" w14:textId="1A01FE2A" w:rsidR="009208D3" w:rsidRDefault="00C76BC1" w:rsidP="00A6337B">
      <w:pPr>
        <w:pStyle w:val="Heading3"/>
      </w:pPr>
      <w:r>
        <w:t>Set the following filters</w:t>
      </w:r>
    </w:p>
    <w:p w14:paraId="3033B9D4" w14:textId="77777777" w:rsidR="00A6337B" w:rsidRPr="00A6337B" w:rsidRDefault="00A6337B" w:rsidP="00A6337B"/>
    <w:p w14:paraId="2807DB69" w14:textId="230224D7" w:rsidR="00C76BC1" w:rsidRDefault="00C76BC1" w:rsidP="008D781C">
      <w:pPr>
        <w:pStyle w:val="ListParagraph"/>
        <w:numPr>
          <w:ilvl w:val="0"/>
          <w:numId w:val="11"/>
        </w:numPr>
      </w:pPr>
      <w:r>
        <w:t xml:space="preserve">Select </w:t>
      </w:r>
      <w:r w:rsidRPr="00102B8A">
        <w:rPr>
          <w:b/>
          <w:bCs/>
        </w:rPr>
        <w:t>Serverless</w:t>
      </w:r>
      <w:r w:rsidR="00C0163D">
        <w:t xml:space="preserve">, </w:t>
      </w:r>
      <w:r w:rsidR="00530AE8">
        <w:t xml:space="preserve">and </w:t>
      </w:r>
      <w:r w:rsidRPr="00102B8A">
        <w:rPr>
          <w:b/>
          <w:bCs/>
        </w:rPr>
        <w:t>Mistral</w:t>
      </w:r>
    </w:p>
    <w:p w14:paraId="70C4B17B" w14:textId="77777777" w:rsidR="008D781C" w:rsidRDefault="008D781C" w:rsidP="008D781C">
      <w:pPr>
        <w:pStyle w:val="ListParagraph"/>
      </w:pPr>
    </w:p>
    <w:p w14:paraId="3C163717" w14:textId="3D71108E" w:rsidR="00C76BC1" w:rsidRDefault="0062448E" w:rsidP="00C76BC1">
      <w:pPr>
        <w:pStyle w:val="ListParagraph"/>
        <w:ind w:left="1440"/>
      </w:pPr>
      <w:r w:rsidRPr="0062448E">
        <w:rPr>
          <w:noProof/>
        </w:rPr>
        <w:drawing>
          <wp:inline distT="0" distB="0" distL="0" distR="0" wp14:anchorId="3594F865" wp14:editId="67F71C8A">
            <wp:extent cx="5274310" cy="2597419"/>
            <wp:effectExtent l="0" t="0" r="0" b="6350"/>
            <wp:docPr id="4820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3773" name=""/>
                    <pic:cNvPicPr/>
                  </pic:nvPicPr>
                  <pic:blipFill>
                    <a:blip r:embed="rId11"/>
                    <a:stretch>
                      <a:fillRect/>
                    </a:stretch>
                  </pic:blipFill>
                  <pic:spPr>
                    <a:xfrm>
                      <a:off x="0" y="0"/>
                      <a:ext cx="5313436" cy="2616687"/>
                    </a:xfrm>
                    <a:prstGeom prst="rect">
                      <a:avLst/>
                    </a:prstGeom>
                  </pic:spPr>
                </pic:pic>
              </a:graphicData>
            </a:graphic>
          </wp:inline>
        </w:drawing>
      </w:r>
    </w:p>
    <w:p w14:paraId="0E061BA9" w14:textId="77777777" w:rsidR="00C76BC1" w:rsidRDefault="00C76BC1" w:rsidP="00C76BC1">
      <w:pPr>
        <w:pStyle w:val="ListParagraph"/>
        <w:ind w:left="1440"/>
      </w:pPr>
    </w:p>
    <w:p w14:paraId="5ECA55D2" w14:textId="5817C147" w:rsidR="009208D3" w:rsidRDefault="0062448E" w:rsidP="008D781C">
      <w:pPr>
        <w:pStyle w:val="ListParagraph"/>
        <w:numPr>
          <w:ilvl w:val="0"/>
          <w:numId w:val="11"/>
        </w:numPr>
      </w:pPr>
      <w:r>
        <w:t xml:space="preserve">Select </w:t>
      </w:r>
      <w:r w:rsidRPr="00102B8A">
        <w:rPr>
          <w:b/>
          <w:bCs/>
        </w:rPr>
        <w:t>Mistral-large-2407</w:t>
      </w:r>
    </w:p>
    <w:p w14:paraId="5B280E34" w14:textId="111F7F72" w:rsidR="0051771B" w:rsidRDefault="0051771B" w:rsidP="008D781C">
      <w:pPr>
        <w:pStyle w:val="ListParagraph"/>
        <w:numPr>
          <w:ilvl w:val="0"/>
          <w:numId w:val="11"/>
        </w:numPr>
      </w:pPr>
      <w:r w:rsidRPr="00102B8A">
        <w:rPr>
          <w:b/>
          <w:bCs/>
        </w:rPr>
        <w:t>Review</w:t>
      </w:r>
      <w:r>
        <w:t xml:space="preserve"> the model card</w:t>
      </w:r>
    </w:p>
    <w:p w14:paraId="549B9696" w14:textId="7F3C8A07" w:rsidR="0051771B" w:rsidRDefault="0051771B" w:rsidP="008D781C">
      <w:pPr>
        <w:pStyle w:val="ListParagraph"/>
        <w:numPr>
          <w:ilvl w:val="0"/>
          <w:numId w:val="11"/>
        </w:numPr>
      </w:pPr>
      <w:r>
        <w:t xml:space="preserve">Select </w:t>
      </w:r>
      <w:r w:rsidRPr="00102B8A">
        <w:rPr>
          <w:b/>
          <w:bCs/>
        </w:rPr>
        <w:t>Deploy</w:t>
      </w:r>
    </w:p>
    <w:p w14:paraId="14703BCF" w14:textId="06C80227" w:rsidR="0051771B" w:rsidRDefault="007614DF" w:rsidP="008D781C">
      <w:pPr>
        <w:pStyle w:val="ListParagraph"/>
        <w:numPr>
          <w:ilvl w:val="0"/>
          <w:numId w:val="11"/>
        </w:numPr>
      </w:pPr>
      <w:r w:rsidRPr="00102B8A">
        <w:rPr>
          <w:b/>
          <w:bCs/>
        </w:rPr>
        <w:t>Acknowledge</w:t>
      </w:r>
      <w:r>
        <w:t xml:space="preserve"> Microsoft Purchase policy</w:t>
      </w:r>
    </w:p>
    <w:p w14:paraId="6E0FDD39" w14:textId="4812F86D" w:rsidR="00526ACD" w:rsidRDefault="00526ACD" w:rsidP="008D781C">
      <w:pPr>
        <w:pStyle w:val="ListParagraph"/>
        <w:numPr>
          <w:ilvl w:val="1"/>
          <w:numId w:val="11"/>
        </w:numPr>
      </w:pPr>
      <w:r>
        <w:t>This</w:t>
      </w:r>
      <w:r w:rsidR="00A66E6F">
        <w:t xml:space="preserve"> will</w:t>
      </w:r>
      <w:r>
        <w:t xml:space="preserve"> take a couple </w:t>
      </w:r>
      <w:r w:rsidR="00892AF0">
        <w:t>o</w:t>
      </w:r>
      <w:r>
        <w:t>f minutes</w:t>
      </w:r>
    </w:p>
    <w:p w14:paraId="479B821A" w14:textId="5A07A274" w:rsidR="00892AF0" w:rsidRDefault="009F3F69" w:rsidP="008D781C">
      <w:pPr>
        <w:pStyle w:val="ListParagraph"/>
        <w:numPr>
          <w:ilvl w:val="0"/>
          <w:numId w:val="11"/>
        </w:numPr>
      </w:pPr>
      <w:r w:rsidRPr="009F3F69">
        <w:rPr>
          <w:b/>
          <w:bCs/>
        </w:rPr>
        <w:t>Don’t</w:t>
      </w:r>
      <w:r>
        <w:t xml:space="preserve"> change the deployment name</w:t>
      </w:r>
    </w:p>
    <w:p w14:paraId="171C1EFA" w14:textId="6CF1B0EA" w:rsidR="00A66E6F" w:rsidRDefault="00A66E6F" w:rsidP="008D781C">
      <w:pPr>
        <w:pStyle w:val="ListParagraph"/>
        <w:numPr>
          <w:ilvl w:val="0"/>
          <w:numId w:val="11"/>
        </w:numPr>
      </w:pPr>
      <w:r>
        <w:t xml:space="preserve">Select </w:t>
      </w:r>
      <w:r w:rsidRPr="009F3F69">
        <w:rPr>
          <w:b/>
          <w:bCs/>
        </w:rPr>
        <w:t>Deploy</w:t>
      </w:r>
    </w:p>
    <w:p w14:paraId="63E46778" w14:textId="6889328C" w:rsidR="00A66E6F" w:rsidRDefault="00A66E6F" w:rsidP="008D781C">
      <w:pPr>
        <w:pStyle w:val="ListParagraph"/>
        <w:numPr>
          <w:ilvl w:val="1"/>
          <w:numId w:val="11"/>
        </w:numPr>
      </w:pPr>
      <w:r>
        <w:t>This will take a couple of minutes</w:t>
      </w:r>
    </w:p>
    <w:p w14:paraId="10DBA27D" w14:textId="360CE955" w:rsidR="00F22739" w:rsidRPr="00BD69E2" w:rsidRDefault="00F22739" w:rsidP="00F22739">
      <w:pPr>
        <w:pStyle w:val="ListParagraph"/>
      </w:pPr>
      <w:r w:rsidRPr="00F22739">
        <w:rPr>
          <w:noProof/>
        </w:rPr>
        <w:lastRenderedPageBreak/>
        <w:drawing>
          <wp:inline distT="0" distB="0" distL="0" distR="0" wp14:anchorId="28602EE8" wp14:editId="498AC666">
            <wp:extent cx="5391150" cy="2605981"/>
            <wp:effectExtent l="0" t="0" r="0" b="0"/>
            <wp:docPr id="1370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8071" name=""/>
                    <pic:cNvPicPr/>
                  </pic:nvPicPr>
                  <pic:blipFill>
                    <a:blip r:embed="rId12"/>
                    <a:stretch>
                      <a:fillRect/>
                    </a:stretch>
                  </pic:blipFill>
                  <pic:spPr>
                    <a:xfrm>
                      <a:off x="0" y="0"/>
                      <a:ext cx="5425948" cy="2622802"/>
                    </a:xfrm>
                    <a:prstGeom prst="rect">
                      <a:avLst/>
                    </a:prstGeom>
                  </pic:spPr>
                </pic:pic>
              </a:graphicData>
            </a:graphic>
          </wp:inline>
        </w:drawing>
      </w:r>
    </w:p>
    <w:p w14:paraId="7D9FF3BC" w14:textId="77777777" w:rsidR="00BD69E2" w:rsidRDefault="00BD69E2" w:rsidP="00BD69E2"/>
    <w:p w14:paraId="456E389A" w14:textId="77777777" w:rsidR="007C21EB" w:rsidRPr="00133993" w:rsidRDefault="007C21EB" w:rsidP="00133993"/>
    <w:p w14:paraId="702EAB8A" w14:textId="69AD9121" w:rsidR="00DC6A06" w:rsidRDefault="00E16531" w:rsidP="008D781C">
      <w:pPr>
        <w:pStyle w:val="ListParagraph"/>
        <w:numPr>
          <w:ilvl w:val="0"/>
          <w:numId w:val="11"/>
        </w:numPr>
      </w:pPr>
      <w:r w:rsidRPr="002D1E7A">
        <w:rPr>
          <w:b/>
          <w:bCs/>
        </w:rPr>
        <w:t>Wait</w:t>
      </w:r>
      <w:r>
        <w:t xml:space="preserve"> until provisioning state </w:t>
      </w:r>
      <w:r w:rsidR="00B93CDF">
        <w:t>changes to</w:t>
      </w:r>
      <w:r>
        <w:t xml:space="preserve"> </w:t>
      </w:r>
      <w:r w:rsidRPr="002D1E7A">
        <w:rPr>
          <w:b/>
          <w:bCs/>
        </w:rPr>
        <w:t>Succeeded</w:t>
      </w:r>
    </w:p>
    <w:p w14:paraId="397F17E3" w14:textId="77777777" w:rsidR="008E40D7" w:rsidRDefault="008E40D7" w:rsidP="008E40D7"/>
    <w:p w14:paraId="703F70F3" w14:textId="7C5782C6" w:rsidR="008E40D7" w:rsidRDefault="00216535" w:rsidP="00216535">
      <w:pPr>
        <w:pStyle w:val="Heading3"/>
      </w:pPr>
      <w:r>
        <w:t>Create a</w:t>
      </w:r>
      <w:r w:rsidR="004D3279">
        <w:t xml:space="preserve"> Phi</w:t>
      </w:r>
      <w:r>
        <w:t xml:space="preserve"> </w:t>
      </w:r>
      <w:r w:rsidR="004D3279">
        <w:t>model deployment in Sweden</w:t>
      </w:r>
    </w:p>
    <w:p w14:paraId="5EB77C06" w14:textId="77777777" w:rsidR="005E6BD2" w:rsidRDefault="005E6BD2" w:rsidP="005E6BD2"/>
    <w:p w14:paraId="51C6F1E2" w14:textId="30427235" w:rsidR="005E6BD2" w:rsidRDefault="005E6BD2" w:rsidP="005E6BD2">
      <w:r>
        <w:t>Repeat the process to create a project in the Central-Sweden hub</w:t>
      </w:r>
    </w:p>
    <w:p w14:paraId="04C5B18C" w14:textId="77777777" w:rsidR="008F5383" w:rsidRDefault="008F5383" w:rsidP="005E6BD2"/>
    <w:p w14:paraId="3634A7A0" w14:textId="54BB9E30" w:rsidR="008F5383" w:rsidRPr="004D3279" w:rsidRDefault="008F5383" w:rsidP="008F5383">
      <w:pPr>
        <w:pStyle w:val="ListParagraph"/>
        <w:numPr>
          <w:ilvl w:val="0"/>
          <w:numId w:val="8"/>
        </w:numPr>
      </w:pPr>
      <w:r>
        <w:t xml:space="preserve">Name the project </w:t>
      </w:r>
      <w:r w:rsidR="00FC3F5C" w:rsidRPr="00A150C5">
        <w:rPr>
          <w:b/>
          <w:bCs/>
        </w:rPr>
        <w:t>ai-tour-fy25-phi-3</w:t>
      </w:r>
      <w:r w:rsidR="005B4F2A">
        <w:rPr>
          <w:b/>
          <w:bCs/>
        </w:rPr>
        <w:t>.</w:t>
      </w:r>
    </w:p>
    <w:p w14:paraId="4B9E96D9" w14:textId="4C9A83D9" w:rsidR="004D3279" w:rsidRDefault="004D3279" w:rsidP="008F5383">
      <w:pPr>
        <w:pStyle w:val="ListParagraph"/>
        <w:numPr>
          <w:ilvl w:val="0"/>
          <w:numId w:val="8"/>
        </w:numPr>
      </w:pPr>
      <w:r>
        <w:t xml:space="preserve">Select </w:t>
      </w:r>
      <w:r w:rsidRPr="00C1469B">
        <w:rPr>
          <w:b/>
          <w:bCs/>
        </w:rPr>
        <w:t xml:space="preserve">Create </w:t>
      </w:r>
      <w:r w:rsidR="00C1469B" w:rsidRPr="00C1469B">
        <w:rPr>
          <w:b/>
          <w:bCs/>
        </w:rPr>
        <w:t>a project</w:t>
      </w:r>
      <w:r w:rsidR="00C1469B">
        <w:rPr>
          <w:b/>
          <w:bCs/>
        </w:rPr>
        <w:t>.</w:t>
      </w:r>
    </w:p>
    <w:p w14:paraId="61F08E47" w14:textId="77777777" w:rsidR="00B37C67" w:rsidRDefault="008F63A4" w:rsidP="00B37C67">
      <w:pPr>
        <w:pStyle w:val="ListParagraph"/>
        <w:numPr>
          <w:ilvl w:val="0"/>
          <w:numId w:val="8"/>
        </w:numPr>
      </w:pPr>
      <w:r w:rsidRPr="002D1E7A">
        <w:rPr>
          <w:b/>
          <w:bCs/>
        </w:rPr>
        <w:t>Select</w:t>
      </w:r>
      <w:r>
        <w:t xml:space="preserve"> the </w:t>
      </w:r>
      <w:r w:rsidRPr="002D1E7A">
        <w:rPr>
          <w:b/>
          <w:bCs/>
        </w:rPr>
        <w:t xml:space="preserve">Model </w:t>
      </w:r>
      <w:proofErr w:type="spellStart"/>
      <w:r w:rsidRPr="002D1E7A">
        <w:rPr>
          <w:b/>
          <w:bCs/>
        </w:rPr>
        <w:t>Catalog</w:t>
      </w:r>
      <w:proofErr w:type="spellEnd"/>
      <w:r>
        <w:t xml:space="preserve"> from the sidebar menu.</w:t>
      </w:r>
    </w:p>
    <w:p w14:paraId="68E99D49" w14:textId="156760D9" w:rsidR="009C2839" w:rsidRDefault="00B37C67" w:rsidP="00B37C67">
      <w:pPr>
        <w:pStyle w:val="ListParagraph"/>
        <w:numPr>
          <w:ilvl w:val="0"/>
          <w:numId w:val="8"/>
        </w:numPr>
      </w:pPr>
      <w:r>
        <w:t xml:space="preserve">Set the following </w:t>
      </w:r>
      <w:r w:rsidRPr="00B37C67">
        <w:rPr>
          <w:b/>
          <w:bCs/>
        </w:rPr>
        <w:t>filters</w:t>
      </w:r>
      <w:r>
        <w:t xml:space="preserve"> to </w:t>
      </w:r>
      <w:r w:rsidR="00D43A64" w:rsidRPr="00B37C67">
        <w:rPr>
          <w:b/>
          <w:bCs/>
        </w:rPr>
        <w:t>Serverless API</w:t>
      </w:r>
      <w:r w:rsidR="00D43A64">
        <w:t xml:space="preserve">, </w:t>
      </w:r>
      <w:r>
        <w:t xml:space="preserve">and </w:t>
      </w:r>
      <w:r w:rsidR="00D43A64" w:rsidRPr="00B37C67">
        <w:rPr>
          <w:b/>
          <w:bCs/>
        </w:rPr>
        <w:t>Microsoft</w:t>
      </w:r>
    </w:p>
    <w:p w14:paraId="1A8CE922" w14:textId="5ECF60A6" w:rsidR="008B1661" w:rsidRDefault="008B1661" w:rsidP="000A0FBE">
      <w:pPr>
        <w:pStyle w:val="ListParagraph"/>
        <w:numPr>
          <w:ilvl w:val="0"/>
          <w:numId w:val="12"/>
        </w:numPr>
      </w:pPr>
      <w:r>
        <w:t xml:space="preserve">Select </w:t>
      </w:r>
      <w:r w:rsidRPr="00B37C67">
        <w:rPr>
          <w:b/>
          <w:bCs/>
        </w:rPr>
        <w:t>Phi-3-small-8k-instruct</w:t>
      </w:r>
      <w:r w:rsidR="005B4F2A">
        <w:t>.</w:t>
      </w:r>
    </w:p>
    <w:p w14:paraId="622D407D" w14:textId="442F1F45" w:rsidR="008B1661" w:rsidRDefault="008B1661" w:rsidP="000A0FBE">
      <w:pPr>
        <w:pStyle w:val="ListParagraph"/>
        <w:numPr>
          <w:ilvl w:val="0"/>
          <w:numId w:val="12"/>
        </w:numPr>
      </w:pPr>
      <w:r w:rsidRPr="00B37C67">
        <w:rPr>
          <w:b/>
          <w:bCs/>
        </w:rPr>
        <w:t>Review</w:t>
      </w:r>
      <w:r>
        <w:t xml:space="preserve"> the model card</w:t>
      </w:r>
      <w:r w:rsidR="005B4F2A">
        <w:t>.</w:t>
      </w:r>
    </w:p>
    <w:p w14:paraId="0B06D9D2" w14:textId="7387710A" w:rsidR="00B944BB" w:rsidRDefault="00B944BB" w:rsidP="000A0FBE">
      <w:pPr>
        <w:pStyle w:val="ListParagraph"/>
        <w:numPr>
          <w:ilvl w:val="0"/>
          <w:numId w:val="12"/>
        </w:numPr>
      </w:pPr>
      <w:r>
        <w:t xml:space="preserve">Select </w:t>
      </w:r>
      <w:r w:rsidRPr="00B37C67">
        <w:rPr>
          <w:b/>
          <w:bCs/>
        </w:rPr>
        <w:t>Deploy</w:t>
      </w:r>
      <w:r>
        <w:t>.</w:t>
      </w:r>
    </w:p>
    <w:p w14:paraId="20208973" w14:textId="2438F93C" w:rsidR="00ED4C30" w:rsidRDefault="00ED4C30" w:rsidP="000A0FBE">
      <w:pPr>
        <w:pStyle w:val="ListParagraph"/>
        <w:numPr>
          <w:ilvl w:val="0"/>
          <w:numId w:val="12"/>
        </w:numPr>
      </w:pPr>
      <w:r>
        <w:t xml:space="preserve">Select </w:t>
      </w:r>
      <w:r w:rsidRPr="00BF2E8A">
        <w:rPr>
          <w:b/>
          <w:bCs/>
        </w:rPr>
        <w:t>Serverless API with Azure AO Content Safety</w:t>
      </w:r>
    </w:p>
    <w:p w14:paraId="34F44DA7" w14:textId="77777777" w:rsidR="00BF2E8A" w:rsidRDefault="00BF2E8A" w:rsidP="00BF2E8A">
      <w:pPr>
        <w:pStyle w:val="ListParagraph"/>
        <w:numPr>
          <w:ilvl w:val="0"/>
          <w:numId w:val="12"/>
        </w:numPr>
      </w:pPr>
      <w:r w:rsidRPr="009F3F69">
        <w:rPr>
          <w:b/>
          <w:bCs/>
        </w:rPr>
        <w:t>Don’t</w:t>
      </w:r>
      <w:r>
        <w:t xml:space="preserve"> change the deployment name</w:t>
      </w:r>
    </w:p>
    <w:p w14:paraId="3E75E06E" w14:textId="3CB76833" w:rsidR="00BA4E4F" w:rsidRDefault="005A40B4" w:rsidP="000A0FBE">
      <w:pPr>
        <w:pStyle w:val="ListParagraph"/>
        <w:numPr>
          <w:ilvl w:val="0"/>
          <w:numId w:val="12"/>
        </w:numPr>
      </w:pPr>
      <w:r>
        <w:t>Select Deploy</w:t>
      </w:r>
      <w:r w:rsidR="00BA4E4F">
        <w:t>. The model will take a couple of minutes to deploy.</w:t>
      </w:r>
    </w:p>
    <w:p w14:paraId="30446D37" w14:textId="77777777" w:rsidR="003E165B" w:rsidRDefault="003E165B" w:rsidP="003E165B"/>
    <w:p w14:paraId="301700DA" w14:textId="77777777" w:rsidR="003A3B7D" w:rsidRDefault="003A3B7D" w:rsidP="008E03F4"/>
    <w:p w14:paraId="3B0688E0" w14:textId="00264C8F" w:rsidR="00484CB0" w:rsidRDefault="00882732" w:rsidP="00882732">
      <w:pPr>
        <w:pStyle w:val="Heading1"/>
      </w:pPr>
      <w:r w:rsidRPr="00882732">
        <w:t>Part 2: Deploying models as a service</w:t>
      </w:r>
    </w:p>
    <w:p w14:paraId="1FC7AE13" w14:textId="77777777" w:rsidR="00882732" w:rsidRDefault="00882732" w:rsidP="003A3B7D"/>
    <w:p w14:paraId="44AB2FEF" w14:textId="660D3B21" w:rsidR="009E321F" w:rsidRDefault="003A3B7D" w:rsidP="003A3B7D">
      <w:r>
        <w:t>With the demo resources in place</w:t>
      </w:r>
      <w:r w:rsidR="00BF3CD3">
        <w:t>, follow these steps:</w:t>
      </w:r>
    </w:p>
    <w:p w14:paraId="0007F990" w14:textId="77777777" w:rsidR="009E321F" w:rsidRDefault="009E321F" w:rsidP="003A3B7D"/>
    <w:p w14:paraId="39EAA977" w14:textId="01808E3D" w:rsidR="009E321F" w:rsidRDefault="009E321F" w:rsidP="003A3B7D">
      <w:r>
        <w:t>This will take between 5 and 10 minutes</w:t>
      </w:r>
      <w:r w:rsidR="00501F95">
        <w:t>, take time to discuss and highlight getting started resources as you go.</w:t>
      </w:r>
    </w:p>
    <w:p w14:paraId="4582E8C4" w14:textId="257A25D0" w:rsidR="00C56D12" w:rsidRDefault="00C56D12" w:rsidP="0015750D">
      <w:pPr>
        <w:pStyle w:val="Heading3"/>
      </w:pPr>
      <w:r>
        <w:t>Hubs</w:t>
      </w:r>
    </w:p>
    <w:p w14:paraId="08E4EE86" w14:textId="77777777" w:rsidR="00BF3CD3" w:rsidRDefault="00BF3CD3" w:rsidP="003A3B7D"/>
    <w:p w14:paraId="67A7191A" w14:textId="514A010E" w:rsidR="00BF3CD3" w:rsidRDefault="00BF3CD3" w:rsidP="00BF3CD3">
      <w:pPr>
        <w:pStyle w:val="ListParagraph"/>
        <w:numPr>
          <w:ilvl w:val="0"/>
          <w:numId w:val="13"/>
        </w:numPr>
      </w:pPr>
      <w:r w:rsidRPr="009A5ACD">
        <w:rPr>
          <w:b/>
          <w:bCs/>
        </w:rPr>
        <w:t>Show</w:t>
      </w:r>
      <w:r>
        <w:t xml:space="preserve"> how </w:t>
      </w:r>
      <w:r w:rsidR="00E63926">
        <w:t xml:space="preserve">to </w:t>
      </w:r>
      <w:r w:rsidR="00E63926" w:rsidRPr="009A5ACD">
        <w:rPr>
          <w:b/>
          <w:bCs/>
        </w:rPr>
        <w:t xml:space="preserve">create a </w:t>
      </w:r>
      <w:r w:rsidRPr="009A5ACD">
        <w:rPr>
          <w:b/>
          <w:bCs/>
        </w:rPr>
        <w:t>Hub</w:t>
      </w:r>
      <w:r w:rsidR="00925427">
        <w:t xml:space="preserve"> – but </w:t>
      </w:r>
      <w:r w:rsidR="00711233">
        <w:t xml:space="preserve">in the interests of time, </w:t>
      </w:r>
      <w:r w:rsidR="00925427" w:rsidRPr="00A627F8">
        <w:rPr>
          <w:b/>
          <w:bCs/>
        </w:rPr>
        <w:t>don’t</w:t>
      </w:r>
      <w:r w:rsidR="00925427">
        <w:t xml:space="preserve"> create.</w:t>
      </w:r>
    </w:p>
    <w:p w14:paraId="6805558A" w14:textId="77777777" w:rsidR="00BC15EA" w:rsidRPr="00C56D12" w:rsidRDefault="00925427" w:rsidP="00BF3CD3">
      <w:pPr>
        <w:pStyle w:val="ListParagraph"/>
        <w:numPr>
          <w:ilvl w:val="0"/>
          <w:numId w:val="13"/>
        </w:numPr>
      </w:pPr>
      <w:r w:rsidRPr="009A5ACD">
        <w:rPr>
          <w:b/>
          <w:bCs/>
        </w:rPr>
        <w:lastRenderedPageBreak/>
        <w:t>Select</w:t>
      </w:r>
      <w:r>
        <w:t xml:space="preserve"> </w:t>
      </w:r>
      <w:r w:rsidR="00A627F8">
        <w:t>your</w:t>
      </w:r>
      <w:r w:rsidR="00AE3E62">
        <w:t xml:space="preserve"> </w:t>
      </w:r>
      <w:r w:rsidR="00AE3E62" w:rsidRPr="00AE3E62">
        <w:rPr>
          <w:b/>
          <w:bCs/>
        </w:rPr>
        <w:t>Sweden Central hub</w:t>
      </w:r>
    </w:p>
    <w:p w14:paraId="64C3EA49" w14:textId="77777777" w:rsidR="00C56D12" w:rsidRDefault="00C56D12" w:rsidP="00C56D12"/>
    <w:p w14:paraId="017C4BEA" w14:textId="4083FE44" w:rsidR="00C56D12" w:rsidRDefault="00C56D12" w:rsidP="0015750D">
      <w:pPr>
        <w:pStyle w:val="Heading3"/>
      </w:pPr>
      <w:r>
        <w:t>Projects</w:t>
      </w:r>
    </w:p>
    <w:p w14:paraId="47079A80" w14:textId="77777777" w:rsidR="00C56D12" w:rsidRPr="00BC15EA" w:rsidRDefault="00C56D12" w:rsidP="00C56D12"/>
    <w:p w14:paraId="6E291709" w14:textId="77777777" w:rsidR="00AD01B5" w:rsidRDefault="00BC15EA" w:rsidP="008569CD">
      <w:pPr>
        <w:pStyle w:val="ListParagraph"/>
        <w:numPr>
          <w:ilvl w:val="0"/>
          <w:numId w:val="16"/>
        </w:numPr>
      </w:pPr>
      <w:r>
        <w:rPr>
          <w:b/>
          <w:bCs/>
        </w:rPr>
        <w:t>Select All Projects</w:t>
      </w:r>
      <w:r w:rsidR="00610203">
        <w:t xml:space="preserve"> from the lefthand menu bar. </w:t>
      </w:r>
    </w:p>
    <w:p w14:paraId="1D52EE9E" w14:textId="77777777" w:rsidR="00AD01B5" w:rsidRPr="00AD01B5" w:rsidRDefault="00610203" w:rsidP="008569CD">
      <w:pPr>
        <w:pStyle w:val="ListParagraph"/>
        <w:numPr>
          <w:ilvl w:val="0"/>
          <w:numId w:val="16"/>
        </w:numPr>
      </w:pPr>
      <w:r>
        <w:t>Highlight</w:t>
      </w:r>
      <w:r w:rsidR="00AD01B5">
        <w:t xml:space="preserve"> </w:t>
      </w:r>
      <w:r w:rsidR="00925427">
        <w:t xml:space="preserve">the </w:t>
      </w:r>
      <w:r w:rsidR="00925427" w:rsidRPr="00AD01B5">
        <w:rPr>
          <w:b/>
          <w:bCs/>
        </w:rPr>
        <w:t>existing project</w:t>
      </w:r>
    </w:p>
    <w:p w14:paraId="71D12365" w14:textId="57C2DF42" w:rsidR="00925427" w:rsidRDefault="00AD01B5" w:rsidP="008569CD">
      <w:pPr>
        <w:pStyle w:val="ListParagraph"/>
        <w:numPr>
          <w:ilvl w:val="0"/>
          <w:numId w:val="16"/>
        </w:numPr>
      </w:pPr>
      <w:r>
        <w:rPr>
          <w:b/>
          <w:bCs/>
        </w:rPr>
        <w:t xml:space="preserve">Show </w:t>
      </w:r>
      <w:r w:rsidRPr="00CC37FD">
        <w:t xml:space="preserve">how to </w:t>
      </w:r>
      <w:r>
        <w:rPr>
          <w:b/>
          <w:bCs/>
        </w:rPr>
        <w:t>create a new project</w:t>
      </w:r>
      <w:r w:rsidR="00C01A17">
        <w:t xml:space="preserve"> – </w:t>
      </w:r>
      <w:r w:rsidR="00711233">
        <w:t>but in the interests of time, don’t create.</w:t>
      </w:r>
    </w:p>
    <w:p w14:paraId="6059AA4B" w14:textId="74949C74" w:rsidR="0069090D" w:rsidRDefault="0069090D" w:rsidP="008569CD">
      <w:pPr>
        <w:pStyle w:val="ListParagraph"/>
        <w:numPr>
          <w:ilvl w:val="0"/>
          <w:numId w:val="16"/>
        </w:numPr>
      </w:pPr>
      <w:r w:rsidRPr="0069090D">
        <w:rPr>
          <w:b/>
          <w:bCs/>
        </w:rPr>
        <w:t>Select</w:t>
      </w:r>
      <w:r w:rsidRPr="0069090D">
        <w:t xml:space="preserve"> </w:t>
      </w:r>
      <w:r w:rsidR="00CE0063">
        <w:t>the</w:t>
      </w:r>
      <w:r w:rsidRPr="0069090D">
        <w:t xml:space="preserve"> </w:t>
      </w:r>
      <w:r w:rsidRPr="00CE0063">
        <w:rPr>
          <w:b/>
          <w:bCs/>
        </w:rPr>
        <w:t>existing project</w:t>
      </w:r>
      <w:r w:rsidR="00CE0063">
        <w:t xml:space="preserve"> in the Sweden Central Hub.</w:t>
      </w:r>
    </w:p>
    <w:p w14:paraId="5E89F58E" w14:textId="77777777" w:rsidR="008569CD" w:rsidRDefault="008569CD" w:rsidP="008569CD"/>
    <w:p w14:paraId="580993B7" w14:textId="5F1D9ACD" w:rsidR="008569CD" w:rsidRDefault="008569CD" w:rsidP="0015750D">
      <w:pPr>
        <w:pStyle w:val="Heading3"/>
      </w:pPr>
      <w:r>
        <w:t xml:space="preserve">Model </w:t>
      </w:r>
      <w:proofErr w:type="spellStart"/>
      <w:r>
        <w:t>Catalog</w:t>
      </w:r>
      <w:proofErr w:type="spellEnd"/>
    </w:p>
    <w:p w14:paraId="3BA5A339" w14:textId="77777777" w:rsidR="008569CD" w:rsidRPr="0069090D" w:rsidRDefault="008569CD" w:rsidP="008569CD"/>
    <w:p w14:paraId="3710392E" w14:textId="66D9C71F" w:rsidR="007F43B1" w:rsidRDefault="00C96FD1" w:rsidP="008569CD">
      <w:pPr>
        <w:pStyle w:val="ListParagraph"/>
        <w:numPr>
          <w:ilvl w:val="0"/>
          <w:numId w:val="17"/>
        </w:numPr>
      </w:pPr>
      <w:r>
        <w:rPr>
          <w:b/>
          <w:bCs/>
        </w:rPr>
        <w:t>Select</w:t>
      </w:r>
      <w:r>
        <w:t xml:space="preserve"> Model </w:t>
      </w:r>
      <w:proofErr w:type="spellStart"/>
      <w:r>
        <w:t>Catalog</w:t>
      </w:r>
      <w:proofErr w:type="spellEnd"/>
      <w:r>
        <w:t xml:space="preserve"> from the </w:t>
      </w:r>
      <w:r w:rsidRPr="00E20627">
        <w:rPr>
          <w:b/>
          <w:bCs/>
        </w:rPr>
        <w:t xml:space="preserve">lefthand </w:t>
      </w:r>
      <w:r w:rsidR="00E20627" w:rsidRPr="00E20627">
        <w:rPr>
          <w:b/>
          <w:bCs/>
        </w:rPr>
        <w:t>menu bar.</w:t>
      </w:r>
    </w:p>
    <w:p w14:paraId="50EB1D8F" w14:textId="5DAE61B3" w:rsidR="00E20627" w:rsidRDefault="005B421A" w:rsidP="008569CD">
      <w:pPr>
        <w:pStyle w:val="ListParagraph"/>
        <w:numPr>
          <w:ilvl w:val="0"/>
          <w:numId w:val="17"/>
        </w:numPr>
      </w:pPr>
      <w:r>
        <w:t xml:space="preserve">Show </w:t>
      </w:r>
      <w:r w:rsidR="00ED64D9">
        <w:t xml:space="preserve">setting </w:t>
      </w:r>
      <w:r w:rsidR="00ED64D9" w:rsidRPr="00ED64D9">
        <w:rPr>
          <w:b/>
          <w:bCs/>
        </w:rPr>
        <w:t xml:space="preserve">model </w:t>
      </w:r>
      <w:r w:rsidRPr="00ED64D9">
        <w:rPr>
          <w:b/>
          <w:bCs/>
        </w:rPr>
        <w:t>filters</w:t>
      </w:r>
      <w:r>
        <w:t xml:space="preserve"> – in this case, select </w:t>
      </w:r>
      <w:r w:rsidRPr="00ED64D9">
        <w:rPr>
          <w:b/>
          <w:bCs/>
        </w:rPr>
        <w:t>Serverless API</w:t>
      </w:r>
      <w:r>
        <w:t xml:space="preserve"> and </w:t>
      </w:r>
      <w:r w:rsidRPr="00ED64D9">
        <w:rPr>
          <w:b/>
          <w:bCs/>
        </w:rPr>
        <w:t>Microsoft</w:t>
      </w:r>
      <w:r w:rsidR="001E1F83">
        <w:t xml:space="preserve">. This will highlight the </w:t>
      </w:r>
      <w:r w:rsidR="001E1F83" w:rsidRPr="00ED64D9">
        <w:rPr>
          <w:b/>
          <w:bCs/>
        </w:rPr>
        <w:t>Phi</w:t>
      </w:r>
      <w:r w:rsidR="001E1F83">
        <w:t xml:space="preserve"> model family.</w:t>
      </w:r>
    </w:p>
    <w:p w14:paraId="7F7DE6EC" w14:textId="7E54D3DB" w:rsidR="00AF7EC2" w:rsidRDefault="00DF26AC" w:rsidP="008569CD">
      <w:pPr>
        <w:pStyle w:val="ListParagraph"/>
        <w:numPr>
          <w:ilvl w:val="0"/>
          <w:numId w:val="17"/>
        </w:numPr>
      </w:pPr>
      <w:r>
        <w:t>Select one of the models</w:t>
      </w:r>
      <w:r w:rsidR="00F8497A">
        <w:t xml:space="preserve">, </w:t>
      </w:r>
      <w:r w:rsidR="00F8497A" w:rsidRPr="009D5F08">
        <w:rPr>
          <w:b/>
          <w:bCs/>
        </w:rPr>
        <w:t>discuss the model card</w:t>
      </w:r>
      <w:r w:rsidR="00F8497A">
        <w:t>, highlight the resources</w:t>
      </w:r>
      <w:r w:rsidR="009D5F08">
        <w:t>, link to the resources to show the getting started</w:t>
      </w:r>
      <w:r w:rsidR="00CE2A96">
        <w:t xml:space="preserve"> samples.</w:t>
      </w:r>
    </w:p>
    <w:p w14:paraId="4B060CAF" w14:textId="4407D841" w:rsidR="000D4346" w:rsidRDefault="000D4346" w:rsidP="008569CD">
      <w:pPr>
        <w:pStyle w:val="ListParagraph"/>
        <w:numPr>
          <w:ilvl w:val="0"/>
          <w:numId w:val="17"/>
        </w:numPr>
      </w:pPr>
      <w:r>
        <w:t xml:space="preserve">Select Deploy, discuss, but in the interests of time, </w:t>
      </w:r>
      <w:r w:rsidRPr="000D4346">
        <w:rPr>
          <w:b/>
          <w:bCs/>
        </w:rPr>
        <w:t>cancel</w:t>
      </w:r>
      <w:r>
        <w:t xml:space="preserve"> the deployment.</w:t>
      </w:r>
    </w:p>
    <w:p w14:paraId="2E7990EC" w14:textId="77777777" w:rsidR="000A47AA" w:rsidRDefault="000A47AA" w:rsidP="000A47AA"/>
    <w:p w14:paraId="7A691AAF" w14:textId="57212C4B" w:rsidR="000A47AA" w:rsidRDefault="000A47AA" w:rsidP="0015750D">
      <w:pPr>
        <w:pStyle w:val="Heading3"/>
      </w:pPr>
      <w:r>
        <w:t>Deployments</w:t>
      </w:r>
    </w:p>
    <w:p w14:paraId="444E5BCC" w14:textId="77777777" w:rsidR="000A47AA" w:rsidRDefault="000A47AA" w:rsidP="000A47AA"/>
    <w:p w14:paraId="5E36EA10" w14:textId="35AEE439" w:rsidR="00A17C0A" w:rsidRDefault="0063789E" w:rsidP="000A47AA">
      <w:pPr>
        <w:pStyle w:val="ListParagraph"/>
        <w:numPr>
          <w:ilvl w:val="0"/>
          <w:numId w:val="18"/>
        </w:numPr>
      </w:pPr>
      <w:r>
        <w:t xml:space="preserve">Select </w:t>
      </w:r>
      <w:r w:rsidRPr="00AF7EC2">
        <w:rPr>
          <w:b/>
          <w:bCs/>
        </w:rPr>
        <w:t>Deployments</w:t>
      </w:r>
      <w:r>
        <w:t xml:space="preserve"> from the </w:t>
      </w:r>
      <w:r w:rsidR="00AF7EC2">
        <w:t>lefthand menu bar</w:t>
      </w:r>
    </w:p>
    <w:p w14:paraId="7B95B05F" w14:textId="37F88B71" w:rsidR="00AF7EC2" w:rsidRDefault="00AF7EC2" w:rsidP="000A47AA">
      <w:pPr>
        <w:pStyle w:val="ListParagraph"/>
        <w:numPr>
          <w:ilvl w:val="0"/>
          <w:numId w:val="18"/>
        </w:numPr>
      </w:pPr>
      <w:r>
        <w:t xml:space="preserve">Select the </w:t>
      </w:r>
      <w:r w:rsidR="00940408">
        <w:t xml:space="preserve">existing </w:t>
      </w:r>
      <w:r>
        <w:t xml:space="preserve">model </w:t>
      </w:r>
    </w:p>
    <w:p w14:paraId="45B2260D" w14:textId="77777777" w:rsidR="003A3B7D" w:rsidRDefault="003A3B7D" w:rsidP="008E03F4"/>
    <w:p w14:paraId="3D4EC8EF" w14:textId="76C4BA41" w:rsidR="008E03F4" w:rsidRDefault="008E03F4" w:rsidP="0015750D">
      <w:pPr>
        <w:pStyle w:val="Heading3"/>
      </w:pPr>
      <w:r>
        <w:t>Playground</w:t>
      </w:r>
    </w:p>
    <w:p w14:paraId="67E29DA0" w14:textId="77777777" w:rsidR="008E03F4" w:rsidRDefault="008E03F4" w:rsidP="008E03F4"/>
    <w:p w14:paraId="74B173BF" w14:textId="11543E5F" w:rsidR="008E03F4" w:rsidRDefault="008E03F4" w:rsidP="008E03F4">
      <w:r>
        <w:t xml:space="preserve">The playground allows </w:t>
      </w:r>
      <w:r w:rsidR="008C691E">
        <w:t>people to</w:t>
      </w:r>
      <w:r>
        <w:t xml:space="preserve"> </w:t>
      </w:r>
      <w:r w:rsidR="000518C2">
        <w:t>explor</w:t>
      </w:r>
      <w:r w:rsidR="008C691E">
        <w:t>e</w:t>
      </w:r>
      <w:r w:rsidR="000518C2">
        <w:t xml:space="preserve"> generative AI</w:t>
      </w:r>
      <w:r w:rsidR="00592718">
        <w:t xml:space="preserve"> using the newly deployed model.</w:t>
      </w:r>
      <w:r w:rsidR="00A040C8">
        <w:t xml:space="preserve"> This is not a prompt engineering session, so suggest keeping the demo short enough to highlight there is a playground experience.</w:t>
      </w:r>
    </w:p>
    <w:p w14:paraId="3E0F0F9F" w14:textId="77777777" w:rsidR="00ED4C30" w:rsidRDefault="00ED4C30" w:rsidP="008E03F4"/>
    <w:p w14:paraId="1432802B" w14:textId="53930730" w:rsidR="0060769D" w:rsidRDefault="00940408" w:rsidP="00F07F00">
      <w:pPr>
        <w:pStyle w:val="ListParagraph"/>
        <w:numPr>
          <w:ilvl w:val="0"/>
          <w:numId w:val="9"/>
        </w:numPr>
      </w:pPr>
      <w:r>
        <w:t xml:space="preserve">Select </w:t>
      </w:r>
      <w:r w:rsidRPr="00940408">
        <w:rPr>
          <w:b/>
          <w:bCs/>
        </w:rPr>
        <w:t xml:space="preserve">Open in </w:t>
      </w:r>
      <w:r w:rsidR="0060769D" w:rsidRPr="00940408">
        <w:rPr>
          <w:b/>
          <w:bCs/>
        </w:rPr>
        <w:t>Playground</w:t>
      </w:r>
    </w:p>
    <w:p w14:paraId="6D298FB3" w14:textId="71D80E76" w:rsidR="00351FD1" w:rsidRDefault="007E762D" w:rsidP="00351FD1">
      <w:pPr>
        <w:pStyle w:val="ListParagraph"/>
        <w:numPr>
          <w:ilvl w:val="0"/>
          <w:numId w:val="9"/>
        </w:numPr>
      </w:pPr>
      <w:r>
        <w:t>Discuss that you can add your own data</w:t>
      </w:r>
    </w:p>
    <w:p w14:paraId="5832AA64" w14:textId="358E18A0" w:rsidR="002D5C97" w:rsidRDefault="002D5C97" w:rsidP="00351FD1">
      <w:pPr>
        <w:pStyle w:val="ListParagraph"/>
        <w:numPr>
          <w:ilvl w:val="0"/>
          <w:numId w:val="9"/>
        </w:numPr>
      </w:pPr>
      <w:r>
        <w:t>Discuss that you can set the System message</w:t>
      </w:r>
    </w:p>
    <w:p w14:paraId="733B59E2" w14:textId="758592F8" w:rsidR="00E715B2" w:rsidRDefault="002D5C97" w:rsidP="00565EF6">
      <w:pPr>
        <w:pStyle w:val="ListParagraph"/>
        <w:numPr>
          <w:ilvl w:val="0"/>
          <w:numId w:val="9"/>
        </w:numPr>
      </w:pPr>
      <w:r>
        <w:t xml:space="preserve">Start chatting with the model with your favourite </w:t>
      </w:r>
      <w:r w:rsidR="00E715B2">
        <w:t>prompts.</w:t>
      </w:r>
    </w:p>
    <w:p w14:paraId="6DF9E8B9" w14:textId="77777777" w:rsidR="002F7CEE" w:rsidRDefault="002F7CEE" w:rsidP="002F7CEE"/>
    <w:p w14:paraId="1CCEED3F" w14:textId="77777777" w:rsidR="002F7CEE" w:rsidRDefault="002F7CEE" w:rsidP="002F7CEE"/>
    <w:p w14:paraId="038481C1" w14:textId="42504822" w:rsidR="00B060C8" w:rsidRDefault="00882732" w:rsidP="00882732">
      <w:pPr>
        <w:pStyle w:val="Heading1"/>
      </w:pPr>
      <w:r w:rsidRPr="00882732">
        <w:t>Part 3: Introduction to the Azure AI Model Inference SDK</w:t>
      </w:r>
    </w:p>
    <w:p w14:paraId="3CD29A2A" w14:textId="77777777" w:rsidR="00906149" w:rsidRDefault="00906149" w:rsidP="00906149"/>
    <w:p w14:paraId="6B33EFE4" w14:textId="43656BF9" w:rsidR="00906149" w:rsidRPr="00906149" w:rsidRDefault="00906149" w:rsidP="00906149">
      <w:r>
        <w:t xml:space="preserve">By design, this demo is simple </w:t>
      </w:r>
      <w:r w:rsidR="00252757">
        <w:t>and will take 5 minutes max</w:t>
      </w:r>
      <w:r w:rsidR="00BB0887">
        <w:t>.</w:t>
      </w:r>
    </w:p>
    <w:p w14:paraId="6D2F338A" w14:textId="77777777" w:rsidR="00882732" w:rsidRDefault="00882732" w:rsidP="002F7CEE"/>
    <w:p w14:paraId="6BB05AD8" w14:textId="17762E4F" w:rsidR="008540DB" w:rsidRDefault="008540DB" w:rsidP="008540DB">
      <w:r w:rsidRPr="00FB4AAE">
        <w:t xml:space="preserve">The Azure AI Model Inference SDK simplifies integrating AI models into applications. It supports Python, JavaScript, and C#/.NET, handles authentication and retries, and offers </w:t>
      </w:r>
      <w:r w:rsidRPr="00FB4AAE">
        <w:lastRenderedPageBreak/>
        <w:t>uniform access to various models. Available for serverless and managed endpoints, it ensures secure and versatile AI integration.</w:t>
      </w:r>
    </w:p>
    <w:p w14:paraId="1D7F4634" w14:textId="77777777" w:rsidR="00696EC6" w:rsidRDefault="00696EC6" w:rsidP="00696EC6"/>
    <w:p w14:paraId="58ED6083" w14:textId="64CA4353" w:rsidR="00696EC6" w:rsidRDefault="003F79CC" w:rsidP="003F79CC">
      <w:r w:rsidRPr="003F79CC">
        <w:t xml:space="preserve">This demonstration is straightforward. It shows that changing models can be done without </w:t>
      </w:r>
      <w:proofErr w:type="gramStart"/>
      <w:r w:rsidRPr="003F79CC">
        <w:t>modifying</w:t>
      </w:r>
      <w:proofErr w:type="gramEnd"/>
      <w:r w:rsidRPr="003F79CC">
        <w:t xml:space="preserve"> the code.</w:t>
      </w:r>
    </w:p>
    <w:p w14:paraId="2A31B6C3" w14:textId="77777777" w:rsidR="00696EC6" w:rsidRDefault="00696EC6" w:rsidP="00696EC6"/>
    <w:p w14:paraId="53C6D44F" w14:textId="77777777" w:rsidR="00696EC6" w:rsidRDefault="00696EC6" w:rsidP="00696EC6"/>
    <w:p w14:paraId="5B60FDBA" w14:textId="214BAFCF" w:rsidR="00696EC6" w:rsidRPr="00696EC6" w:rsidRDefault="00696EC6" w:rsidP="00696EC6">
      <w:r>
        <w:t>Follow these steps</w:t>
      </w:r>
    </w:p>
    <w:p w14:paraId="1008DF23" w14:textId="77777777" w:rsidR="00352E99" w:rsidRDefault="00352E99" w:rsidP="00352E99"/>
    <w:p w14:paraId="0E5F6E69" w14:textId="2F4EF52D" w:rsidR="00F71CD8" w:rsidRDefault="00F71CD8" w:rsidP="00F71CD8">
      <w:pPr>
        <w:pStyle w:val="ListParagraph"/>
        <w:numPr>
          <w:ilvl w:val="0"/>
          <w:numId w:val="20"/>
        </w:numPr>
      </w:pPr>
      <w:r>
        <w:t xml:space="preserve">You will need the endpoint and keys for </w:t>
      </w:r>
      <w:r w:rsidR="001C6889">
        <w:t xml:space="preserve">both the Phi3 and Mistral models you deployed. You can get this information from </w:t>
      </w:r>
      <w:r w:rsidR="00FE7755">
        <w:t xml:space="preserve">your </w:t>
      </w:r>
      <w:r w:rsidR="00390509">
        <w:t>project’s</w:t>
      </w:r>
      <w:r w:rsidR="00FE7755">
        <w:t xml:space="preserve"> deployment</w:t>
      </w:r>
      <w:r w:rsidR="00BB301C">
        <w:t xml:space="preserve">s </w:t>
      </w:r>
      <w:r w:rsidR="00FE7755">
        <w:t>card</w:t>
      </w:r>
      <w:r w:rsidR="00BB301C">
        <w:t>.</w:t>
      </w:r>
    </w:p>
    <w:p w14:paraId="253B1B74" w14:textId="5C0C41C1" w:rsidR="00352E99" w:rsidRDefault="00352E99" w:rsidP="00352E99">
      <w:pPr>
        <w:pStyle w:val="ListParagraph"/>
        <w:numPr>
          <w:ilvl w:val="0"/>
          <w:numId w:val="20"/>
        </w:numPr>
      </w:pPr>
      <w:r>
        <w:t>Open the</w:t>
      </w:r>
      <w:r w:rsidR="00395D2C">
        <w:t xml:space="preserve"> </w:t>
      </w:r>
      <w:hyperlink r:id="rId13" w:history="1">
        <w:r w:rsidR="005C53ED" w:rsidRPr="005C53ED">
          <w:rPr>
            <w:rStyle w:val="Hyperlink"/>
            <w:b/>
            <w:bCs/>
          </w:rPr>
          <w:t>ai-tour-maas-demo-1</w:t>
        </w:r>
      </w:hyperlink>
      <w:r w:rsidR="00395D2C">
        <w:t xml:space="preserve"> </w:t>
      </w:r>
      <w:r>
        <w:t xml:space="preserve">repo in </w:t>
      </w:r>
      <w:proofErr w:type="spellStart"/>
      <w:r>
        <w:t>Codespaces</w:t>
      </w:r>
      <w:proofErr w:type="spellEnd"/>
      <w:r>
        <w:t xml:space="preserve">. </w:t>
      </w:r>
    </w:p>
    <w:p w14:paraId="52A54A10" w14:textId="214C5D5D" w:rsidR="002239AF" w:rsidRDefault="00E149F0" w:rsidP="00226298">
      <w:pPr>
        <w:pStyle w:val="ListParagraph"/>
        <w:numPr>
          <w:ilvl w:val="0"/>
          <w:numId w:val="20"/>
        </w:numPr>
      </w:pPr>
      <w:r>
        <w:t xml:space="preserve">Follow the demo notes in the repo </w:t>
      </w:r>
      <w:hyperlink r:id="rId14" w:history="1">
        <w:r w:rsidR="005D736E" w:rsidRPr="005D736E">
          <w:rPr>
            <w:rStyle w:val="Hyperlink"/>
          </w:rPr>
          <w:t>README</w:t>
        </w:r>
      </w:hyperlink>
      <w:r w:rsidR="005D736E">
        <w:t>.</w:t>
      </w:r>
    </w:p>
    <w:p w14:paraId="21559701" w14:textId="77777777" w:rsidR="002239AF" w:rsidRDefault="002239AF"/>
    <w:p w14:paraId="6B0011E3" w14:textId="2EA456E4" w:rsidR="00075F8C" w:rsidRDefault="00075F8C"/>
    <w:sectPr w:rsidR="00075F8C" w:rsidSect="009C2839">
      <w:footerReference w:type="even" r:id="rId15"/>
      <w:footerReference w:type="default" r:id="rId16"/>
      <w:footerReference w:type="firs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782A5" w14:textId="77777777" w:rsidR="00154932" w:rsidRDefault="00154932" w:rsidP="00154932">
      <w:r>
        <w:separator/>
      </w:r>
    </w:p>
  </w:endnote>
  <w:endnote w:type="continuationSeparator" w:id="0">
    <w:p w14:paraId="30279118" w14:textId="77777777" w:rsidR="00154932" w:rsidRDefault="00154932" w:rsidP="00154932">
      <w:r>
        <w:continuationSeparator/>
      </w:r>
    </w:p>
  </w:endnote>
  <w:endnote w:type="continuationNotice" w:id="1">
    <w:p w14:paraId="79C08691" w14:textId="77777777" w:rsidR="00B31AB3" w:rsidRDefault="00B31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4F102" w14:textId="6A586E6B" w:rsidR="00154932" w:rsidRDefault="00154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FD1D" w14:textId="2495A286" w:rsidR="00154932" w:rsidRDefault="001549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A0496" w14:textId="25C1AB7B" w:rsidR="00154932" w:rsidRDefault="00154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7A004" w14:textId="77777777" w:rsidR="00154932" w:rsidRDefault="00154932" w:rsidP="00154932">
      <w:r>
        <w:separator/>
      </w:r>
    </w:p>
  </w:footnote>
  <w:footnote w:type="continuationSeparator" w:id="0">
    <w:p w14:paraId="1FD556D3" w14:textId="77777777" w:rsidR="00154932" w:rsidRDefault="00154932" w:rsidP="00154932">
      <w:r>
        <w:continuationSeparator/>
      </w:r>
    </w:p>
  </w:footnote>
  <w:footnote w:type="continuationNotice" w:id="1">
    <w:p w14:paraId="412192EB" w14:textId="77777777" w:rsidR="00B31AB3" w:rsidRDefault="00B31A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FF1"/>
    <w:multiLevelType w:val="hybridMultilevel"/>
    <w:tmpl w:val="ED5EDC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46B31"/>
    <w:multiLevelType w:val="hybridMultilevel"/>
    <w:tmpl w:val="551A4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CB35994"/>
    <w:multiLevelType w:val="hybridMultilevel"/>
    <w:tmpl w:val="A8C65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27156"/>
    <w:multiLevelType w:val="hybridMultilevel"/>
    <w:tmpl w:val="70144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C6D18"/>
    <w:multiLevelType w:val="hybridMultilevel"/>
    <w:tmpl w:val="E0BAE8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6920579"/>
    <w:multiLevelType w:val="hybridMultilevel"/>
    <w:tmpl w:val="1EC4B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D3F3C"/>
    <w:multiLevelType w:val="hybridMultilevel"/>
    <w:tmpl w:val="E90CFE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87C8C"/>
    <w:multiLevelType w:val="hybridMultilevel"/>
    <w:tmpl w:val="8F1818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F1ECC"/>
    <w:multiLevelType w:val="multilevel"/>
    <w:tmpl w:val="3CBC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91678"/>
    <w:multiLevelType w:val="hybridMultilevel"/>
    <w:tmpl w:val="864EE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44284"/>
    <w:multiLevelType w:val="hybridMultilevel"/>
    <w:tmpl w:val="BB8A3F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740583"/>
    <w:multiLevelType w:val="hybridMultilevel"/>
    <w:tmpl w:val="F8849C88"/>
    <w:lvl w:ilvl="0" w:tplc="DD8A7546">
      <w:start w:val="1"/>
      <w:numFmt w:val="decimal"/>
      <w:lvlText w:val="%1."/>
      <w:lvlJc w:val="left"/>
      <w:pPr>
        <w:ind w:left="360" w:hanging="360"/>
      </w:pPr>
      <w:rPr>
        <w:rFonts w:asciiTheme="minorHAnsi" w:eastAsiaTheme="minorHAnsi"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60123AA"/>
    <w:multiLevelType w:val="hybridMultilevel"/>
    <w:tmpl w:val="45C2A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360222"/>
    <w:multiLevelType w:val="hybridMultilevel"/>
    <w:tmpl w:val="ED0C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C97772"/>
    <w:multiLevelType w:val="hybridMultilevel"/>
    <w:tmpl w:val="69EA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67718D"/>
    <w:multiLevelType w:val="hybridMultilevel"/>
    <w:tmpl w:val="70144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276C48"/>
    <w:multiLevelType w:val="hybridMultilevel"/>
    <w:tmpl w:val="70144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621D68"/>
    <w:multiLevelType w:val="hybridMultilevel"/>
    <w:tmpl w:val="70144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6D49F9"/>
    <w:multiLevelType w:val="hybridMultilevel"/>
    <w:tmpl w:val="3C70D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88153A"/>
    <w:multiLevelType w:val="hybridMultilevel"/>
    <w:tmpl w:val="5BF65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966476">
    <w:abstractNumId w:val="12"/>
  </w:num>
  <w:num w:numId="2" w16cid:durableId="1354844771">
    <w:abstractNumId w:val="18"/>
  </w:num>
  <w:num w:numId="3" w16cid:durableId="1781030428">
    <w:abstractNumId w:val="19"/>
  </w:num>
  <w:num w:numId="4" w16cid:durableId="1719280175">
    <w:abstractNumId w:val="11"/>
  </w:num>
  <w:num w:numId="5" w16cid:durableId="334499609">
    <w:abstractNumId w:val="1"/>
  </w:num>
  <w:num w:numId="6" w16cid:durableId="1625112209">
    <w:abstractNumId w:val="5"/>
  </w:num>
  <w:num w:numId="7" w16cid:durableId="843862834">
    <w:abstractNumId w:val="0"/>
  </w:num>
  <w:num w:numId="8" w16cid:durableId="556629579">
    <w:abstractNumId w:val="10"/>
  </w:num>
  <w:num w:numId="9" w16cid:durableId="2107311483">
    <w:abstractNumId w:val="6"/>
  </w:num>
  <w:num w:numId="10" w16cid:durableId="1296568901">
    <w:abstractNumId w:val="4"/>
  </w:num>
  <w:num w:numId="11" w16cid:durableId="131948468">
    <w:abstractNumId w:val="7"/>
  </w:num>
  <w:num w:numId="12" w16cid:durableId="496575448">
    <w:abstractNumId w:val="9"/>
  </w:num>
  <w:num w:numId="13" w16cid:durableId="1061752146">
    <w:abstractNumId w:val="15"/>
  </w:num>
  <w:num w:numId="14" w16cid:durableId="598370994">
    <w:abstractNumId w:val="2"/>
  </w:num>
  <w:num w:numId="15" w16cid:durableId="1879584699">
    <w:abstractNumId w:val="13"/>
  </w:num>
  <w:num w:numId="16" w16cid:durableId="1628972750">
    <w:abstractNumId w:val="17"/>
  </w:num>
  <w:num w:numId="17" w16cid:durableId="1014961879">
    <w:abstractNumId w:val="3"/>
  </w:num>
  <w:num w:numId="18" w16cid:durableId="1506285435">
    <w:abstractNumId w:val="16"/>
  </w:num>
  <w:num w:numId="19" w16cid:durableId="640769751">
    <w:abstractNumId w:val="8"/>
  </w:num>
  <w:num w:numId="20" w16cid:durableId="20327970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activeWritingStyle w:appName="MSWord" w:lang="en-AU"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AF"/>
    <w:rsid w:val="00000C3E"/>
    <w:rsid w:val="00004478"/>
    <w:rsid w:val="000142C2"/>
    <w:rsid w:val="0001587E"/>
    <w:rsid w:val="00021458"/>
    <w:rsid w:val="000321FD"/>
    <w:rsid w:val="0004448A"/>
    <w:rsid w:val="000518C2"/>
    <w:rsid w:val="00054B72"/>
    <w:rsid w:val="000616BF"/>
    <w:rsid w:val="00063011"/>
    <w:rsid w:val="00064E03"/>
    <w:rsid w:val="00075F8C"/>
    <w:rsid w:val="000A0FBE"/>
    <w:rsid w:val="000A47AA"/>
    <w:rsid w:val="000A5AB6"/>
    <w:rsid w:val="000D4346"/>
    <w:rsid w:val="000E310E"/>
    <w:rsid w:val="000E594D"/>
    <w:rsid w:val="000F14B5"/>
    <w:rsid w:val="00101F3F"/>
    <w:rsid w:val="001024D2"/>
    <w:rsid w:val="00102B8A"/>
    <w:rsid w:val="00106FF6"/>
    <w:rsid w:val="00114CA5"/>
    <w:rsid w:val="00116E50"/>
    <w:rsid w:val="00133993"/>
    <w:rsid w:val="00151D56"/>
    <w:rsid w:val="00154932"/>
    <w:rsid w:val="0015750D"/>
    <w:rsid w:val="001628FD"/>
    <w:rsid w:val="00165688"/>
    <w:rsid w:val="00171C5A"/>
    <w:rsid w:val="00172011"/>
    <w:rsid w:val="001767F8"/>
    <w:rsid w:val="00176FE1"/>
    <w:rsid w:val="001A6872"/>
    <w:rsid w:val="001C6889"/>
    <w:rsid w:val="001D7ADD"/>
    <w:rsid w:val="001E1F83"/>
    <w:rsid w:val="001E2B38"/>
    <w:rsid w:val="001E586F"/>
    <w:rsid w:val="001F728B"/>
    <w:rsid w:val="00216535"/>
    <w:rsid w:val="002239AF"/>
    <w:rsid w:val="00226298"/>
    <w:rsid w:val="00235E03"/>
    <w:rsid w:val="002500C5"/>
    <w:rsid w:val="0025226F"/>
    <w:rsid w:val="00252757"/>
    <w:rsid w:val="002818B7"/>
    <w:rsid w:val="00283E16"/>
    <w:rsid w:val="002B2F63"/>
    <w:rsid w:val="002B4275"/>
    <w:rsid w:val="002C59A9"/>
    <w:rsid w:val="002D1E7A"/>
    <w:rsid w:val="002D5C97"/>
    <w:rsid w:val="002F7CEE"/>
    <w:rsid w:val="00302ED4"/>
    <w:rsid w:val="00307E45"/>
    <w:rsid w:val="00314FEA"/>
    <w:rsid w:val="00321C5B"/>
    <w:rsid w:val="00323368"/>
    <w:rsid w:val="00326613"/>
    <w:rsid w:val="00345795"/>
    <w:rsid w:val="00351FD1"/>
    <w:rsid w:val="003529B8"/>
    <w:rsid w:val="00352E99"/>
    <w:rsid w:val="003671BF"/>
    <w:rsid w:val="00390509"/>
    <w:rsid w:val="0039095E"/>
    <w:rsid w:val="003926D7"/>
    <w:rsid w:val="003931F2"/>
    <w:rsid w:val="00395D2C"/>
    <w:rsid w:val="00396288"/>
    <w:rsid w:val="003A3B7D"/>
    <w:rsid w:val="003A521C"/>
    <w:rsid w:val="003B3EB7"/>
    <w:rsid w:val="003B6DE3"/>
    <w:rsid w:val="003E165B"/>
    <w:rsid w:val="003E4342"/>
    <w:rsid w:val="003F79CC"/>
    <w:rsid w:val="00407DB9"/>
    <w:rsid w:val="004170F2"/>
    <w:rsid w:val="004251C6"/>
    <w:rsid w:val="0044316F"/>
    <w:rsid w:val="004673C6"/>
    <w:rsid w:val="0047475B"/>
    <w:rsid w:val="00484CB0"/>
    <w:rsid w:val="004B20CF"/>
    <w:rsid w:val="004D2436"/>
    <w:rsid w:val="004D3279"/>
    <w:rsid w:val="00501F95"/>
    <w:rsid w:val="0051771B"/>
    <w:rsid w:val="005215C2"/>
    <w:rsid w:val="00526ACD"/>
    <w:rsid w:val="00530AE8"/>
    <w:rsid w:val="005311C1"/>
    <w:rsid w:val="00563513"/>
    <w:rsid w:val="00563774"/>
    <w:rsid w:val="00565EF6"/>
    <w:rsid w:val="00591742"/>
    <w:rsid w:val="00592718"/>
    <w:rsid w:val="005A19DC"/>
    <w:rsid w:val="005A2DC5"/>
    <w:rsid w:val="005A40B4"/>
    <w:rsid w:val="005B421A"/>
    <w:rsid w:val="005B4F2A"/>
    <w:rsid w:val="005B5642"/>
    <w:rsid w:val="005C53ED"/>
    <w:rsid w:val="005C6E94"/>
    <w:rsid w:val="005D736E"/>
    <w:rsid w:val="005E6BD2"/>
    <w:rsid w:val="006039FE"/>
    <w:rsid w:val="0060769D"/>
    <w:rsid w:val="00610203"/>
    <w:rsid w:val="00613F50"/>
    <w:rsid w:val="0062448E"/>
    <w:rsid w:val="00632A85"/>
    <w:rsid w:val="00634173"/>
    <w:rsid w:val="00634F8C"/>
    <w:rsid w:val="0063789E"/>
    <w:rsid w:val="006537E2"/>
    <w:rsid w:val="006539A3"/>
    <w:rsid w:val="00662053"/>
    <w:rsid w:val="006641E8"/>
    <w:rsid w:val="0069090D"/>
    <w:rsid w:val="00696332"/>
    <w:rsid w:val="00696EC6"/>
    <w:rsid w:val="006C720F"/>
    <w:rsid w:val="006D7540"/>
    <w:rsid w:val="006F17F8"/>
    <w:rsid w:val="00707CD6"/>
    <w:rsid w:val="00711233"/>
    <w:rsid w:val="00726DE5"/>
    <w:rsid w:val="0073751C"/>
    <w:rsid w:val="007449AF"/>
    <w:rsid w:val="007456C5"/>
    <w:rsid w:val="007614DF"/>
    <w:rsid w:val="00775C05"/>
    <w:rsid w:val="00786C2C"/>
    <w:rsid w:val="007B2213"/>
    <w:rsid w:val="007C21EB"/>
    <w:rsid w:val="007D0EEE"/>
    <w:rsid w:val="007E1D8D"/>
    <w:rsid w:val="007E762D"/>
    <w:rsid w:val="007E7FED"/>
    <w:rsid w:val="007F0D15"/>
    <w:rsid w:val="007F43B1"/>
    <w:rsid w:val="008004F8"/>
    <w:rsid w:val="00801D57"/>
    <w:rsid w:val="00824D8D"/>
    <w:rsid w:val="008339BA"/>
    <w:rsid w:val="008540DB"/>
    <w:rsid w:val="008569CD"/>
    <w:rsid w:val="00871FDB"/>
    <w:rsid w:val="00875139"/>
    <w:rsid w:val="00882732"/>
    <w:rsid w:val="00892AF0"/>
    <w:rsid w:val="00894BD3"/>
    <w:rsid w:val="008A16BE"/>
    <w:rsid w:val="008B116D"/>
    <w:rsid w:val="008B1661"/>
    <w:rsid w:val="008C0782"/>
    <w:rsid w:val="008C21B3"/>
    <w:rsid w:val="008C691E"/>
    <w:rsid w:val="008D777B"/>
    <w:rsid w:val="008D781C"/>
    <w:rsid w:val="008E03F4"/>
    <w:rsid w:val="008E2917"/>
    <w:rsid w:val="008E2E6A"/>
    <w:rsid w:val="008E40D7"/>
    <w:rsid w:val="008E49B1"/>
    <w:rsid w:val="008F5383"/>
    <w:rsid w:val="008F63A4"/>
    <w:rsid w:val="00906149"/>
    <w:rsid w:val="00914EDD"/>
    <w:rsid w:val="009158C6"/>
    <w:rsid w:val="009208D3"/>
    <w:rsid w:val="00925427"/>
    <w:rsid w:val="00927EAF"/>
    <w:rsid w:val="00940408"/>
    <w:rsid w:val="00942B6C"/>
    <w:rsid w:val="00946F25"/>
    <w:rsid w:val="00953702"/>
    <w:rsid w:val="00970154"/>
    <w:rsid w:val="009738E7"/>
    <w:rsid w:val="009A09FA"/>
    <w:rsid w:val="009A5ACD"/>
    <w:rsid w:val="009C2839"/>
    <w:rsid w:val="009D5F08"/>
    <w:rsid w:val="009E321F"/>
    <w:rsid w:val="009F3F69"/>
    <w:rsid w:val="00A040C8"/>
    <w:rsid w:val="00A14CD1"/>
    <w:rsid w:val="00A150C5"/>
    <w:rsid w:val="00A17C0A"/>
    <w:rsid w:val="00A42B34"/>
    <w:rsid w:val="00A627F8"/>
    <w:rsid w:val="00A6337B"/>
    <w:rsid w:val="00A66E6F"/>
    <w:rsid w:val="00A8248F"/>
    <w:rsid w:val="00A866DC"/>
    <w:rsid w:val="00A912FD"/>
    <w:rsid w:val="00AB3BB5"/>
    <w:rsid w:val="00AD01B5"/>
    <w:rsid w:val="00AE3E62"/>
    <w:rsid w:val="00AF7EC2"/>
    <w:rsid w:val="00B002EB"/>
    <w:rsid w:val="00B060C8"/>
    <w:rsid w:val="00B31AB3"/>
    <w:rsid w:val="00B37C67"/>
    <w:rsid w:val="00B52717"/>
    <w:rsid w:val="00B669E9"/>
    <w:rsid w:val="00B73409"/>
    <w:rsid w:val="00B76BB1"/>
    <w:rsid w:val="00B84780"/>
    <w:rsid w:val="00B93CDF"/>
    <w:rsid w:val="00B944BB"/>
    <w:rsid w:val="00BA4E4F"/>
    <w:rsid w:val="00BA6364"/>
    <w:rsid w:val="00BB0887"/>
    <w:rsid w:val="00BB301C"/>
    <w:rsid w:val="00BC15EA"/>
    <w:rsid w:val="00BD69E2"/>
    <w:rsid w:val="00BE2417"/>
    <w:rsid w:val="00BF2E8A"/>
    <w:rsid w:val="00BF3CD3"/>
    <w:rsid w:val="00BF40A1"/>
    <w:rsid w:val="00BF74D0"/>
    <w:rsid w:val="00C00A4F"/>
    <w:rsid w:val="00C0163D"/>
    <w:rsid w:val="00C01A17"/>
    <w:rsid w:val="00C1469B"/>
    <w:rsid w:val="00C16787"/>
    <w:rsid w:val="00C2154D"/>
    <w:rsid w:val="00C220CA"/>
    <w:rsid w:val="00C26327"/>
    <w:rsid w:val="00C3111E"/>
    <w:rsid w:val="00C51EDE"/>
    <w:rsid w:val="00C527AB"/>
    <w:rsid w:val="00C55432"/>
    <w:rsid w:val="00C555D8"/>
    <w:rsid w:val="00C56D12"/>
    <w:rsid w:val="00C624ED"/>
    <w:rsid w:val="00C76BC1"/>
    <w:rsid w:val="00C8194D"/>
    <w:rsid w:val="00C872CF"/>
    <w:rsid w:val="00C96FD1"/>
    <w:rsid w:val="00CC37FD"/>
    <w:rsid w:val="00CC775F"/>
    <w:rsid w:val="00CD69C2"/>
    <w:rsid w:val="00CE0063"/>
    <w:rsid w:val="00CE2A96"/>
    <w:rsid w:val="00CF1AF1"/>
    <w:rsid w:val="00D35434"/>
    <w:rsid w:val="00D370C3"/>
    <w:rsid w:val="00D43A64"/>
    <w:rsid w:val="00D504F3"/>
    <w:rsid w:val="00D53091"/>
    <w:rsid w:val="00D65F6B"/>
    <w:rsid w:val="00D81D6E"/>
    <w:rsid w:val="00DC6A06"/>
    <w:rsid w:val="00DF26AC"/>
    <w:rsid w:val="00E0140D"/>
    <w:rsid w:val="00E0257B"/>
    <w:rsid w:val="00E0407F"/>
    <w:rsid w:val="00E149F0"/>
    <w:rsid w:val="00E16068"/>
    <w:rsid w:val="00E16531"/>
    <w:rsid w:val="00E1752C"/>
    <w:rsid w:val="00E20627"/>
    <w:rsid w:val="00E239CF"/>
    <w:rsid w:val="00E3250C"/>
    <w:rsid w:val="00E532CD"/>
    <w:rsid w:val="00E63926"/>
    <w:rsid w:val="00E715B2"/>
    <w:rsid w:val="00E805EC"/>
    <w:rsid w:val="00E835DD"/>
    <w:rsid w:val="00E95CCD"/>
    <w:rsid w:val="00E95D49"/>
    <w:rsid w:val="00EB26BA"/>
    <w:rsid w:val="00EB427D"/>
    <w:rsid w:val="00EC1D59"/>
    <w:rsid w:val="00ED0AA5"/>
    <w:rsid w:val="00ED4C30"/>
    <w:rsid w:val="00ED64D9"/>
    <w:rsid w:val="00EE1DB6"/>
    <w:rsid w:val="00EE457B"/>
    <w:rsid w:val="00EF077D"/>
    <w:rsid w:val="00F05CC3"/>
    <w:rsid w:val="00F07F00"/>
    <w:rsid w:val="00F2207B"/>
    <w:rsid w:val="00F22739"/>
    <w:rsid w:val="00F62D48"/>
    <w:rsid w:val="00F71CD8"/>
    <w:rsid w:val="00F8497A"/>
    <w:rsid w:val="00F96C3D"/>
    <w:rsid w:val="00FB4AAE"/>
    <w:rsid w:val="00FC3F5C"/>
    <w:rsid w:val="00FD072C"/>
    <w:rsid w:val="00FE6B44"/>
    <w:rsid w:val="00FE77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323E"/>
  <w15:chartTrackingRefBased/>
  <w15:docId w15:val="{46950539-FFAC-8248-9016-9E37C441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AF"/>
    <w:rPr>
      <w:rFonts w:eastAsiaTheme="majorEastAsia" w:cstheme="majorBidi"/>
      <w:color w:val="272727" w:themeColor="text1" w:themeTint="D8"/>
    </w:rPr>
  </w:style>
  <w:style w:type="paragraph" w:styleId="Title">
    <w:name w:val="Title"/>
    <w:basedOn w:val="Normal"/>
    <w:next w:val="Normal"/>
    <w:link w:val="TitleChar"/>
    <w:uiPriority w:val="10"/>
    <w:qFormat/>
    <w:rsid w:val="002239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AF"/>
    <w:rPr>
      <w:i/>
      <w:iCs/>
      <w:color w:val="404040" w:themeColor="text1" w:themeTint="BF"/>
    </w:rPr>
  </w:style>
  <w:style w:type="paragraph" w:styleId="ListParagraph">
    <w:name w:val="List Paragraph"/>
    <w:basedOn w:val="Normal"/>
    <w:uiPriority w:val="34"/>
    <w:qFormat/>
    <w:rsid w:val="002239AF"/>
    <w:pPr>
      <w:ind w:left="720"/>
      <w:contextualSpacing/>
    </w:pPr>
  </w:style>
  <w:style w:type="character" w:styleId="IntenseEmphasis">
    <w:name w:val="Intense Emphasis"/>
    <w:basedOn w:val="DefaultParagraphFont"/>
    <w:uiPriority w:val="21"/>
    <w:qFormat/>
    <w:rsid w:val="002239AF"/>
    <w:rPr>
      <w:i/>
      <w:iCs/>
      <w:color w:val="0F4761" w:themeColor="accent1" w:themeShade="BF"/>
    </w:rPr>
  </w:style>
  <w:style w:type="paragraph" w:styleId="IntenseQuote">
    <w:name w:val="Intense Quote"/>
    <w:basedOn w:val="Normal"/>
    <w:next w:val="Normal"/>
    <w:link w:val="IntenseQuoteChar"/>
    <w:uiPriority w:val="30"/>
    <w:qFormat/>
    <w:rsid w:val="00223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AF"/>
    <w:rPr>
      <w:i/>
      <w:iCs/>
      <w:color w:val="0F4761" w:themeColor="accent1" w:themeShade="BF"/>
    </w:rPr>
  </w:style>
  <w:style w:type="character" w:styleId="IntenseReference">
    <w:name w:val="Intense Reference"/>
    <w:basedOn w:val="DefaultParagraphFont"/>
    <w:uiPriority w:val="32"/>
    <w:qFormat/>
    <w:rsid w:val="002239AF"/>
    <w:rPr>
      <w:b/>
      <w:bCs/>
      <w:smallCaps/>
      <w:color w:val="0F4761" w:themeColor="accent1" w:themeShade="BF"/>
      <w:spacing w:val="5"/>
    </w:rPr>
  </w:style>
  <w:style w:type="character" w:styleId="Hyperlink">
    <w:name w:val="Hyperlink"/>
    <w:basedOn w:val="DefaultParagraphFont"/>
    <w:uiPriority w:val="99"/>
    <w:unhideWhenUsed/>
    <w:rsid w:val="00CD69C2"/>
    <w:rPr>
      <w:color w:val="467886" w:themeColor="hyperlink"/>
      <w:u w:val="single"/>
    </w:rPr>
  </w:style>
  <w:style w:type="character" w:styleId="UnresolvedMention">
    <w:name w:val="Unresolved Mention"/>
    <w:basedOn w:val="DefaultParagraphFont"/>
    <w:uiPriority w:val="99"/>
    <w:semiHidden/>
    <w:unhideWhenUsed/>
    <w:rsid w:val="00CD69C2"/>
    <w:rPr>
      <w:color w:val="605E5C"/>
      <w:shd w:val="clear" w:color="auto" w:fill="E1DFDD"/>
    </w:rPr>
  </w:style>
  <w:style w:type="character" w:styleId="FollowedHyperlink">
    <w:name w:val="FollowedHyperlink"/>
    <w:basedOn w:val="DefaultParagraphFont"/>
    <w:uiPriority w:val="99"/>
    <w:semiHidden/>
    <w:unhideWhenUsed/>
    <w:rsid w:val="00C624ED"/>
    <w:rPr>
      <w:color w:val="96607D" w:themeColor="followedHyperlink"/>
      <w:u w:val="single"/>
    </w:rPr>
  </w:style>
  <w:style w:type="paragraph" w:styleId="Footer">
    <w:name w:val="footer"/>
    <w:basedOn w:val="Normal"/>
    <w:link w:val="FooterChar"/>
    <w:uiPriority w:val="99"/>
    <w:unhideWhenUsed/>
    <w:rsid w:val="00154932"/>
    <w:pPr>
      <w:tabs>
        <w:tab w:val="center" w:pos="4513"/>
        <w:tab w:val="right" w:pos="9026"/>
      </w:tabs>
    </w:pPr>
  </w:style>
  <w:style w:type="character" w:customStyle="1" w:styleId="FooterChar">
    <w:name w:val="Footer Char"/>
    <w:basedOn w:val="DefaultParagraphFont"/>
    <w:link w:val="Footer"/>
    <w:uiPriority w:val="99"/>
    <w:rsid w:val="00154932"/>
  </w:style>
  <w:style w:type="paragraph" w:styleId="Header">
    <w:name w:val="header"/>
    <w:basedOn w:val="Normal"/>
    <w:link w:val="HeaderChar"/>
    <w:uiPriority w:val="99"/>
    <w:semiHidden/>
    <w:unhideWhenUsed/>
    <w:rsid w:val="00B31AB3"/>
    <w:pPr>
      <w:tabs>
        <w:tab w:val="center" w:pos="4513"/>
        <w:tab w:val="right" w:pos="9026"/>
      </w:tabs>
    </w:pPr>
  </w:style>
  <w:style w:type="character" w:customStyle="1" w:styleId="HeaderChar">
    <w:name w:val="Header Char"/>
    <w:basedOn w:val="DefaultParagraphFont"/>
    <w:link w:val="Header"/>
    <w:uiPriority w:val="99"/>
    <w:semiHidden/>
    <w:rsid w:val="00B3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8188">
      <w:bodyDiv w:val="1"/>
      <w:marLeft w:val="0"/>
      <w:marRight w:val="0"/>
      <w:marTop w:val="0"/>
      <w:marBottom w:val="0"/>
      <w:divBdr>
        <w:top w:val="none" w:sz="0" w:space="0" w:color="auto"/>
        <w:left w:val="none" w:sz="0" w:space="0" w:color="auto"/>
        <w:bottom w:val="none" w:sz="0" w:space="0" w:color="auto"/>
        <w:right w:val="none" w:sz="0" w:space="0" w:color="auto"/>
      </w:divBdr>
    </w:div>
    <w:div w:id="324628205">
      <w:bodyDiv w:val="1"/>
      <w:marLeft w:val="0"/>
      <w:marRight w:val="0"/>
      <w:marTop w:val="0"/>
      <w:marBottom w:val="0"/>
      <w:divBdr>
        <w:top w:val="none" w:sz="0" w:space="0" w:color="auto"/>
        <w:left w:val="none" w:sz="0" w:space="0" w:color="auto"/>
        <w:bottom w:val="none" w:sz="0" w:space="0" w:color="auto"/>
        <w:right w:val="none" w:sz="0" w:space="0" w:color="auto"/>
      </w:divBdr>
    </w:div>
    <w:div w:id="438333382">
      <w:bodyDiv w:val="1"/>
      <w:marLeft w:val="0"/>
      <w:marRight w:val="0"/>
      <w:marTop w:val="0"/>
      <w:marBottom w:val="0"/>
      <w:divBdr>
        <w:top w:val="none" w:sz="0" w:space="0" w:color="auto"/>
        <w:left w:val="none" w:sz="0" w:space="0" w:color="auto"/>
        <w:bottom w:val="none" w:sz="0" w:space="0" w:color="auto"/>
        <w:right w:val="none" w:sz="0" w:space="0" w:color="auto"/>
      </w:divBdr>
    </w:div>
    <w:div w:id="705715365">
      <w:bodyDiv w:val="1"/>
      <w:marLeft w:val="0"/>
      <w:marRight w:val="0"/>
      <w:marTop w:val="0"/>
      <w:marBottom w:val="0"/>
      <w:divBdr>
        <w:top w:val="none" w:sz="0" w:space="0" w:color="auto"/>
        <w:left w:val="none" w:sz="0" w:space="0" w:color="auto"/>
        <w:bottom w:val="none" w:sz="0" w:space="0" w:color="auto"/>
        <w:right w:val="none" w:sz="0" w:space="0" w:color="auto"/>
      </w:divBdr>
    </w:div>
    <w:div w:id="714963214">
      <w:bodyDiv w:val="1"/>
      <w:marLeft w:val="0"/>
      <w:marRight w:val="0"/>
      <w:marTop w:val="0"/>
      <w:marBottom w:val="0"/>
      <w:divBdr>
        <w:top w:val="none" w:sz="0" w:space="0" w:color="auto"/>
        <w:left w:val="none" w:sz="0" w:space="0" w:color="auto"/>
        <w:bottom w:val="none" w:sz="0" w:space="0" w:color="auto"/>
        <w:right w:val="none" w:sz="0" w:space="0" w:color="auto"/>
      </w:divBdr>
    </w:div>
    <w:div w:id="1136070997">
      <w:bodyDiv w:val="1"/>
      <w:marLeft w:val="0"/>
      <w:marRight w:val="0"/>
      <w:marTop w:val="0"/>
      <w:marBottom w:val="0"/>
      <w:divBdr>
        <w:top w:val="none" w:sz="0" w:space="0" w:color="auto"/>
        <w:left w:val="none" w:sz="0" w:space="0" w:color="auto"/>
        <w:bottom w:val="none" w:sz="0" w:space="0" w:color="auto"/>
        <w:right w:val="none" w:sz="0" w:space="0" w:color="auto"/>
      </w:divBdr>
    </w:div>
    <w:div w:id="1368413298">
      <w:bodyDiv w:val="1"/>
      <w:marLeft w:val="0"/>
      <w:marRight w:val="0"/>
      <w:marTop w:val="0"/>
      <w:marBottom w:val="0"/>
      <w:divBdr>
        <w:top w:val="none" w:sz="0" w:space="0" w:color="auto"/>
        <w:left w:val="none" w:sz="0" w:space="0" w:color="auto"/>
        <w:bottom w:val="none" w:sz="0" w:space="0" w:color="auto"/>
        <w:right w:val="none" w:sz="0" w:space="0" w:color="auto"/>
      </w:divBdr>
    </w:div>
    <w:div w:id="1479035911">
      <w:bodyDiv w:val="1"/>
      <w:marLeft w:val="0"/>
      <w:marRight w:val="0"/>
      <w:marTop w:val="0"/>
      <w:marBottom w:val="0"/>
      <w:divBdr>
        <w:top w:val="none" w:sz="0" w:space="0" w:color="auto"/>
        <w:left w:val="none" w:sz="0" w:space="0" w:color="auto"/>
        <w:bottom w:val="none" w:sz="0" w:space="0" w:color="auto"/>
        <w:right w:val="none" w:sz="0" w:space="0" w:color="auto"/>
      </w:divBdr>
    </w:div>
    <w:div w:id="15735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azure.com" TargetMode="External"/><Relationship Id="rId13" Type="http://schemas.openxmlformats.org/officeDocument/2006/relationships/hyperlink" Target="https://github.com/gloveboxes/ai-tour-maas-demo-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gloveboxes/ai-tour-maas-demo-1/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BD3D-7352-F241-8465-32A499E56A68}">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dc:creator>
  <cp:keywords/>
  <dc:description/>
  <cp:lastModifiedBy>Dave Glover</cp:lastModifiedBy>
  <cp:revision>2</cp:revision>
  <dcterms:created xsi:type="dcterms:W3CDTF">2024-08-27T00:31:00Z</dcterms:created>
  <dcterms:modified xsi:type="dcterms:W3CDTF">2024-08-27T00:31:00Z</dcterms:modified>
</cp:coreProperties>
</file>