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1915"/>
        <w:gridCol w:w="2037"/>
        <w:gridCol w:w="1694"/>
        <w:gridCol w:w="1658"/>
        <w:gridCol w:w="1927"/>
        <w:gridCol w:w="1181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49,154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9,697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37,910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Non-binary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person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39,188 (79.7%)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37,910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9,966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46,058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9,066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35,583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(93.3%)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35,601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7,244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28,224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7,482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6,289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3,084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1,306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1,599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1,037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6,151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1,267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4,620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4,170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3,145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10,969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1,957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8,487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25,875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5,056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20,188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(45.2%)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22,113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4,593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16,484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(72.4%)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42,760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8,370 (86.3%)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33,009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37,569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6,833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29,519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12,067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2,396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9,091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2,983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2,418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19,032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2,716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15,613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2,977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1,884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1,786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body51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2025-04-30T23:47:47Z</dcterms:modified>
  <cp:category/>
</cp:coreProperties>
</file>