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50,891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37,448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7,831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40,574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29,825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7,085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1,568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7,623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1,669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39,233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29,720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6,569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7,582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1,609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47,698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35,263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7,234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3,041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6,333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4,647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4,341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3,577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11,368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7,462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2,393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26,829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20,165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1,699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49,335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36,135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7,703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1,680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46,883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34,570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7,192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1,552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18,722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13,166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22,988 (45.5%)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15,147 (40.7%)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(60.2%)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1,685 (52.6%)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1,057 (62.4%)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(61.7%)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2025-06-20T20:29:58Z</dcterms:modified>
  <cp:category/>
</cp:coreProperties>
</file>