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5137" w14:textId="77777777" w:rsidR="00C84FA8" w:rsidRDefault="00C84FA8">
      <w:pPr>
        <w:pStyle w:val="a5"/>
        <w:rPr>
          <w:rFonts w:ascii="Times New Roman" w:eastAsia="PMingLiU"/>
          <w:sz w:val="20"/>
        </w:rPr>
      </w:pPr>
    </w:p>
    <w:p w14:paraId="623779CE" w14:textId="77777777" w:rsidR="00C84FA8" w:rsidRDefault="00C84FA8">
      <w:pPr>
        <w:pStyle w:val="a5"/>
        <w:rPr>
          <w:rFonts w:ascii="Times New Roman" w:eastAsia="PMingLiU"/>
          <w:sz w:val="20"/>
        </w:rPr>
      </w:pPr>
    </w:p>
    <w:p w14:paraId="0548B0FA" w14:textId="6BF680EF" w:rsidR="00C84FA8" w:rsidRPr="00F73B62" w:rsidRDefault="00000000">
      <w:pPr>
        <w:pStyle w:val="aa"/>
        <w:rPr>
          <w:rFonts w:ascii="思源宋体 Heavy" w:eastAsia="PMingLiU" w:hAnsi="思源宋体 Heavy" w:cs="Source Han Serif CN Heavy"/>
          <w:b w:val="0"/>
          <w:bCs w:val="0"/>
          <w:sz w:val="32"/>
          <w:lang w:val="en-US"/>
        </w:rPr>
      </w:pPr>
      <w:r w:rsidRPr="00153711">
        <w:rPr>
          <w:rFonts w:ascii="思源宋体 Heavy" w:eastAsia="思源宋体 Heavy" w:hAnsi="思源宋体 Heavy" w:cs="Source Han Serif CN Heavy" w:hint="eastAsia"/>
          <w:b w:val="0"/>
          <w:bCs w:val="0"/>
          <w:sz w:val="32"/>
        </w:rPr>
        <w:t>I</w:t>
      </w:r>
      <w:r w:rsidRPr="00153711">
        <w:rPr>
          <w:rFonts w:ascii="思源宋体 Heavy" w:eastAsia="思源宋体 Heavy" w:hAnsi="思源宋体 Heavy" w:cs="Source Han Serif CN Heavy" w:hint="eastAsia"/>
          <w:b w:val="0"/>
          <w:bCs w:val="0"/>
          <w:sz w:val="32"/>
          <w:lang w:val="en-US"/>
        </w:rPr>
        <w:t>EXS 盈十證券</w:t>
      </w:r>
      <w:bookmarkStart w:id="0" w:name="新春開戶抽獎活動和規則說明："/>
      <w:bookmarkEnd w:id="0"/>
      <w:r w:rsidR="00D834C6">
        <w:rPr>
          <w:rFonts w:ascii="思源宋体 Heavy" w:eastAsia="思源宋体 Heavy" w:hAnsi="思源宋体 Heavy" w:cs="Source Han Serif CN Heavy" w:hint="eastAsia"/>
          <w:b w:val="0"/>
          <w:bCs w:val="0"/>
          <w:sz w:val="32"/>
          <w:lang w:val="en-US"/>
        </w:rPr>
        <w:t>V</w:t>
      </w:r>
      <w:r w:rsidR="00D834C6">
        <w:rPr>
          <w:rFonts w:ascii="思源宋体 Heavy" w:eastAsia="思源宋体 Heavy" w:hAnsi="思源宋体 Heavy" w:cs="Source Han Serif CN Heavy"/>
          <w:b w:val="0"/>
          <w:bCs w:val="0"/>
          <w:sz w:val="32"/>
          <w:lang w:val="en-US"/>
        </w:rPr>
        <w:t>IP</w:t>
      </w:r>
      <w:r w:rsidR="00D834C6">
        <w:rPr>
          <w:rFonts w:ascii="思源宋体 Heavy" w:eastAsia="思源宋体 Heavy" w:hAnsi="思源宋体 Heavy" w:cs="Source Han Serif CN Heavy" w:hint="eastAsia"/>
          <w:b w:val="0"/>
          <w:bCs w:val="0"/>
          <w:sz w:val="32"/>
          <w:lang w:val="en-US"/>
        </w:rPr>
        <w:t>客戶</w:t>
      </w:r>
      <w:r w:rsidR="00F73B62">
        <w:rPr>
          <w:rFonts w:ascii="思源宋体 Heavy" w:eastAsia="思源宋体 Heavy" w:hAnsi="思源宋体 Heavy" w:cs="Source Han Serif CN Heavy" w:hint="eastAsia"/>
          <w:b w:val="0"/>
          <w:bCs w:val="0"/>
          <w:sz w:val="32"/>
          <w:lang w:val="en-US"/>
        </w:rPr>
        <w:t>積分兌獎活動説明</w:t>
      </w:r>
    </w:p>
    <w:p w14:paraId="50BA11D4" w14:textId="77777777" w:rsidR="00C84FA8" w:rsidRDefault="00C84FA8"/>
    <w:p w14:paraId="0D4AD5E6" w14:textId="65B23EF6" w:rsidR="00C84FA8" w:rsidRPr="00854F3C" w:rsidRDefault="00000000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bookmarkStart w:id="1" w:name="*贈金券使用規則："/>
      <w:bookmarkEnd w:id="1"/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活動時間： 202</w:t>
      </w:r>
      <w:r w:rsidR="00E945DA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1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年 </w:t>
      </w:r>
      <w:r w:rsidR="00E945DA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1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月 </w:t>
      </w:r>
      <w:r w:rsidR="00E945DA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28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日</w:t>
      </w:r>
      <w:r w:rsidR="00E945DA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起。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 </w:t>
      </w:r>
    </w:p>
    <w:p w14:paraId="35908498" w14:textId="1B5A46EE" w:rsidR="00F73B62" w:rsidRPr="00854F3C" w:rsidRDefault="00F73B62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本活動I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EXS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盈十證券所有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活躍客戶*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均可參加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，活動時間範圍内客戶交易產生的積分可在積分商城兌換相應獎勵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219F71A6" w14:textId="1FCC7BBB" w:rsidR="00F73B62" w:rsidRPr="00854F3C" w:rsidRDefault="00D834C6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每個活躍客戶至多擁有3個MT4賬號，IEXS盈十證券將會自動計算同名附加賬戶手數合併統計（不計算股票）</w:t>
      </w:r>
      <w:r w:rsidR="00F73B62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0AFC90E8" w14:textId="029EC3DC" w:rsidR="00C84FA8" w:rsidRDefault="00054F35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noProof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59264" behindDoc="1" locked="0" layoutInCell="1" allowOverlap="1" wp14:anchorId="4363EE51" wp14:editId="3B4B83B2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531485" cy="1052195"/>
            <wp:effectExtent l="0" t="1714500" r="0" b="1805305"/>
            <wp:wrapNone/>
            <wp:docPr id="1" name="图片 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積分規則：標準賬戶每1個標準手=100積分；DMA賬戶每1個標準手=20積分</w:t>
      </w:r>
      <w:r w:rsidR="00C512B4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3ACC90F4" w14:textId="1F0477AB" w:rsidR="00BB662D" w:rsidRDefault="00BB662D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BB662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適用產品：貨幣對、金屬和能源**</w:t>
      </w:r>
    </w:p>
    <w:p w14:paraId="13280817" w14:textId="0C414556" w:rsidR="00AF0206" w:rsidRPr="00854F3C" w:rsidRDefault="00AF0206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積分獲取條件：IEXS盈十證券客戶交易貨幣對、金屬和能源**等產品，累計交易滿1手，可獲得對應的積分獎勵，最低0.01手起算。交易手數以平倉後為準，所計算訂單的開倉時間從平台時間</w:t>
      </w:r>
      <w:r w:rsidR="00015B98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2021</w:t>
      </w:r>
      <w:r w:rsidR="00015B98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年</w:t>
      </w:r>
      <w:r w:rsidR="00015B98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1</w:t>
      </w:r>
      <w:r w:rsidR="00015B98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月</w:t>
      </w:r>
      <w:r w:rsidR="00015B98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28</w:t>
      </w:r>
      <w:r w:rsidR="00015B98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AF020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日開市起計算，各產品的累計起始時間以系統更新提示為準。</w:t>
      </w:r>
    </w:p>
    <w:p w14:paraId="6B34BDBC" w14:textId="77777777" w:rsidR="00A0173C" w:rsidRPr="00854F3C" w:rsidRDefault="00A0173C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積分有效期：賬戶纍積積分長期有效。賬戶可用積分自獲得日起至下一年的同月末統一清零。例：2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021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年 2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月 1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日獲得1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00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分可用積分，將在 2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022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年 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2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月 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28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日清零。</w:t>
      </w:r>
    </w:p>
    <w:p w14:paraId="13422291" w14:textId="4413313A" w:rsidR="00A0173C" w:rsidRPr="00854F3C" w:rsidRDefault="00A0173C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賬戶積分實時更新，若因網絡延遲等情況，時間有可能推遲，請合作夥伴耐心等待，給予諒解。</w:t>
      </w:r>
    </w:p>
    <w:p w14:paraId="68206890" w14:textId="66872918" w:rsidR="00C512B4" w:rsidRPr="00854F3C" w:rsidRDefault="00C512B4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lastRenderedPageBreak/>
        <w:t>積分分爲縂纍積積分和可用積分。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V</w:t>
      </w:r>
      <w:r w:rsidR="00D834C6" w:rsidRP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客戶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可前往客戶中心-</w:t>
      </w:r>
      <w:r w:rsidR="002867F1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活動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中心</w:t>
      </w:r>
      <w:r w:rsidR="002867F1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-積分兌換中查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看</w:t>
      </w:r>
      <w:r w:rsidR="002867F1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積分相應數值。一旦在商城中完成任意獎勵兌換，賬戶將會扣除相應積分。積分不找零，兌換獎勵不退換。請考慮清楚後再前往相應頁面完成兌換。</w:t>
      </w:r>
    </w:p>
    <w:p w14:paraId="164FB82D" w14:textId="25ABFCF4" w:rsidR="00C84FA8" w:rsidRPr="00854F3C" w:rsidRDefault="006A554D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商城兌換獎勵設置：</w:t>
      </w:r>
      <w:r w:rsidR="00C336EC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5 美元、</w:t>
      </w:r>
      <w:r w:rsidR="00B97667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8</w:t>
      </w:r>
      <w:r w:rsidR="00B97667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0 </w:t>
      </w:r>
      <w:r w:rsidR="00B97667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5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00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美元、1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800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美元、5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000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美元、1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0000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美元、2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0000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美元、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2 core 2G Windows VPS（</w:t>
      </w:r>
      <w:r w:rsidR="00DB6EC7" w:rsidRPr="00DB6EC7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香港/新加坡/美國地區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三個月使用期）、4 core 8G Windows VPS（</w:t>
      </w:r>
      <w:r w:rsidR="00DB6EC7" w:rsidRPr="00DB6EC7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香港/新加坡/美國地區</w:t>
      </w:r>
      <w:r w:rsidR="00DB6EC7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三個月使用期）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、Tesla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Model 3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、Ben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z AMG GLC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、Porsche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Carrera 911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、Air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Pods 3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</w:t>
      </w:r>
      <w:proofErr w:type="spellStart"/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Ipad</w:t>
      </w:r>
      <w:proofErr w:type="spellEnd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Air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（6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4GB</w:t>
      </w:r>
      <w:r w:rsid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無綫局域網機型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）、Apple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proofErr w:type="spellStart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Iphone</w:t>
      </w:r>
      <w:proofErr w:type="spellEnd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14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256GB</w:t>
      </w:r>
      <w:r w:rsid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)、Apple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proofErr w:type="spellStart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Iphone</w:t>
      </w:r>
      <w:proofErr w:type="spellEnd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14 plus 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（2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56GB</w:t>
      </w:r>
      <w:r w:rsid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）、A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pple </w:t>
      </w:r>
      <w:proofErr w:type="spellStart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phone</w:t>
      </w:r>
      <w:proofErr w:type="spellEnd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14 pro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（1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TB</w:t>
      </w:r>
      <w:r w:rsid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）、Apple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proofErr w:type="spellStart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Iphone</w:t>
      </w:r>
      <w:proofErr w:type="spellEnd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14 </w:t>
      </w:r>
      <w:proofErr w:type="spellStart"/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promax</w:t>
      </w:r>
      <w:proofErr w:type="spellEnd"/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（1</w:t>
      </w:r>
      <w:r w:rsidR="00054F35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TB</w:t>
      </w:r>
      <w:r w:rsidR="00D834C6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054F35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）、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A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pple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Watch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、A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pp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le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proofErr w:type="spellStart"/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Homepod</w:t>
      </w:r>
      <w:proofErr w:type="spellEnd"/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mini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、華爲 p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50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（8核處理器+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128GB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）、華爲 p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50 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pro（8核處理器+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256GB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）、小米 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M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ix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4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（8核處理器+</w:t>
      </w:r>
      <w:r w:rsidR="00A42C19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256GB</w:t>
      </w:r>
      <w:r w:rsidR="00D834C6" w:rsidRPr="00D834C6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内存</w:t>
      </w:r>
      <w:r w:rsidR="00A42C19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）。</w:t>
      </w:r>
    </w:p>
    <w:p w14:paraId="0B594A0D" w14:textId="252AE96F" w:rsidR="00C84FA8" w:rsidRPr="00854F3C" w:rsidRDefault="001545AD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noProof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2336" behindDoc="1" locked="0" layoutInCell="1" allowOverlap="1" wp14:anchorId="49C10802" wp14:editId="59D7D4EA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531485" cy="1052195"/>
            <wp:effectExtent l="0" t="1714500" r="0" b="1805305"/>
            <wp:wrapNone/>
            <wp:docPr id="467514110" name="图片 467514110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A8C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如何兌換現金獎勵：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V</w:t>
      </w:r>
      <w:r w:rsidR="00DF3BA0" w:rsidRPr="00DF3BA0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客戶</w:t>
      </w:r>
      <w:r w:rsidR="004D1A8C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登錄客戶中心，前往積分兌換，根據當前賬戶的可用積分兌換現金獎勵，積分足夠將直接兌換成功，現金獎勵將直接匯入I</w:t>
      </w:r>
      <w:r w:rsidR="004D1A8C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EXS</w:t>
      </w:r>
      <w:r w:rsidR="004D1A8C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錢包。</w:t>
      </w:r>
      <w:r w:rsidR="009C0D0A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積分兌換的獎金可用於交易或直接提取，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V</w:t>
      </w:r>
      <w:r w:rsidR="00DF3BA0" w:rsidRPr="00DF3BA0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客戶</w:t>
      </w:r>
      <w:r w:rsidR="009C0D0A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可隨時去往【我的積分】查看積分兌換記錄詳情</w:t>
      </w:r>
      <w:r w:rsidR="00E945DA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6FDA3534" w14:textId="7389743A" w:rsidR="00111644" w:rsidRPr="00854F3C" w:rsidRDefault="00111644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每檔積分獎勵設有不同兌換次數限制。5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美元每月無限次數兌換，8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美元每月限兌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10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次，5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00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美元每月限兌 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3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次，1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800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美元及以上金額每月限兌 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1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次。次月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1 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日重置兌換機會。</w:t>
      </w:r>
    </w:p>
    <w:p w14:paraId="7B7A94EF" w14:textId="5B4D5CF0" w:rsidR="00C84FA8" w:rsidRPr="00854F3C" w:rsidRDefault="00111644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如何兌換Windows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VPS</w:t>
      </w:r>
      <w:r w:rsidR="00D133FF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：前往客戶中心-積分中心，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點擊需要的V</w:t>
      </w:r>
      <w:r w:rsidR="00EC1263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PS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，積分足夠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lastRenderedPageBreak/>
        <w:t>將直接兌換成功。由於V</w:t>
      </w:r>
      <w:r w:rsidR="00EC1263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PS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需要官方配置後再安排發放，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V</w:t>
      </w:r>
      <w:r w:rsidR="00DF3BA0" w:rsidRPr="00DF3BA0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IP</w:t>
      </w:r>
      <w:r w:rsidR="00DF3BA0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客戶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在兌換成功後請發送郵件至</w:t>
      </w:r>
      <w:r w:rsidR="0017419A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S</w:t>
      </w:r>
      <w:r w:rsidR="00EC1263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upport@iexs.com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64FE7307" w14:textId="58217769" w:rsidR="00EC1263" w:rsidRPr="00854F3C" w:rsidRDefault="00EC126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V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PS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兌換郵件格式如下：</w:t>
      </w:r>
    </w:p>
    <w:p w14:paraId="64527404" w14:textId="3C60F42D" w:rsidR="00EC1263" w:rsidRPr="00854F3C" w:rsidRDefault="00EC126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郵件主題：積分兌換V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PS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申請發放</w:t>
      </w:r>
    </w:p>
    <w:p w14:paraId="63E8B961" w14:textId="36F8339E" w:rsidR="00EC1263" w:rsidRPr="00854F3C" w:rsidRDefault="00EC126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郵件内容：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eastAsia="zh-CN" w:bidi="ar-SA"/>
        </w:rPr>
        <w:t xml:space="preserve"> </w:t>
      </w:r>
    </w:p>
    <w:p w14:paraId="75801386" w14:textId="4E29DE76" w:rsidR="00EC1263" w:rsidRPr="00854F3C" w:rsidRDefault="00EC1263" w:rsidP="00854F3C">
      <w:pPr>
        <w:pStyle w:val="af1"/>
        <w:tabs>
          <w:tab w:val="left" w:pos="840"/>
        </w:tabs>
        <w:spacing w:before="240" w:after="240" w:line="360" w:lineRule="auto"/>
        <w:ind w:left="80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注冊郵箱：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u w:val="single"/>
          <w:lang w:val="en-US" w:bidi="ar-SA"/>
        </w:rPr>
        <w:t xml:space="preserve"> 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  <w:t xml:space="preserve">              </w:t>
      </w:r>
    </w:p>
    <w:p w14:paraId="05D4F8B0" w14:textId="46A6834F" w:rsidR="00EC1263" w:rsidRPr="00854F3C" w:rsidRDefault="00EC1263" w:rsidP="00854F3C">
      <w:pPr>
        <w:pStyle w:val="af1"/>
        <w:tabs>
          <w:tab w:val="left" w:pos="840"/>
        </w:tabs>
        <w:spacing w:before="240" w:after="240" w:line="360" w:lineRule="auto"/>
        <w:ind w:left="80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M</w:t>
      </w:r>
      <w:r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T4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賬戶：</w:t>
      </w:r>
      <w:r w:rsidR="00581FB4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u w:val="single"/>
          <w:lang w:val="en-US" w:bidi="ar-SA"/>
        </w:rPr>
        <w:t xml:space="preserve"> </w:t>
      </w:r>
      <w:r w:rsidR="00581FB4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  <w:t xml:space="preserve">              </w:t>
      </w:r>
    </w:p>
    <w:p w14:paraId="1412CFB5" w14:textId="7D083627" w:rsidR="00EC1263" w:rsidRPr="00854F3C" w:rsidRDefault="00047466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hint="eastAsia"/>
          <w:noProof/>
          <w:lang w:val="en-US" w:bidi="ar-SA"/>
        </w:rPr>
        <w:drawing>
          <wp:anchor distT="0" distB="0" distL="114300" distR="114300" simplePos="0" relativeHeight="251664384" behindDoc="1" locked="0" layoutInCell="1" allowOverlap="1" wp14:anchorId="7FEA28C2" wp14:editId="3F1268CF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531485" cy="1052195"/>
            <wp:effectExtent l="0" t="1714500" r="0" b="1805305"/>
            <wp:wrapNone/>
            <wp:docPr id="1210215111" name="图片 121021511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已在積分商城完成兌換，申請發放美國/香港/新加坡的V</w:t>
      </w:r>
      <w:r w:rsidR="00EC1263" w:rsidRPr="00854F3C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>PS</w:t>
      </w:r>
      <w:r w:rsidR="00EC1263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6E71DA6C" w14:textId="5B0D4AE3" w:rsidR="00EC1263" w:rsidRPr="00854F3C" w:rsidRDefault="00EC126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謝謝！</w:t>
      </w:r>
    </w:p>
    <w:p w14:paraId="28B08837" w14:textId="55E489C0" w:rsidR="00C84FA8" w:rsidRPr="00DF3BA0" w:rsidRDefault="00290044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如何兌換實物獎勵：前往客戶中心-積分中心，使用當前可用積分即可按積分活動規則兌換實物獎勵。兌換的獎品發放時間為申請後的</w:t>
      </w:r>
      <w:r w:rsidR="00264179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bidi="ar-SA"/>
        </w:rPr>
        <w:t xml:space="preserve"> </w:t>
      </w:r>
      <w:r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30</w:t>
      </w:r>
      <w:r w:rsidR="00264179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  <w:t xml:space="preserve"> </w:t>
      </w:r>
      <w:r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個工作日之內。實物獎勵包括豪車、新款電子商品的禮品價格為基礎價格，不含稅，運費。豪車獎勵僅包括裸車價格，不包含上述附加費用以及牌照，4S店加價等其他額外費用</w:t>
      </w:r>
      <w:r w:rsidR="00E945DA" w:rsidRPr="00DF3BA0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。</w:t>
      </w:r>
    </w:p>
    <w:p w14:paraId="714E5E13" w14:textId="03E0C3CE" w:rsidR="00290044" w:rsidRPr="00264179" w:rsidRDefault="00290044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由於豪車產品含第三方（或官網）直接發貨，本身為非現金額外回饋，無法由我司進行豪車定制化服務及退換貨服務，請妥善保存物品的所有說明書及各項相關</w:t>
      </w:r>
      <w:r w:rsidRPr="00264179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文件。</w:t>
      </w:r>
    </w:p>
    <w:p w14:paraId="374D84B2" w14:textId="10382739" w:rsidR="00264179" w:rsidRPr="00264179" w:rsidRDefault="00264179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264179">
        <w:rPr>
          <w:rFonts w:ascii="思源宋體 Medium" w:eastAsia="思源宋體 Medium" w:hAnsi="思源宋體 Medium" w:hint="eastAsia"/>
          <w:sz w:val="24"/>
          <w:szCs w:val="24"/>
        </w:rPr>
        <w:t>違規交易所產生的違規交易量（參照IEXS盈十證券業務條款關於違規交易的定義）將不予計算，並收回獎勵積分或獎勵</w:t>
      </w:r>
      <w:r w:rsidRPr="00264179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69B9E5C8" w14:textId="07204C63" w:rsidR="00E945DA" w:rsidRPr="00854F3C" w:rsidRDefault="00E945DA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lastRenderedPageBreak/>
        <w:t>一旦參加活動，則表明</w:t>
      </w:r>
      <w:r w:rsidR="00854F3C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合作夥伴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確認其已閲讀和同意全部活動條款，以及客戶協議及其他政策管理規定中的其他條款。金融市場上交易有一定風險，有可能導致本金的損失。</w:t>
      </w:r>
    </w:p>
    <w:p w14:paraId="17667555" w14:textId="75DDBB64" w:rsidR="00C84FA8" w:rsidRPr="00952C2A" w:rsidRDefault="00000000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IEXS盈十證券可以隨時選擇撤銷此活動， 關於</w:t>
      </w:r>
      <w:r w:rsidR="00E66944"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賬戶</w:t>
      </w:r>
      <w:r w:rsidRPr="00854F3C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資格的審核由IEXS盈十證券酌情決</w:t>
      </w:r>
      <w:r w:rsidRPr="00952C2A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定。 如果有任何情況， IEXS盈十證券保留停止或拒絕客戶參與該活動的權利。例如發現違反規則或存在任何涉嫌濫用本活動的行動。</w:t>
      </w:r>
    </w:p>
    <w:p w14:paraId="6E0DC962" w14:textId="579E51B6" w:rsidR="00024BB3" w:rsidRPr="00952C2A" w:rsidRDefault="00054F35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hint="eastAsia"/>
          <w:noProof/>
          <w:lang w:val="en-US" w:bidi="ar-SA"/>
        </w:rPr>
        <w:drawing>
          <wp:anchor distT="0" distB="0" distL="114300" distR="114300" simplePos="0" relativeHeight="251660288" behindDoc="1" locked="0" layoutInCell="1" allowOverlap="1" wp14:anchorId="67EDEB84" wp14:editId="1CD8D2FC">
            <wp:simplePos x="0" y="0"/>
            <wp:positionH relativeFrom="page">
              <wp:posOffset>1019175</wp:posOffset>
            </wp:positionH>
            <wp:positionV relativeFrom="page">
              <wp:posOffset>4848225</wp:posOffset>
            </wp:positionV>
            <wp:extent cx="5531485" cy="1052195"/>
            <wp:effectExtent l="0" t="1714500" r="0" b="1805305"/>
            <wp:wrapNone/>
            <wp:docPr id="4" name="图片 4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2C2A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IEXS盈十證券將自行解決本條款未涵蓋的任何爭議或情況審慎。</w:t>
      </w:r>
    </w:p>
    <w:p w14:paraId="74EBC0E8" w14:textId="516C2003" w:rsidR="00952C2A" w:rsidRPr="00952C2A" w:rsidRDefault="00952C2A" w:rsidP="00952C2A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bidi="ar-SA"/>
        </w:rPr>
        <w:t>活躍客戶</w:t>
      </w:r>
      <w:r w:rsidRPr="00952C2A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*</w:t>
      </w:r>
    </w:p>
    <w:p w14:paraId="0CCBF5DD" w14:textId="5359E037" w:rsidR="00952C2A" w:rsidRPr="00952C2A" w:rsidRDefault="00952C2A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首次存款成功後的客戶。</w:t>
      </w:r>
    </w:p>
    <w:p w14:paraId="7EAF76E5" w14:textId="3AF08FCA" w:rsidR="00952C2A" w:rsidRPr="00952C2A" w:rsidRDefault="00952C2A" w:rsidP="00952C2A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金</w:t>
      </w:r>
      <w:proofErr w:type="gramStart"/>
      <w:r w:rsidRPr="00952C2A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屬</w:t>
      </w:r>
      <w:proofErr w:type="gramEnd"/>
      <w:r w:rsidRPr="00952C2A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和能源*</w:t>
      </w:r>
      <w:r w:rsidRPr="00952C2A"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eastAsia="zh-CN" w:bidi="ar-SA"/>
        </w:rPr>
        <w:t>*</w:t>
      </w:r>
    </w:p>
    <w:p w14:paraId="7025AD2C" w14:textId="1A3036C7" w:rsidR="00952C2A" w:rsidRPr="00952C2A" w:rsidRDefault="00952C2A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52C2A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bidi="ar-SA"/>
        </w:rPr>
        <w:t>倫敦美/銀、美/布倫特原油。</w:t>
      </w:r>
    </w:p>
    <w:sectPr w:rsidR="00952C2A" w:rsidRPr="00952C2A">
      <w:headerReference w:type="default" r:id="rId10"/>
      <w:footerReference w:type="default" r:id="rId11"/>
      <w:pgSz w:w="11910" w:h="16840"/>
      <w:pgMar w:top="1380" w:right="1500" w:bottom="1080" w:left="1680" w:header="170" w:footer="886" w:gutter="0"/>
      <w:pgBorders>
        <w:top w:val="single" w:sz="12" w:space="1" w:color="B68756"/>
        <w:bottom w:val="single" w:sz="12" w:space="1" w:color="B6875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495D" w14:textId="77777777" w:rsidR="00110363" w:rsidRDefault="00110363">
      <w:r>
        <w:separator/>
      </w:r>
    </w:p>
  </w:endnote>
  <w:endnote w:type="continuationSeparator" w:id="0">
    <w:p w14:paraId="135A6106" w14:textId="77777777" w:rsidR="00110363" w:rsidRDefault="00110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思源宋体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Source Han Serif CN Heavy">
    <w:charset w:val="86"/>
    <w:family w:val="auto"/>
    <w:pitch w:val="default"/>
    <w:sig w:usb0="20000083" w:usb1="2ADF3C10" w:usb2="00000016" w:usb3="00000000" w:csb0="60060107" w:csb1="00000000"/>
  </w:font>
  <w:font w:name="思源宋體 Medium">
    <w:panose1 w:val="020205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Source Han Serif CN Medium">
    <w:charset w:val="86"/>
    <w:family w:val="auto"/>
    <w:pitch w:val="default"/>
    <w:sig w:usb0="20000083" w:usb1="2ADF3C10" w:usb2="00000016" w:usb3="00000000" w:csb0="60060107" w:csb1="00000000"/>
  </w:font>
  <w:font w:name="思源宋体 Medium">
    <w:panose1 w:val="02020500000000000000"/>
    <w:charset w:val="86"/>
    <w:family w:val="roman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0CDA4" w14:textId="77777777" w:rsidR="00C84FA8" w:rsidRDefault="00000000">
    <w:pPr>
      <w:pStyle w:val="a5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300EDE" wp14:editId="20B74ECA">
              <wp:simplePos x="0" y="0"/>
              <wp:positionH relativeFrom="page">
                <wp:posOffset>2768600</wp:posOffset>
              </wp:positionH>
              <wp:positionV relativeFrom="page">
                <wp:posOffset>10111740</wp:posOffset>
              </wp:positionV>
              <wp:extent cx="3844290" cy="200660"/>
              <wp:effectExtent l="0" t="0" r="0" b="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429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66F3B" w14:textId="2B5D7241" w:rsidR="00C84FA8" w:rsidRPr="00041004" w:rsidRDefault="00041004">
                          <w:pPr>
                            <w:pStyle w:val="a5"/>
                            <w:spacing w:line="316" w:lineRule="exact"/>
                            <w:ind w:left="20"/>
                            <w:jc w:val="right"/>
                            <w:rPr>
                              <w:rFonts w:ascii="思源宋体 Medium" w:eastAsia="思源宋体 Medium" w:hAnsi="思源宋体 Medium" w:cs="Source Han Serif CN Medium"/>
                              <w:lang w:val="en-US"/>
                            </w:rPr>
                          </w:pPr>
                          <w:r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思源宋体 Medium" w:eastAsia="思源宋体 Medium" w:hAnsi="思源宋体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 xml:space="preserve">EXS </w:t>
                          </w:r>
                          <w:r w:rsidRPr="00153711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>盈十證券</w:t>
                          </w:r>
                          <w:r w:rsidR="00986C26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>V</w:t>
                          </w:r>
                          <w:r w:rsidR="00986C26">
                            <w:rPr>
                              <w:rFonts w:ascii="思源宋体 Medium" w:eastAsia="思源宋体 Medium" w:hAnsi="思源宋体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>IP客戶</w:t>
                          </w:r>
                          <w:r w:rsidR="00024BB3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>積分兌獎</w:t>
                          </w:r>
                          <w:r w:rsidRPr="00153711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/>
                            </w:rPr>
                            <w:t xml:space="preserve">活動説明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A300ED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218pt;margin-top:796.2pt;width:302.7pt;height:15.8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" filled="f" stroked="f">
              <v:textbox inset="0,0,0,0">
                <w:txbxContent>
                  <w:p w14:paraId="33566F3B" w14:textId="2B5D7241" w:rsidR="00C84FA8" w:rsidRPr="00041004" w:rsidRDefault="00041004">
                    <w:pPr>
                      <w:pStyle w:val="a5"/>
                      <w:spacing w:line="316" w:lineRule="exact"/>
                      <w:ind w:left="20"/>
                      <w:jc w:val="right"/>
                      <w:rPr>
                        <w:rFonts w:ascii="思源宋体 Medium" w:eastAsia="思源宋体 Medium" w:hAnsi="思源宋体 Medium" w:cs="Source Han Serif CN Medium"/>
                        <w:lang w:val="en-US"/>
                      </w:rPr>
                    </w:pPr>
                    <w:r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>I</w:t>
                    </w:r>
                    <w:r>
                      <w:rPr>
                        <w:rFonts w:ascii="思源宋体 Medium" w:eastAsia="思源宋体 Medium" w:hAnsi="思源宋体 Medium" w:cs="Source Han Serif CN Medium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 xml:space="preserve">EXS </w:t>
                    </w:r>
                    <w:r w:rsidRPr="00153711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>盈十證券</w:t>
                    </w:r>
                    <w:r w:rsidR="00986C26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>V</w:t>
                    </w:r>
                    <w:r w:rsidR="00986C26">
                      <w:rPr>
                        <w:rFonts w:ascii="思源宋体 Medium" w:eastAsia="思源宋体 Medium" w:hAnsi="思源宋体 Medium" w:cs="Source Han Serif CN Medium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>IP客戶</w:t>
                    </w:r>
                    <w:r w:rsidR="00024BB3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>積分兌獎</w:t>
                    </w:r>
                    <w:r w:rsidRPr="00153711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/>
                      </w:rPr>
                      <w:t xml:space="preserve">活動説明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5FFAC" w14:textId="77777777" w:rsidR="00110363" w:rsidRDefault="00110363">
      <w:r>
        <w:separator/>
      </w:r>
    </w:p>
  </w:footnote>
  <w:footnote w:type="continuationSeparator" w:id="0">
    <w:p w14:paraId="61BEBCFA" w14:textId="77777777" w:rsidR="00110363" w:rsidRDefault="00110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6271D" w14:textId="77777777" w:rsidR="00C84FA8" w:rsidRDefault="00C84FA8">
    <w:pPr>
      <w:pStyle w:val="a5"/>
      <w:spacing w:line="14" w:lineRule="auto"/>
      <w:jc w:val="right"/>
      <w:rPr>
        <w:sz w:val="20"/>
      </w:rPr>
    </w:pPr>
  </w:p>
  <w:p w14:paraId="19D73EF5" w14:textId="77777777" w:rsidR="00C84FA8" w:rsidRDefault="00000000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pacing w:line="14" w:lineRule="auto"/>
      <w:jc w:val="right"/>
      <w:rPr>
        <w:sz w:val="20"/>
        <w:lang w:eastAsia="zh-CN"/>
      </w:rPr>
    </w:pPr>
    <w:r>
      <w:rPr>
        <w:rFonts w:hint="eastAsia"/>
        <w:noProof/>
        <w:sz w:val="20"/>
        <w:lang w:eastAsia="zh-CN"/>
      </w:rPr>
      <w:drawing>
        <wp:anchor distT="0" distB="0" distL="114300" distR="114300" simplePos="0" relativeHeight="251661312" behindDoc="0" locked="0" layoutInCell="1" allowOverlap="1" wp14:anchorId="65A834C1" wp14:editId="00FCB81E">
          <wp:simplePos x="0" y="0"/>
          <wp:positionH relativeFrom="column">
            <wp:posOffset>-6350</wp:posOffset>
          </wp:positionH>
          <wp:positionV relativeFrom="paragraph">
            <wp:posOffset>311150</wp:posOffset>
          </wp:positionV>
          <wp:extent cx="1366520" cy="264795"/>
          <wp:effectExtent l="0" t="0" r="5080" b="1905"/>
          <wp:wrapSquare wrapText="bothSides"/>
          <wp:docPr id="2" name="图片 2" descr="iexs-logo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exs-logo-blac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6520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58" w:hanging="360"/>
      </w:pPr>
      <w:rPr>
        <w:rFonts w:ascii="微软雅黑" w:eastAsia="微软雅黑" w:hAnsi="微软雅黑" w:cs="微软雅黑" w:hint="default"/>
        <w:spacing w:val="0"/>
        <w:w w:val="95"/>
        <w:sz w:val="21"/>
        <w:szCs w:val="21"/>
        <w:lang w:val="zh-TW" w:eastAsia="zh-TW" w:bidi="zh-TW"/>
      </w:rPr>
    </w:lvl>
    <w:lvl w:ilvl="1">
      <w:numFmt w:val="bullet"/>
      <w:lvlText w:val="•"/>
      <w:lvlJc w:val="left"/>
      <w:pPr>
        <w:ind w:left="1147" w:hanging="360"/>
      </w:pPr>
      <w:rPr>
        <w:rFonts w:hint="default"/>
        <w:lang w:val="zh-TW" w:eastAsia="zh-TW" w:bidi="zh-TW"/>
      </w:rPr>
    </w:lvl>
    <w:lvl w:ilvl="2">
      <w:numFmt w:val="bullet"/>
      <w:lvlText w:val="•"/>
      <w:lvlJc w:val="left"/>
      <w:pPr>
        <w:ind w:left="1936" w:hanging="360"/>
      </w:pPr>
      <w:rPr>
        <w:rFonts w:hint="default"/>
        <w:lang w:val="zh-TW" w:eastAsia="zh-TW" w:bidi="zh-TW"/>
      </w:rPr>
    </w:lvl>
    <w:lvl w:ilvl="3">
      <w:numFmt w:val="bullet"/>
      <w:lvlText w:val="•"/>
      <w:lvlJc w:val="left"/>
      <w:pPr>
        <w:ind w:left="2725" w:hanging="360"/>
      </w:pPr>
      <w:rPr>
        <w:rFonts w:hint="default"/>
        <w:lang w:val="zh-TW" w:eastAsia="zh-TW" w:bidi="zh-TW"/>
      </w:rPr>
    </w:lvl>
    <w:lvl w:ilvl="4">
      <w:numFmt w:val="bullet"/>
      <w:lvlText w:val="•"/>
      <w:lvlJc w:val="left"/>
      <w:pPr>
        <w:ind w:left="3514" w:hanging="360"/>
      </w:pPr>
      <w:rPr>
        <w:rFonts w:hint="default"/>
        <w:lang w:val="zh-TW" w:eastAsia="zh-TW" w:bidi="zh-TW"/>
      </w:rPr>
    </w:lvl>
    <w:lvl w:ilvl="5">
      <w:numFmt w:val="bullet"/>
      <w:lvlText w:val="•"/>
      <w:lvlJc w:val="left"/>
      <w:pPr>
        <w:ind w:left="4303" w:hanging="360"/>
      </w:pPr>
      <w:rPr>
        <w:rFonts w:hint="default"/>
        <w:lang w:val="zh-TW" w:eastAsia="zh-TW" w:bidi="zh-TW"/>
      </w:rPr>
    </w:lvl>
    <w:lvl w:ilvl="6">
      <w:numFmt w:val="bullet"/>
      <w:lvlText w:val="•"/>
      <w:lvlJc w:val="left"/>
      <w:pPr>
        <w:ind w:left="5092" w:hanging="360"/>
      </w:pPr>
      <w:rPr>
        <w:rFonts w:hint="default"/>
        <w:lang w:val="zh-TW" w:eastAsia="zh-TW" w:bidi="zh-TW"/>
      </w:rPr>
    </w:lvl>
    <w:lvl w:ilvl="7">
      <w:numFmt w:val="bullet"/>
      <w:lvlText w:val="•"/>
      <w:lvlJc w:val="left"/>
      <w:pPr>
        <w:ind w:left="5881" w:hanging="360"/>
      </w:pPr>
      <w:rPr>
        <w:rFonts w:hint="default"/>
        <w:lang w:val="zh-TW" w:eastAsia="zh-TW" w:bidi="zh-TW"/>
      </w:rPr>
    </w:lvl>
    <w:lvl w:ilvl="8">
      <w:numFmt w:val="bullet"/>
      <w:lvlText w:val="•"/>
      <w:lvlJc w:val="left"/>
      <w:pPr>
        <w:ind w:left="6670" w:hanging="360"/>
      </w:pPr>
      <w:rPr>
        <w:rFonts w:hint="default"/>
        <w:lang w:val="zh-TW" w:eastAsia="zh-TW" w:bidi="zh-TW"/>
      </w:rPr>
    </w:lvl>
  </w:abstractNum>
  <w:abstractNum w:abstractNumId="1" w15:restartNumberingAfterBreak="0">
    <w:nsid w:val="72544C8E"/>
    <w:multiLevelType w:val="hybridMultilevel"/>
    <w:tmpl w:val="62282F6C"/>
    <w:lvl w:ilvl="0" w:tplc="04090019">
      <w:start w:val="1"/>
      <w:numFmt w:val="lowerLetter"/>
      <w:lvlText w:val="%1)"/>
      <w:lvlJc w:val="left"/>
      <w:pPr>
        <w:ind w:left="803" w:hanging="440"/>
      </w:pPr>
    </w:lvl>
    <w:lvl w:ilvl="1" w:tplc="04090019" w:tentative="1">
      <w:start w:val="1"/>
      <w:numFmt w:val="lowerLetter"/>
      <w:lvlText w:val="%2)"/>
      <w:lvlJc w:val="left"/>
      <w:pPr>
        <w:ind w:left="1243" w:hanging="440"/>
      </w:pPr>
    </w:lvl>
    <w:lvl w:ilvl="2" w:tplc="0409001B" w:tentative="1">
      <w:start w:val="1"/>
      <w:numFmt w:val="lowerRoman"/>
      <w:lvlText w:val="%3."/>
      <w:lvlJc w:val="right"/>
      <w:pPr>
        <w:ind w:left="1683" w:hanging="440"/>
      </w:pPr>
    </w:lvl>
    <w:lvl w:ilvl="3" w:tplc="0409000F" w:tentative="1">
      <w:start w:val="1"/>
      <w:numFmt w:val="decimal"/>
      <w:lvlText w:val="%4."/>
      <w:lvlJc w:val="left"/>
      <w:pPr>
        <w:ind w:left="2123" w:hanging="440"/>
      </w:pPr>
    </w:lvl>
    <w:lvl w:ilvl="4" w:tplc="04090019" w:tentative="1">
      <w:start w:val="1"/>
      <w:numFmt w:val="lowerLetter"/>
      <w:lvlText w:val="%5)"/>
      <w:lvlJc w:val="left"/>
      <w:pPr>
        <w:ind w:left="2563" w:hanging="440"/>
      </w:pPr>
    </w:lvl>
    <w:lvl w:ilvl="5" w:tplc="0409001B" w:tentative="1">
      <w:start w:val="1"/>
      <w:numFmt w:val="lowerRoman"/>
      <w:lvlText w:val="%6."/>
      <w:lvlJc w:val="right"/>
      <w:pPr>
        <w:ind w:left="3003" w:hanging="440"/>
      </w:pPr>
    </w:lvl>
    <w:lvl w:ilvl="6" w:tplc="0409000F" w:tentative="1">
      <w:start w:val="1"/>
      <w:numFmt w:val="decimal"/>
      <w:lvlText w:val="%7."/>
      <w:lvlJc w:val="left"/>
      <w:pPr>
        <w:ind w:left="3443" w:hanging="440"/>
      </w:pPr>
    </w:lvl>
    <w:lvl w:ilvl="7" w:tplc="04090019" w:tentative="1">
      <w:start w:val="1"/>
      <w:numFmt w:val="lowerLetter"/>
      <w:lvlText w:val="%8)"/>
      <w:lvlJc w:val="left"/>
      <w:pPr>
        <w:ind w:left="3883" w:hanging="440"/>
      </w:pPr>
    </w:lvl>
    <w:lvl w:ilvl="8" w:tplc="0409001B" w:tentative="1">
      <w:start w:val="1"/>
      <w:numFmt w:val="lowerRoman"/>
      <w:lvlText w:val="%9."/>
      <w:lvlJc w:val="right"/>
      <w:pPr>
        <w:ind w:left="4323" w:hanging="440"/>
      </w:pPr>
    </w:lvl>
  </w:abstractNum>
  <w:num w:numId="1" w16cid:durableId="50428864">
    <w:abstractNumId w:val="0"/>
  </w:num>
  <w:num w:numId="2" w16cid:durableId="56461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hZDZmMjc4MTE0NDY4OTcxNTI3ZGZkMWEwNTNiMWIifQ=="/>
  </w:docVars>
  <w:rsids>
    <w:rsidRoot w:val="00ED1AAF"/>
    <w:rsid w:val="00015B98"/>
    <w:rsid w:val="00024BB3"/>
    <w:rsid w:val="00041004"/>
    <w:rsid w:val="00047466"/>
    <w:rsid w:val="00054F35"/>
    <w:rsid w:val="000719E5"/>
    <w:rsid w:val="000E59AD"/>
    <w:rsid w:val="000F6DBB"/>
    <w:rsid w:val="00110363"/>
    <w:rsid w:val="00111644"/>
    <w:rsid w:val="001450D8"/>
    <w:rsid w:val="00153711"/>
    <w:rsid w:val="001545AD"/>
    <w:rsid w:val="00161483"/>
    <w:rsid w:val="00173F9B"/>
    <w:rsid w:val="0017419A"/>
    <w:rsid w:val="00192A1B"/>
    <w:rsid w:val="001A2FC7"/>
    <w:rsid w:val="001C2005"/>
    <w:rsid w:val="001C3358"/>
    <w:rsid w:val="001C645F"/>
    <w:rsid w:val="001E0750"/>
    <w:rsid w:val="00207C72"/>
    <w:rsid w:val="00227AFB"/>
    <w:rsid w:val="0024788E"/>
    <w:rsid w:val="00256046"/>
    <w:rsid w:val="00264179"/>
    <w:rsid w:val="0027515C"/>
    <w:rsid w:val="002867F1"/>
    <w:rsid w:val="00290044"/>
    <w:rsid w:val="002B2B54"/>
    <w:rsid w:val="003156C6"/>
    <w:rsid w:val="00336513"/>
    <w:rsid w:val="00343C7B"/>
    <w:rsid w:val="00352AC0"/>
    <w:rsid w:val="004451D9"/>
    <w:rsid w:val="00471975"/>
    <w:rsid w:val="00491609"/>
    <w:rsid w:val="004D1A8C"/>
    <w:rsid w:val="004D7EFC"/>
    <w:rsid w:val="004E7D5E"/>
    <w:rsid w:val="004F2EC8"/>
    <w:rsid w:val="0052632B"/>
    <w:rsid w:val="00581FB4"/>
    <w:rsid w:val="005E2123"/>
    <w:rsid w:val="00674EF7"/>
    <w:rsid w:val="0067763E"/>
    <w:rsid w:val="00694F8A"/>
    <w:rsid w:val="006A554D"/>
    <w:rsid w:val="00726359"/>
    <w:rsid w:val="007762D8"/>
    <w:rsid w:val="007775B2"/>
    <w:rsid w:val="007964DC"/>
    <w:rsid w:val="007D15E8"/>
    <w:rsid w:val="00803379"/>
    <w:rsid w:val="00854F3C"/>
    <w:rsid w:val="00860F76"/>
    <w:rsid w:val="008627D4"/>
    <w:rsid w:val="008D5663"/>
    <w:rsid w:val="00942540"/>
    <w:rsid w:val="00952C2A"/>
    <w:rsid w:val="00986C26"/>
    <w:rsid w:val="009C0D0A"/>
    <w:rsid w:val="009C1B36"/>
    <w:rsid w:val="009D60FC"/>
    <w:rsid w:val="00A0173C"/>
    <w:rsid w:val="00A032CA"/>
    <w:rsid w:val="00A110CD"/>
    <w:rsid w:val="00A1136D"/>
    <w:rsid w:val="00A12557"/>
    <w:rsid w:val="00A17D7A"/>
    <w:rsid w:val="00A3620C"/>
    <w:rsid w:val="00A41075"/>
    <w:rsid w:val="00A42C19"/>
    <w:rsid w:val="00AF0206"/>
    <w:rsid w:val="00B137AC"/>
    <w:rsid w:val="00B175E5"/>
    <w:rsid w:val="00B1761D"/>
    <w:rsid w:val="00B82030"/>
    <w:rsid w:val="00B97667"/>
    <w:rsid w:val="00BB662D"/>
    <w:rsid w:val="00BC6D36"/>
    <w:rsid w:val="00BF46CD"/>
    <w:rsid w:val="00C336EC"/>
    <w:rsid w:val="00C512B4"/>
    <w:rsid w:val="00C55D0E"/>
    <w:rsid w:val="00C84FA8"/>
    <w:rsid w:val="00C9565D"/>
    <w:rsid w:val="00CA33AC"/>
    <w:rsid w:val="00CB5555"/>
    <w:rsid w:val="00D133FF"/>
    <w:rsid w:val="00D23F40"/>
    <w:rsid w:val="00D4179D"/>
    <w:rsid w:val="00D834C6"/>
    <w:rsid w:val="00DB6EC7"/>
    <w:rsid w:val="00DE1B0E"/>
    <w:rsid w:val="00DF3BA0"/>
    <w:rsid w:val="00E50211"/>
    <w:rsid w:val="00E640CC"/>
    <w:rsid w:val="00E66944"/>
    <w:rsid w:val="00E945DA"/>
    <w:rsid w:val="00EA42C7"/>
    <w:rsid w:val="00EC1263"/>
    <w:rsid w:val="00ED1AAF"/>
    <w:rsid w:val="00EF115A"/>
    <w:rsid w:val="00F2177F"/>
    <w:rsid w:val="00F2430D"/>
    <w:rsid w:val="00F520FC"/>
    <w:rsid w:val="00F73B62"/>
    <w:rsid w:val="00FA4EAF"/>
    <w:rsid w:val="0303321F"/>
    <w:rsid w:val="044F0747"/>
    <w:rsid w:val="047D7EB0"/>
    <w:rsid w:val="0628480A"/>
    <w:rsid w:val="069A7C12"/>
    <w:rsid w:val="0A095D95"/>
    <w:rsid w:val="0AF24A72"/>
    <w:rsid w:val="0D433A3D"/>
    <w:rsid w:val="121A6145"/>
    <w:rsid w:val="12726D10"/>
    <w:rsid w:val="129538B6"/>
    <w:rsid w:val="14402478"/>
    <w:rsid w:val="17613203"/>
    <w:rsid w:val="1859497A"/>
    <w:rsid w:val="1BB6028F"/>
    <w:rsid w:val="1DF44832"/>
    <w:rsid w:val="23B8798B"/>
    <w:rsid w:val="26340F11"/>
    <w:rsid w:val="26B003C2"/>
    <w:rsid w:val="28926715"/>
    <w:rsid w:val="29D60AF7"/>
    <w:rsid w:val="2A5746CC"/>
    <w:rsid w:val="30234671"/>
    <w:rsid w:val="302F6050"/>
    <w:rsid w:val="31C95577"/>
    <w:rsid w:val="32B377F0"/>
    <w:rsid w:val="34172EEC"/>
    <w:rsid w:val="369038DE"/>
    <w:rsid w:val="37DA3E4F"/>
    <w:rsid w:val="3A1405FD"/>
    <w:rsid w:val="3C2F59AB"/>
    <w:rsid w:val="3E87795B"/>
    <w:rsid w:val="41D26256"/>
    <w:rsid w:val="434F2C2D"/>
    <w:rsid w:val="44FA41F0"/>
    <w:rsid w:val="45EE4F00"/>
    <w:rsid w:val="46D36A54"/>
    <w:rsid w:val="493504B9"/>
    <w:rsid w:val="496C0874"/>
    <w:rsid w:val="4A457A90"/>
    <w:rsid w:val="4B681DD5"/>
    <w:rsid w:val="4E944EE0"/>
    <w:rsid w:val="508A293C"/>
    <w:rsid w:val="51EA318D"/>
    <w:rsid w:val="51F2748A"/>
    <w:rsid w:val="524B4057"/>
    <w:rsid w:val="530D1676"/>
    <w:rsid w:val="53104EC4"/>
    <w:rsid w:val="583E714C"/>
    <w:rsid w:val="59D709A7"/>
    <w:rsid w:val="5E0F01FC"/>
    <w:rsid w:val="60584AE1"/>
    <w:rsid w:val="6A8D5C3C"/>
    <w:rsid w:val="6B27258C"/>
    <w:rsid w:val="6DB248B0"/>
    <w:rsid w:val="6EF42AB9"/>
    <w:rsid w:val="7029267A"/>
    <w:rsid w:val="72001CC1"/>
    <w:rsid w:val="74EC1356"/>
    <w:rsid w:val="78F94572"/>
    <w:rsid w:val="79FA0D55"/>
    <w:rsid w:val="7C2E5807"/>
    <w:rsid w:val="7EE0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0A3B6"/>
  <w15:docId w15:val="{5951E240-5782-4E72-9523-C582D95B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paragraph" w:styleId="1">
    <w:name w:val="heading 1"/>
    <w:basedOn w:val="a"/>
    <w:next w:val="a"/>
    <w:uiPriority w:val="1"/>
    <w:qFormat/>
    <w:pPr>
      <w:ind w:left="480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21"/>
      <w:szCs w:val="21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qFormat/>
    <w:rPr>
      <w:color w:val="0000FF" w:themeColor="hyperlink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b">
    <w:name w:val="标题 字符"/>
    <w:basedOn w:val="a0"/>
    <w:link w:val="aa"/>
    <w:qFormat/>
    <w:rPr>
      <w:rFonts w:asciiTheme="majorHAnsi" w:eastAsia="微软雅黑" w:hAnsiTheme="majorHAnsi" w:cstheme="majorBidi"/>
      <w:b/>
      <w:bCs/>
      <w:sz w:val="28"/>
      <w:szCs w:val="32"/>
      <w:lang w:val="zh-TW" w:eastAsia="zh-TW" w:bidi="zh-TW"/>
    </w:rPr>
  </w:style>
  <w:style w:type="character" w:customStyle="1" w:styleId="a4">
    <w:name w:val="批注文字 字符"/>
    <w:basedOn w:val="a0"/>
    <w:link w:val="a3"/>
    <w:qFormat/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character" w:customStyle="1" w:styleId="ad">
    <w:name w:val="批注主题 字符"/>
    <w:basedOn w:val="a4"/>
    <w:link w:val="ac"/>
    <w:qFormat/>
    <w:rPr>
      <w:rFonts w:ascii="微软雅黑" w:eastAsia="微软雅黑" w:hAnsi="微软雅黑" w:cs="微软雅黑"/>
      <w:b/>
      <w:bCs/>
      <w:sz w:val="22"/>
      <w:szCs w:val="22"/>
      <w:lang w:val="zh-TW" w:eastAsia="zh-TW" w:bidi="zh-TW"/>
    </w:rPr>
  </w:style>
  <w:style w:type="character" w:customStyle="1" w:styleId="a9">
    <w:name w:val="页眉 字符"/>
    <w:basedOn w:val="a0"/>
    <w:link w:val="a8"/>
    <w:uiPriority w:val="99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a7">
    <w:name w:val="页脚 字符"/>
    <w:basedOn w:val="a0"/>
    <w:link w:val="a6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D133FF"/>
  </w:style>
  <w:style w:type="character" w:styleId="af2">
    <w:name w:val="Unresolved Mention"/>
    <w:basedOn w:val="a0"/>
    <w:uiPriority w:val="99"/>
    <w:semiHidden/>
    <w:unhideWhenUsed/>
    <w:rsid w:val="00EC1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D2219A-E0DD-4C70-A657-6FFA25703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298</Words>
  <Characters>1699</Characters>
  <Application>Microsoft Office Word</Application>
  <DocSecurity>0</DocSecurity>
  <Lines>14</Lines>
  <Paragraphs>3</Paragraphs>
  <ScaleCrop>false</ScaleCrop>
  <Company>cloud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Hydi Chuan</dc:creator>
  <cp:lastModifiedBy>Ying Chen</cp:lastModifiedBy>
  <cp:revision>12</cp:revision>
  <dcterms:created xsi:type="dcterms:W3CDTF">2023-09-08T06:44:00Z</dcterms:created>
  <dcterms:modified xsi:type="dcterms:W3CDTF">2023-12-08T09:30:00Z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2021-02-19T00:00:00Z</vt:filetime>
  </property>
  <property fmtid="{D5CDD505-2E9C-101B-9397-08002B2CF9AE}" pid="5" name="KSOProductBuildVer">
    <vt:lpwstr>2052-11.1.0.14309</vt:lpwstr>
  </property>
  <property fmtid="{D5CDD505-2E9C-101B-9397-08002B2CF9AE}" pid="6" name="ICV">
    <vt:lpwstr>3A5B84E438084BE0ACBB9AD1CCB5A4EA_13</vt:lpwstr>
  </property>
</Properties>
</file>