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81CE1" w14:textId="77777777" w:rsidR="00916ECB" w:rsidRDefault="00000000">
      <w:pPr>
        <w:pStyle w:val="a4"/>
      </w:pPr>
      <w:r>
        <w:rPr>
          <w:spacing w:val="-2"/>
        </w:rPr>
        <w:t>Customer</w:t>
      </w:r>
      <w:r>
        <w:rPr>
          <w:spacing w:val="-15"/>
        </w:rPr>
        <w:t xml:space="preserve"> </w:t>
      </w:r>
      <w:r>
        <w:rPr>
          <w:spacing w:val="-2"/>
        </w:rPr>
        <w:t>Agreement</w:t>
      </w:r>
      <w:r>
        <w:rPr>
          <w:spacing w:val="-12"/>
        </w:rPr>
        <w:t xml:space="preserve"> </w:t>
      </w:r>
      <w:r>
        <w:rPr>
          <w:spacing w:val="-2"/>
        </w:rPr>
        <w:t>(DMA</w:t>
      </w:r>
      <w:r>
        <w:rPr>
          <w:spacing w:val="-13"/>
        </w:rPr>
        <w:t xml:space="preserve"> </w:t>
      </w:r>
      <w:r>
        <w:rPr>
          <w:spacing w:val="-2"/>
        </w:rPr>
        <w:t>Account)</w:t>
      </w:r>
    </w:p>
    <w:p w14:paraId="7988C4B1" w14:textId="77777777" w:rsidR="00916ECB" w:rsidRDefault="00916ECB">
      <w:pPr>
        <w:pStyle w:val="a3"/>
        <w:spacing w:before="135"/>
        <w:rPr>
          <w:sz w:val="28"/>
        </w:rPr>
      </w:pPr>
    </w:p>
    <w:p w14:paraId="0EEEBC28" w14:textId="77777777" w:rsidR="00916ECB" w:rsidRDefault="00000000">
      <w:pPr>
        <w:pStyle w:val="a5"/>
        <w:numPr>
          <w:ilvl w:val="0"/>
          <w:numId w:val="4"/>
        </w:numPr>
        <w:tabs>
          <w:tab w:val="left" w:pos="640"/>
        </w:tabs>
        <w:ind w:left="640" w:hanging="180"/>
      </w:pPr>
      <w:r>
        <w:rPr>
          <w:spacing w:val="-2"/>
        </w:rPr>
        <w:t>Subject</w:t>
      </w:r>
      <w:r>
        <w:rPr>
          <w:spacing w:val="-8"/>
        </w:rPr>
        <w:t xml:space="preserve"> </w:t>
      </w:r>
      <w:r>
        <w:rPr>
          <w:spacing w:val="-2"/>
        </w:rPr>
        <w:t>of</w:t>
      </w:r>
      <w:r>
        <w:rPr>
          <w:spacing w:val="-8"/>
        </w:rPr>
        <w:t xml:space="preserve"> </w:t>
      </w:r>
      <w:r>
        <w:rPr>
          <w:spacing w:val="-2"/>
        </w:rPr>
        <w:t>the</w:t>
      </w:r>
      <w:r>
        <w:rPr>
          <w:spacing w:val="-7"/>
        </w:rPr>
        <w:t xml:space="preserve"> </w:t>
      </w:r>
      <w:r>
        <w:rPr>
          <w:spacing w:val="-2"/>
        </w:rPr>
        <w:t>agreement</w:t>
      </w:r>
    </w:p>
    <w:p w14:paraId="77B4F5C3" w14:textId="77777777" w:rsidR="00916ECB" w:rsidRDefault="00916ECB">
      <w:pPr>
        <w:pStyle w:val="a3"/>
        <w:spacing w:before="201"/>
      </w:pPr>
    </w:p>
    <w:p w14:paraId="7445329F" w14:textId="77777777" w:rsidR="00916ECB" w:rsidRDefault="00000000">
      <w:pPr>
        <w:pStyle w:val="a5"/>
        <w:numPr>
          <w:ilvl w:val="0"/>
          <w:numId w:val="3"/>
        </w:numPr>
        <w:tabs>
          <w:tab w:val="left" w:pos="460"/>
        </w:tabs>
        <w:spacing w:line="276" w:lineRule="auto"/>
        <w:ind w:right="160"/>
      </w:pPr>
      <w:r>
        <w:t>1.1. This Client Agreement is entered into by IEXS LLC (hereinafter referred to as ―Company‖) and the Client</w:t>
      </w:r>
      <w:r>
        <w:rPr>
          <w:spacing w:val="-5"/>
        </w:rPr>
        <w:t xml:space="preserve"> </w:t>
      </w:r>
      <w:r>
        <w:t>who</w:t>
      </w:r>
      <w:r>
        <w:rPr>
          <w:spacing w:val="-5"/>
        </w:rPr>
        <w:t xml:space="preserve"> </w:t>
      </w:r>
      <w:r>
        <w:t>submitted</w:t>
      </w:r>
      <w:r>
        <w:rPr>
          <w:spacing w:val="-4"/>
        </w:rPr>
        <w:t xml:space="preserve"> </w:t>
      </w:r>
      <w:r>
        <w:t>a</w:t>
      </w:r>
      <w:r>
        <w:rPr>
          <w:spacing w:val="-5"/>
        </w:rPr>
        <w:t xml:space="preserve"> </w:t>
      </w:r>
      <w:r>
        <w:t>registration</w:t>
      </w:r>
      <w:r>
        <w:rPr>
          <w:spacing w:val="-5"/>
        </w:rPr>
        <w:t xml:space="preserve"> </w:t>
      </w:r>
      <w:r>
        <w:t>form</w:t>
      </w:r>
      <w:r>
        <w:rPr>
          <w:spacing w:val="-5"/>
        </w:rPr>
        <w:t xml:space="preserve"> </w:t>
      </w:r>
      <w:r>
        <w:t>at</w:t>
      </w:r>
      <w:r>
        <w:rPr>
          <w:spacing w:val="-5"/>
        </w:rPr>
        <w:t xml:space="preserve"> </w:t>
      </w:r>
      <w:hyperlink r:id="rId7">
        <w:r>
          <w:t>www.IEXS.com</w:t>
        </w:r>
      </w:hyperlink>
      <w:r>
        <w:rPr>
          <w:spacing w:val="-5"/>
        </w:rPr>
        <w:t xml:space="preserve"> </w:t>
      </w:r>
      <w:r>
        <w:t>(hereinafter</w:t>
      </w:r>
      <w:r>
        <w:rPr>
          <w:spacing w:val="-5"/>
        </w:rPr>
        <w:t xml:space="preserve"> </w:t>
      </w:r>
      <w:r>
        <w:t>referred</w:t>
      </w:r>
      <w:r>
        <w:rPr>
          <w:spacing w:val="-5"/>
        </w:rPr>
        <w:t xml:space="preserve"> </w:t>
      </w:r>
      <w:r>
        <w:t>to</w:t>
      </w:r>
      <w:r>
        <w:rPr>
          <w:spacing w:val="-4"/>
        </w:rPr>
        <w:t xml:space="preserve"> </w:t>
      </w:r>
      <w:r>
        <w:t>as</w:t>
      </w:r>
      <w:r>
        <w:rPr>
          <w:spacing w:val="-5"/>
        </w:rPr>
        <w:t xml:space="preserve"> </w:t>
      </w:r>
      <w:r>
        <w:t>―Client‖).</w:t>
      </w:r>
    </w:p>
    <w:p w14:paraId="1DB3F679" w14:textId="77777777" w:rsidR="00916ECB" w:rsidRDefault="00916ECB">
      <w:pPr>
        <w:pStyle w:val="a3"/>
        <w:spacing w:before="113"/>
      </w:pPr>
    </w:p>
    <w:p w14:paraId="1C034B6A" w14:textId="09AF034D" w:rsidR="00916ECB" w:rsidRDefault="00000000">
      <w:pPr>
        <w:pStyle w:val="a5"/>
        <w:numPr>
          <w:ilvl w:val="0"/>
          <w:numId w:val="3"/>
        </w:numPr>
        <w:tabs>
          <w:tab w:val="left" w:pos="460"/>
        </w:tabs>
        <w:spacing w:line="276" w:lineRule="auto"/>
        <w:ind w:right="158"/>
      </w:pPr>
      <w:r>
        <w:t>1.2. The Company is registered and regulated and governed by the Law of Saint-Vincent and the Grenadines. Any legal claims</w:t>
      </w:r>
      <w:r>
        <w:rPr>
          <w:spacing w:val="-1"/>
        </w:rPr>
        <w:t xml:space="preserve"> </w:t>
      </w:r>
      <w:r>
        <w:t>will be a subject of</w:t>
      </w:r>
      <w:r>
        <w:rPr>
          <w:spacing w:val="-1"/>
        </w:rPr>
        <w:t xml:space="preserve"> </w:t>
      </w:r>
      <w:r>
        <w:t>the</w:t>
      </w:r>
      <w:r>
        <w:rPr>
          <w:spacing w:val="-1"/>
        </w:rPr>
        <w:t xml:space="preserve"> </w:t>
      </w:r>
      <w:r>
        <w:t>court</w:t>
      </w:r>
      <w:r>
        <w:rPr>
          <w:spacing w:val="-1"/>
        </w:rPr>
        <w:t xml:space="preserve"> </w:t>
      </w:r>
      <w:r>
        <w:t>hearings.</w:t>
      </w:r>
      <w:r>
        <w:rPr>
          <w:spacing w:val="-1"/>
        </w:rPr>
        <w:t xml:space="preserve"> </w:t>
      </w:r>
      <w:r>
        <w:t>Company’s</w:t>
      </w:r>
      <w:r>
        <w:rPr>
          <w:spacing w:val="-1"/>
        </w:rPr>
        <w:t xml:space="preserve"> </w:t>
      </w:r>
      <w:r>
        <w:t>legal address</w:t>
      </w:r>
      <w:r>
        <w:rPr>
          <w:spacing w:val="-1"/>
        </w:rPr>
        <w:t xml:space="preserve"> </w:t>
      </w:r>
      <w:r>
        <w:t xml:space="preserve">is First Floor, First St Vincent Bank Ltd Building, James Street, Kingstown, St. </w:t>
      </w:r>
      <w:proofErr w:type="gramStart"/>
      <w:r>
        <w:t>Vincent</w:t>
      </w:r>
      <w:proofErr w:type="gramEnd"/>
      <w:r>
        <w:t xml:space="preserve"> and the Grenadines.</w:t>
      </w:r>
    </w:p>
    <w:p w14:paraId="4570D19D" w14:textId="77777777" w:rsidR="00916ECB" w:rsidRDefault="00916ECB">
      <w:pPr>
        <w:pStyle w:val="a3"/>
        <w:spacing w:before="112"/>
      </w:pPr>
    </w:p>
    <w:p w14:paraId="14263F0B" w14:textId="1ABEB4B6" w:rsidR="00916ECB" w:rsidRDefault="00000000">
      <w:pPr>
        <w:pStyle w:val="a5"/>
        <w:numPr>
          <w:ilvl w:val="0"/>
          <w:numId w:val="3"/>
        </w:numPr>
        <w:tabs>
          <w:tab w:val="left" w:pos="460"/>
        </w:tabs>
        <w:spacing w:line="276" w:lineRule="auto"/>
        <w:ind w:right="160"/>
      </w:pPr>
      <w:r>
        <w:t>1.3. The Agreement sets forth the relationship between the Client and the Company including but not limited</w:t>
      </w:r>
      <w:r>
        <w:rPr>
          <w:spacing w:val="-1"/>
        </w:rPr>
        <w:t xml:space="preserve"> </w:t>
      </w:r>
      <w:proofErr w:type="gramStart"/>
      <w:r>
        <w:t>to:</w:t>
      </w:r>
      <w:proofErr w:type="gramEnd"/>
      <w:r>
        <w:rPr>
          <w:spacing w:val="-1"/>
        </w:rPr>
        <w:t xml:space="preserve"> </w:t>
      </w:r>
      <w:r>
        <w:t>orders’</w:t>
      </w:r>
      <w:r>
        <w:rPr>
          <w:spacing w:val="-1"/>
        </w:rPr>
        <w:t xml:space="preserve"> </w:t>
      </w:r>
      <w:r>
        <w:t>execution,</w:t>
      </w:r>
      <w:r>
        <w:rPr>
          <w:spacing w:val="-1"/>
        </w:rPr>
        <w:t xml:space="preserve"> </w:t>
      </w:r>
      <w:r>
        <w:t>Client</w:t>
      </w:r>
      <w:r>
        <w:rPr>
          <w:spacing w:val="-2"/>
        </w:rPr>
        <w:t xml:space="preserve"> </w:t>
      </w:r>
      <w:r>
        <w:t>policies,</w:t>
      </w:r>
      <w:r>
        <w:rPr>
          <w:spacing w:val="-1"/>
        </w:rPr>
        <w:t xml:space="preserve"> </w:t>
      </w:r>
      <w:r>
        <w:t>payments</w:t>
      </w:r>
      <w:r>
        <w:rPr>
          <w:spacing w:val="-1"/>
        </w:rPr>
        <w:t xml:space="preserve"> </w:t>
      </w:r>
      <w:r>
        <w:t>and/or</w:t>
      </w:r>
      <w:r>
        <w:rPr>
          <w:spacing w:val="-1"/>
        </w:rPr>
        <w:t xml:space="preserve"> </w:t>
      </w:r>
      <w:r>
        <w:t>payouts, claims</w:t>
      </w:r>
      <w:r>
        <w:rPr>
          <w:spacing w:val="-2"/>
        </w:rPr>
        <w:t xml:space="preserve"> </w:t>
      </w:r>
      <w:r>
        <w:t>resolution,</w:t>
      </w:r>
      <w:r>
        <w:rPr>
          <w:spacing w:val="-1"/>
        </w:rPr>
        <w:t xml:space="preserve"> </w:t>
      </w:r>
      <w:r>
        <w:t>fraud</w:t>
      </w:r>
      <w:r>
        <w:rPr>
          <w:spacing w:val="-1"/>
        </w:rPr>
        <w:t xml:space="preserve"> </w:t>
      </w:r>
      <w:r>
        <w:t>prevention, communication and other aspects.</w:t>
      </w:r>
    </w:p>
    <w:p w14:paraId="1A4D35A8" w14:textId="4F48EDCD" w:rsidR="00916ECB" w:rsidRDefault="00916ECB">
      <w:pPr>
        <w:pStyle w:val="a3"/>
        <w:spacing w:before="112"/>
      </w:pPr>
    </w:p>
    <w:p w14:paraId="1F102B66" w14:textId="5A16DC6A" w:rsidR="00916ECB" w:rsidRDefault="00000000">
      <w:pPr>
        <w:pStyle w:val="a5"/>
        <w:numPr>
          <w:ilvl w:val="0"/>
          <w:numId w:val="3"/>
        </w:numPr>
        <w:tabs>
          <w:tab w:val="left" w:pos="460"/>
        </w:tabs>
        <w:spacing w:line="276" w:lineRule="auto"/>
        <w:ind w:right="159"/>
      </w:pPr>
      <w:r>
        <w:t>1.4. Any possible arguments between the Client and the Company will be settled in compliance with the Agreement unless stated otherwise.</w:t>
      </w:r>
    </w:p>
    <w:p w14:paraId="4A5DB8D4" w14:textId="3A12A414" w:rsidR="00916ECB" w:rsidRDefault="00060837">
      <w:pPr>
        <w:pStyle w:val="a3"/>
        <w:spacing w:before="114"/>
      </w:pPr>
      <w:r>
        <w:rPr>
          <w:noProof/>
        </w:rPr>
        <w:drawing>
          <wp:anchor distT="0" distB="0" distL="0" distR="0" simplePos="0" relativeHeight="251632640" behindDoc="1" locked="0" layoutInCell="1" allowOverlap="1" wp14:anchorId="042FA2D3" wp14:editId="232DE152">
            <wp:simplePos x="0" y="0"/>
            <wp:positionH relativeFrom="page">
              <wp:posOffset>1083945</wp:posOffset>
            </wp:positionH>
            <wp:positionV relativeFrom="paragraph">
              <wp:posOffset>77470</wp:posOffset>
            </wp:positionV>
            <wp:extent cx="5401945" cy="1064895"/>
            <wp:effectExtent l="1635125" t="0" r="164338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p>
    <w:p w14:paraId="08886F84" w14:textId="77777777" w:rsidR="00916ECB" w:rsidRDefault="00000000">
      <w:pPr>
        <w:pStyle w:val="a5"/>
        <w:numPr>
          <w:ilvl w:val="0"/>
          <w:numId w:val="3"/>
        </w:numPr>
        <w:tabs>
          <w:tab w:val="left" w:pos="460"/>
        </w:tabs>
        <w:spacing w:line="276" w:lineRule="auto"/>
        <w:ind w:right="157"/>
      </w:pPr>
      <w:r>
        <w:t xml:space="preserve">1.5. By entering into the </w:t>
      </w:r>
      <w:proofErr w:type="gramStart"/>
      <w:r>
        <w:t>Agreement</w:t>
      </w:r>
      <w:proofErr w:type="gramEnd"/>
      <w:r>
        <w:t xml:space="preserve"> the Client guarantees that he/she is a person of a legal age. In case the Client is a legal entity, it guarantees the entity is capable and no other parties are eligible to perform any actions, claims, demands, requests, </w:t>
      </w:r>
      <w:proofErr w:type="spellStart"/>
      <w:r>
        <w:t>etc</w:t>
      </w:r>
      <w:proofErr w:type="spellEnd"/>
      <w:r>
        <w:t xml:space="preserve"> in respect to the Client’s trading account.</w:t>
      </w:r>
    </w:p>
    <w:p w14:paraId="752ACDE7" w14:textId="77777777" w:rsidR="00916ECB" w:rsidRDefault="00916ECB">
      <w:pPr>
        <w:pStyle w:val="a3"/>
        <w:spacing w:before="111"/>
      </w:pPr>
    </w:p>
    <w:p w14:paraId="062A048B" w14:textId="77777777" w:rsidR="00916ECB" w:rsidRDefault="00000000">
      <w:pPr>
        <w:pStyle w:val="a5"/>
        <w:numPr>
          <w:ilvl w:val="0"/>
          <w:numId w:val="3"/>
        </w:numPr>
        <w:tabs>
          <w:tab w:val="left" w:pos="460"/>
        </w:tabs>
        <w:spacing w:line="276" w:lineRule="auto"/>
        <w:ind w:right="169"/>
      </w:pPr>
      <w:r>
        <w:t xml:space="preserve">1.6. All the operations on and with the Client’s trading account are performed in full compliance with this Agreement unless stated </w:t>
      </w:r>
      <w:proofErr w:type="gramStart"/>
      <w:r>
        <w:t>otherwise</w:t>
      </w:r>
      <w:proofErr w:type="gramEnd"/>
    </w:p>
    <w:p w14:paraId="14FCF216" w14:textId="77777777" w:rsidR="00916ECB" w:rsidRDefault="00916ECB">
      <w:pPr>
        <w:pStyle w:val="a3"/>
        <w:spacing w:before="113"/>
      </w:pPr>
    </w:p>
    <w:p w14:paraId="46DFE233" w14:textId="77777777" w:rsidR="00916ECB" w:rsidRDefault="00000000">
      <w:pPr>
        <w:pStyle w:val="a5"/>
        <w:numPr>
          <w:ilvl w:val="0"/>
          <w:numId w:val="3"/>
        </w:numPr>
        <w:tabs>
          <w:tab w:val="left" w:pos="460"/>
        </w:tabs>
        <w:spacing w:before="1" w:line="273" w:lineRule="auto"/>
        <w:ind w:right="165"/>
      </w:pPr>
      <w:r>
        <w:t>1.7. The Client has no right to bypass fully or partially his/her obligations by the Agreement on the basis that it is a distance contract.</w:t>
      </w:r>
    </w:p>
    <w:p w14:paraId="15F59ED0" w14:textId="77777777" w:rsidR="00916ECB" w:rsidRDefault="00916ECB">
      <w:pPr>
        <w:pStyle w:val="a3"/>
        <w:spacing w:before="117"/>
      </w:pPr>
    </w:p>
    <w:p w14:paraId="0ADA54B4" w14:textId="77777777" w:rsidR="00916ECB" w:rsidRDefault="00000000">
      <w:pPr>
        <w:pStyle w:val="a5"/>
        <w:numPr>
          <w:ilvl w:val="0"/>
          <w:numId w:val="4"/>
        </w:numPr>
        <w:tabs>
          <w:tab w:val="left" w:pos="674"/>
        </w:tabs>
        <w:ind w:left="674" w:hanging="214"/>
      </w:pPr>
      <w:r>
        <w:rPr>
          <w:spacing w:val="-2"/>
        </w:rPr>
        <w:t>Terms</w:t>
      </w:r>
      <w:r>
        <w:rPr>
          <w:spacing w:val="-7"/>
        </w:rPr>
        <w:t xml:space="preserve"> </w:t>
      </w:r>
      <w:r>
        <w:rPr>
          <w:spacing w:val="-2"/>
        </w:rPr>
        <w:t>definition</w:t>
      </w:r>
    </w:p>
    <w:p w14:paraId="74F02746" w14:textId="77777777" w:rsidR="00916ECB" w:rsidRDefault="00916ECB">
      <w:pPr>
        <w:pStyle w:val="a3"/>
        <w:spacing w:before="201"/>
      </w:pPr>
    </w:p>
    <w:p w14:paraId="3C1F96E0" w14:textId="77777777" w:rsidR="00916ECB" w:rsidRDefault="00000000">
      <w:pPr>
        <w:pStyle w:val="a5"/>
        <w:numPr>
          <w:ilvl w:val="0"/>
          <w:numId w:val="3"/>
        </w:numPr>
        <w:tabs>
          <w:tab w:val="left" w:pos="460"/>
        </w:tabs>
        <w:spacing w:line="276" w:lineRule="auto"/>
        <w:ind w:right="167"/>
      </w:pPr>
      <w:r>
        <w:t>2.1. ―Access Data‖ denotes all the access logins and passwords related to Client’s trading account(s), Personal Area, or any other data providing access to any other Company’s services.</w:t>
      </w:r>
    </w:p>
    <w:p w14:paraId="22EBDF53" w14:textId="77777777" w:rsidR="00916ECB" w:rsidRDefault="00916ECB">
      <w:pPr>
        <w:pStyle w:val="a3"/>
        <w:spacing w:before="112"/>
      </w:pPr>
    </w:p>
    <w:p w14:paraId="4DE345B9" w14:textId="77777777" w:rsidR="00916ECB" w:rsidRDefault="00000000">
      <w:pPr>
        <w:pStyle w:val="a5"/>
        <w:numPr>
          <w:ilvl w:val="0"/>
          <w:numId w:val="3"/>
        </w:numPr>
        <w:tabs>
          <w:tab w:val="left" w:pos="459"/>
        </w:tabs>
        <w:ind w:left="459" w:hanging="359"/>
        <w:jc w:val="left"/>
      </w:pPr>
      <w:r>
        <w:rPr>
          <w:spacing w:val="-4"/>
        </w:rPr>
        <w:t>2.2.</w:t>
      </w:r>
      <w:r>
        <w:rPr>
          <w:spacing w:val="-10"/>
        </w:rPr>
        <w:t xml:space="preserve"> </w:t>
      </w:r>
      <w:r>
        <w:rPr>
          <w:spacing w:val="-4"/>
        </w:rPr>
        <w:t>―Ask‖</w:t>
      </w:r>
      <w:r>
        <w:rPr>
          <w:spacing w:val="-8"/>
        </w:rPr>
        <w:t xml:space="preserve"> </w:t>
      </w:r>
      <w:r>
        <w:rPr>
          <w:spacing w:val="-4"/>
        </w:rPr>
        <w:t>denotes</w:t>
      </w:r>
      <w:r>
        <w:rPr>
          <w:spacing w:val="-10"/>
        </w:rPr>
        <w:t xml:space="preserve"> </w:t>
      </w:r>
      <w:r>
        <w:rPr>
          <w:spacing w:val="-4"/>
        </w:rPr>
        <w:t>the</w:t>
      </w:r>
      <w:r>
        <w:rPr>
          <w:spacing w:val="-8"/>
        </w:rPr>
        <w:t xml:space="preserve"> </w:t>
      </w:r>
      <w:r>
        <w:rPr>
          <w:spacing w:val="-4"/>
        </w:rPr>
        <w:t>higher</w:t>
      </w:r>
      <w:r>
        <w:rPr>
          <w:spacing w:val="-10"/>
        </w:rPr>
        <w:t xml:space="preserve"> </w:t>
      </w:r>
      <w:r>
        <w:rPr>
          <w:spacing w:val="-4"/>
        </w:rPr>
        <w:t>price</w:t>
      </w:r>
      <w:r>
        <w:rPr>
          <w:spacing w:val="-9"/>
        </w:rPr>
        <w:t xml:space="preserve"> </w:t>
      </w:r>
      <w:r>
        <w:rPr>
          <w:spacing w:val="-4"/>
        </w:rPr>
        <w:t>in</w:t>
      </w:r>
      <w:r>
        <w:rPr>
          <w:spacing w:val="-8"/>
        </w:rPr>
        <w:t xml:space="preserve"> </w:t>
      </w:r>
      <w:r>
        <w:rPr>
          <w:spacing w:val="-4"/>
        </w:rPr>
        <w:t>the</w:t>
      </w:r>
      <w:r>
        <w:rPr>
          <w:spacing w:val="-9"/>
        </w:rPr>
        <w:t xml:space="preserve"> </w:t>
      </w:r>
      <w:r>
        <w:rPr>
          <w:spacing w:val="-4"/>
        </w:rPr>
        <w:t>Quote</w:t>
      </w:r>
      <w:r>
        <w:rPr>
          <w:spacing w:val="-10"/>
        </w:rPr>
        <w:t xml:space="preserve"> </w:t>
      </w:r>
      <w:r>
        <w:rPr>
          <w:spacing w:val="-4"/>
        </w:rPr>
        <w:t>at</w:t>
      </w:r>
      <w:r>
        <w:rPr>
          <w:spacing w:val="-9"/>
        </w:rPr>
        <w:t xml:space="preserve"> </w:t>
      </w:r>
      <w:r>
        <w:rPr>
          <w:spacing w:val="-4"/>
        </w:rPr>
        <w:t>which</w:t>
      </w:r>
      <w:r>
        <w:rPr>
          <w:spacing w:val="-9"/>
        </w:rPr>
        <w:t xml:space="preserve"> </w:t>
      </w:r>
      <w:r>
        <w:rPr>
          <w:spacing w:val="-4"/>
        </w:rPr>
        <w:t>the</w:t>
      </w:r>
      <w:r>
        <w:rPr>
          <w:spacing w:val="-10"/>
        </w:rPr>
        <w:t xml:space="preserve"> </w:t>
      </w:r>
      <w:r>
        <w:rPr>
          <w:spacing w:val="-4"/>
        </w:rPr>
        <w:t>Client</w:t>
      </w:r>
      <w:r>
        <w:rPr>
          <w:spacing w:val="-8"/>
        </w:rPr>
        <w:t xml:space="preserve"> </w:t>
      </w:r>
      <w:r>
        <w:rPr>
          <w:spacing w:val="-4"/>
        </w:rPr>
        <w:t>may</w:t>
      </w:r>
      <w:r>
        <w:rPr>
          <w:spacing w:val="-10"/>
        </w:rPr>
        <w:t xml:space="preserve"> </w:t>
      </w:r>
      <w:r>
        <w:rPr>
          <w:spacing w:val="-4"/>
        </w:rPr>
        <w:t>open</w:t>
      </w:r>
      <w:r>
        <w:rPr>
          <w:spacing w:val="-9"/>
        </w:rPr>
        <w:t xml:space="preserve"> </w:t>
      </w:r>
      <w:r>
        <w:rPr>
          <w:spacing w:val="-4"/>
        </w:rPr>
        <w:t>a</w:t>
      </w:r>
      <w:r>
        <w:rPr>
          <w:spacing w:val="-9"/>
        </w:rPr>
        <w:t xml:space="preserve"> </w:t>
      </w:r>
      <w:r>
        <w:rPr>
          <w:spacing w:val="-4"/>
        </w:rPr>
        <w:t>―Buy‖</w:t>
      </w:r>
      <w:r>
        <w:rPr>
          <w:spacing w:val="-10"/>
        </w:rPr>
        <w:t xml:space="preserve"> </w:t>
      </w:r>
      <w:r>
        <w:rPr>
          <w:spacing w:val="-4"/>
        </w:rPr>
        <w:t>order.</w:t>
      </w:r>
    </w:p>
    <w:p w14:paraId="22F6AA7E" w14:textId="77777777" w:rsidR="00916ECB" w:rsidRDefault="00916ECB">
      <w:pPr>
        <w:pStyle w:val="a3"/>
        <w:spacing w:before="158"/>
      </w:pPr>
    </w:p>
    <w:p w14:paraId="6BF766E8" w14:textId="77777777" w:rsidR="00916ECB" w:rsidRDefault="00000000">
      <w:pPr>
        <w:pStyle w:val="a5"/>
        <w:numPr>
          <w:ilvl w:val="0"/>
          <w:numId w:val="3"/>
        </w:numPr>
        <w:tabs>
          <w:tab w:val="left" w:pos="460"/>
        </w:tabs>
        <w:spacing w:line="276" w:lineRule="auto"/>
        <w:ind w:right="157"/>
      </w:pPr>
      <w:r>
        <w:t>2.3. "</w:t>
      </w:r>
      <w:proofErr w:type="spellStart"/>
      <w:r>
        <w:t>Autotrading</w:t>
      </w:r>
      <w:proofErr w:type="spellEnd"/>
      <w:r>
        <w:t xml:space="preserve"> Software" - denotes an Expert Advisor or a </w:t>
      </w:r>
      <w:proofErr w:type="spellStart"/>
      <w:r>
        <w:t>cBot</w:t>
      </w:r>
      <w:proofErr w:type="spellEnd"/>
      <w:r>
        <w:t>, that is, a piece of software which performs trading operations automatically or semi-automatically without interference (or with a partial or occasional interference) of a human.</w:t>
      </w:r>
    </w:p>
    <w:p w14:paraId="0D33C8E5" w14:textId="77777777" w:rsidR="00916ECB" w:rsidRDefault="00916ECB">
      <w:pPr>
        <w:spacing w:line="276" w:lineRule="auto"/>
        <w:jc w:val="both"/>
        <w:sectPr w:rsidR="00916ECB" w:rsidSect="00DD263E">
          <w:headerReference w:type="default" r:id="rId9"/>
          <w:footerReference w:type="default" r:id="rId10"/>
          <w:type w:val="continuous"/>
          <w:pgSz w:w="11910" w:h="16840"/>
          <w:pgMar w:top="1340" w:right="920" w:bottom="880" w:left="620" w:header="547" w:footer="698" w:gutter="0"/>
          <w:pgNumType w:start="1"/>
          <w:cols w:space="720"/>
        </w:sectPr>
      </w:pPr>
    </w:p>
    <w:p w14:paraId="16AEC15A" w14:textId="77777777" w:rsidR="00916ECB" w:rsidRDefault="00000000">
      <w:pPr>
        <w:pStyle w:val="a5"/>
        <w:numPr>
          <w:ilvl w:val="0"/>
          <w:numId w:val="3"/>
        </w:numPr>
        <w:tabs>
          <w:tab w:val="left" w:pos="460"/>
        </w:tabs>
        <w:spacing w:before="90" w:line="273" w:lineRule="auto"/>
        <w:ind w:right="159"/>
      </w:pPr>
      <w:r>
        <w:lastRenderedPageBreak/>
        <w:t>2.4.</w:t>
      </w:r>
      <w:r>
        <w:rPr>
          <w:spacing w:val="-10"/>
        </w:rPr>
        <w:t xml:space="preserve"> </w:t>
      </w:r>
      <w:r>
        <w:t>―Balance‖</w:t>
      </w:r>
      <w:r>
        <w:rPr>
          <w:spacing w:val="-10"/>
        </w:rPr>
        <w:t xml:space="preserve"> </w:t>
      </w:r>
      <w:r>
        <w:t>denotes</w:t>
      </w:r>
      <w:r>
        <w:rPr>
          <w:spacing w:val="-10"/>
        </w:rPr>
        <w:t xml:space="preserve"> </w:t>
      </w:r>
      <w:r>
        <w:t>the</w:t>
      </w:r>
      <w:r>
        <w:rPr>
          <w:spacing w:val="-10"/>
        </w:rPr>
        <w:t xml:space="preserve"> </w:t>
      </w:r>
      <w:r>
        <w:t>total</w:t>
      </w:r>
      <w:r>
        <w:rPr>
          <w:spacing w:val="-10"/>
        </w:rPr>
        <w:t xml:space="preserve"> </w:t>
      </w:r>
      <w:r>
        <w:t>of</w:t>
      </w:r>
      <w:r>
        <w:rPr>
          <w:spacing w:val="-9"/>
        </w:rPr>
        <w:t xml:space="preserve"> </w:t>
      </w:r>
      <w:r>
        <w:t>all</w:t>
      </w:r>
      <w:r>
        <w:rPr>
          <w:spacing w:val="-10"/>
        </w:rPr>
        <w:t xml:space="preserve"> </w:t>
      </w:r>
      <w:r>
        <w:t>the</w:t>
      </w:r>
      <w:r>
        <w:rPr>
          <w:spacing w:val="-10"/>
        </w:rPr>
        <w:t xml:space="preserve"> </w:t>
      </w:r>
      <w:r>
        <w:t>closed</w:t>
      </w:r>
      <w:r>
        <w:rPr>
          <w:spacing w:val="-10"/>
        </w:rPr>
        <w:t xml:space="preserve"> </w:t>
      </w:r>
      <w:r>
        <w:t>orders</w:t>
      </w:r>
      <w:r>
        <w:rPr>
          <w:spacing w:val="-10"/>
        </w:rPr>
        <w:t xml:space="preserve"> </w:t>
      </w:r>
      <w:r>
        <w:t>(including</w:t>
      </w:r>
      <w:r>
        <w:rPr>
          <w:spacing w:val="-10"/>
        </w:rPr>
        <w:t xml:space="preserve"> </w:t>
      </w:r>
      <w:r>
        <w:t>deposits</w:t>
      </w:r>
      <w:r>
        <w:rPr>
          <w:spacing w:val="-9"/>
        </w:rPr>
        <w:t xml:space="preserve"> </w:t>
      </w:r>
      <w:r>
        <w:t>and</w:t>
      </w:r>
      <w:r>
        <w:rPr>
          <w:spacing w:val="-10"/>
        </w:rPr>
        <w:t xml:space="preserve"> </w:t>
      </w:r>
      <w:r>
        <w:t>withdrawals)</w:t>
      </w:r>
      <w:r>
        <w:rPr>
          <w:spacing w:val="-2"/>
        </w:rPr>
        <w:t xml:space="preserve"> </w:t>
      </w:r>
      <w:r>
        <w:t>in</w:t>
      </w:r>
      <w:r>
        <w:rPr>
          <w:spacing w:val="-10"/>
        </w:rPr>
        <w:t xml:space="preserve"> </w:t>
      </w:r>
      <w:r>
        <w:t>the</w:t>
      </w:r>
      <w:r>
        <w:rPr>
          <w:spacing w:val="-10"/>
        </w:rPr>
        <w:t xml:space="preserve"> </w:t>
      </w:r>
      <w:r>
        <w:t>Client’s trading account at a given time.</w:t>
      </w:r>
    </w:p>
    <w:p w14:paraId="493C4A19" w14:textId="77777777" w:rsidR="00916ECB" w:rsidRDefault="00916ECB">
      <w:pPr>
        <w:pStyle w:val="a3"/>
        <w:spacing w:before="117"/>
      </w:pPr>
    </w:p>
    <w:p w14:paraId="28F387F6" w14:textId="77777777" w:rsidR="00916ECB" w:rsidRDefault="00000000">
      <w:pPr>
        <w:pStyle w:val="a5"/>
        <w:numPr>
          <w:ilvl w:val="0"/>
          <w:numId w:val="3"/>
        </w:numPr>
        <w:tabs>
          <w:tab w:val="left" w:pos="459"/>
        </w:tabs>
        <w:ind w:left="459" w:hanging="359"/>
        <w:jc w:val="left"/>
      </w:pPr>
      <w:r>
        <w:rPr>
          <w:spacing w:val="-4"/>
        </w:rPr>
        <w:t>2.5. ―Base</w:t>
      </w:r>
      <w:r>
        <w:rPr>
          <w:spacing w:val="-3"/>
        </w:rPr>
        <w:t xml:space="preserve"> </w:t>
      </w:r>
      <w:r>
        <w:rPr>
          <w:spacing w:val="-4"/>
        </w:rPr>
        <w:t>Currency‖</w:t>
      </w:r>
      <w:r>
        <w:rPr>
          <w:spacing w:val="-3"/>
        </w:rPr>
        <w:t xml:space="preserve"> </w:t>
      </w:r>
      <w:r>
        <w:rPr>
          <w:spacing w:val="-4"/>
        </w:rPr>
        <w:t>denotes</w:t>
      </w:r>
      <w:r>
        <w:rPr>
          <w:spacing w:val="-2"/>
        </w:rPr>
        <w:t xml:space="preserve"> </w:t>
      </w:r>
      <w:r>
        <w:rPr>
          <w:spacing w:val="-4"/>
        </w:rPr>
        <w:t>the</w:t>
      </w:r>
      <w:r>
        <w:rPr>
          <w:spacing w:val="-3"/>
        </w:rPr>
        <w:t xml:space="preserve"> </w:t>
      </w:r>
      <w:r>
        <w:rPr>
          <w:spacing w:val="-4"/>
        </w:rPr>
        <w:t>first currency</w:t>
      </w:r>
      <w:r>
        <w:rPr>
          <w:spacing w:val="-3"/>
        </w:rPr>
        <w:t xml:space="preserve"> </w:t>
      </w:r>
      <w:r>
        <w:rPr>
          <w:spacing w:val="-4"/>
        </w:rPr>
        <w:t>in</w:t>
      </w:r>
      <w:r>
        <w:rPr>
          <w:spacing w:val="-2"/>
        </w:rPr>
        <w:t xml:space="preserve"> </w:t>
      </w:r>
      <w:r>
        <w:rPr>
          <w:spacing w:val="-4"/>
        </w:rPr>
        <w:t>the</w:t>
      </w:r>
      <w:r>
        <w:rPr>
          <w:spacing w:val="-3"/>
        </w:rPr>
        <w:t xml:space="preserve"> </w:t>
      </w:r>
      <w:r>
        <w:rPr>
          <w:spacing w:val="-4"/>
        </w:rPr>
        <w:t>Currency</w:t>
      </w:r>
      <w:r>
        <w:rPr>
          <w:spacing w:val="-3"/>
        </w:rPr>
        <w:t xml:space="preserve"> </w:t>
      </w:r>
      <w:r>
        <w:rPr>
          <w:spacing w:val="-4"/>
        </w:rPr>
        <w:t>Pair.</w:t>
      </w:r>
    </w:p>
    <w:p w14:paraId="21B3AAE8" w14:textId="77777777" w:rsidR="00916ECB" w:rsidRDefault="00916ECB">
      <w:pPr>
        <w:pStyle w:val="a3"/>
        <w:spacing w:before="157"/>
      </w:pPr>
    </w:p>
    <w:p w14:paraId="04B04526" w14:textId="77777777" w:rsidR="00916ECB" w:rsidRDefault="00000000">
      <w:pPr>
        <w:pStyle w:val="a5"/>
        <w:numPr>
          <w:ilvl w:val="0"/>
          <w:numId w:val="3"/>
        </w:numPr>
        <w:tabs>
          <w:tab w:val="left" w:pos="459"/>
        </w:tabs>
        <w:ind w:left="459" w:hanging="359"/>
        <w:jc w:val="left"/>
      </w:pPr>
      <w:r>
        <w:rPr>
          <w:spacing w:val="-4"/>
        </w:rPr>
        <w:t>2.6.</w:t>
      </w:r>
      <w:r>
        <w:rPr>
          <w:spacing w:val="-10"/>
        </w:rPr>
        <w:t xml:space="preserve"> </w:t>
      </w:r>
      <w:r>
        <w:rPr>
          <w:spacing w:val="-4"/>
        </w:rPr>
        <w:t>―Bid‖</w:t>
      </w:r>
      <w:r>
        <w:rPr>
          <w:spacing w:val="-9"/>
        </w:rPr>
        <w:t xml:space="preserve"> </w:t>
      </w:r>
      <w:r>
        <w:rPr>
          <w:spacing w:val="-4"/>
        </w:rPr>
        <w:t>denotes</w:t>
      </w:r>
      <w:r>
        <w:rPr>
          <w:spacing w:val="-9"/>
        </w:rPr>
        <w:t xml:space="preserve"> </w:t>
      </w:r>
      <w:r>
        <w:rPr>
          <w:spacing w:val="-4"/>
        </w:rPr>
        <w:t>the</w:t>
      </w:r>
      <w:r>
        <w:rPr>
          <w:spacing w:val="-9"/>
        </w:rPr>
        <w:t xml:space="preserve"> </w:t>
      </w:r>
      <w:r>
        <w:rPr>
          <w:spacing w:val="-4"/>
        </w:rPr>
        <w:t>lower</w:t>
      </w:r>
      <w:r>
        <w:rPr>
          <w:spacing w:val="-9"/>
        </w:rPr>
        <w:t xml:space="preserve"> </w:t>
      </w:r>
      <w:r>
        <w:rPr>
          <w:spacing w:val="-4"/>
        </w:rPr>
        <w:t>price</w:t>
      </w:r>
      <w:r>
        <w:rPr>
          <w:spacing w:val="-9"/>
        </w:rPr>
        <w:t xml:space="preserve"> </w:t>
      </w:r>
      <w:r>
        <w:rPr>
          <w:spacing w:val="-4"/>
        </w:rPr>
        <w:t>in</w:t>
      </w:r>
      <w:r>
        <w:rPr>
          <w:spacing w:val="-8"/>
        </w:rPr>
        <w:t xml:space="preserve"> </w:t>
      </w:r>
      <w:r>
        <w:rPr>
          <w:spacing w:val="-4"/>
        </w:rPr>
        <w:t>the</w:t>
      </w:r>
      <w:r>
        <w:rPr>
          <w:spacing w:val="-9"/>
        </w:rPr>
        <w:t xml:space="preserve"> </w:t>
      </w:r>
      <w:r>
        <w:rPr>
          <w:spacing w:val="-4"/>
        </w:rPr>
        <w:t>Quote</w:t>
      </w:r>
      <w:r>
        <w:rPr>
          <w:spacing w:val="-10"/>
        </w:rPr>
        <w:t xml:space="preserve"> </w:t>
      </w:r>
      <w:r>
        <w:rPr>
          <w:spacing w:val="-4"/>
        </w:rPr>
        <w:t>at</w:t>
      </w:r>
      <w:r>
        <w:rPr>
          <w:spacing w:val="-9"/>
        </w:rPr>
        <w:t xml:space="preserve"> </w:t>
      </w:r>
      <w:r>
        <w:rPr>
          <w:spacing w:val="-4"/>
        </w:rPr>
        <w:t>which</w:t>
      </w:r>
      <w:r>
        <w:rPr>
          <w:spacing w:val="-9"/>
        </w:rPr>
        <w:t xml:space="preserve"> </w:t>
      </w:r>
      <w:r>
        <w:rPr>
          <w:spacing w:val="-4"/>
        </w:rPr>
        <w:t>the</w:t>
      </w:r>
      <w:r>
        <w:rPr>
          <w:spacing w:val="-10"/>
        </w:rPr>
        <w:t xml:space="preserve"> </w:t>
      </w:r>
      <w:r>
        <w:rPr>
          <w:spacing w:val="-4"/>
        </w:rPr>
        <w:t>Client</w:t>
      </w:r>
      <w:r>
        <w:rPr>
          <w:spacing w:val="-8"/>
        </w:rPr>
        <w:t xml:space="preserve"> </w:t>
      </w:r>
      <w:r>
        <w:rPr>
          <w:spacing w:val="-4"/>
        </w:rPr>
        <w:t>may</w:t>
      </w:r>
      <w:r>
        <w:rPr>
          <w:spacing w:val="-9"/>
        </w:rPr>
        <w:t xml:space="preserve"> </w:t>
      </w:r>
      <w:r>
        <w:rPr>
          <w:spacing w:val="-4"/>
        </w:rPr>
        <w:t>open</w:t>
      </w:r>
      <w:r>
        <w:rPr>
          <w:spacing w:val="-10"/>
        </w:rPr>
        <w:t xml:space="preserve"> </w:t>
      </w:r>
      <w:r>
        <w:rPr>
          <w:spacing w:val="-4"/>
        </w:rPr>
        <w:t>a</w:t>
      </w:r>
      <w:r>
        <w:rPr>
          <w:spacing w:val="-9"/>
        </w:rPr>
        <w:t xml:space="preserve"> </w:t>
      </w:r>
      <w:r>
        <w:rPr>
          <w:spacing w:val="-4"/>
        </w:rPr>
        <w:t>―Sell‖</w:t>
      </w:r>
      <w:r>
        <w:rPr>
          <w:spacing w:val="-9"/>
        </w:rPr>
        <w:t xml:space="preserve"> </w:t>
      </w:r>
      <w:r>
        <w:rPr>
          <w:spacing w:val="-4"/>
        </w:rPr>
        <w:t>order.</w:t>
      </w:r>
    </w:p>
    <w:p w14:paraId="7959857D" w14:textId="77777777" w:rsidR="00916ECB" w:rsidRDefault="00916ECB">
      <w:pPr>
        <w:pStyle w:val="a3"/>
        <w:spacing w:before="157"/>
      </w:pPr>
    </w:p>
    <w:p w14:paraId="7A62FF92" w14:textId="77777777" w:rsidR="00916ECB" w:rsidRDefault="00000000">
      <w:pPr>
        <w:pStyle w:val="a5"/>
        <w:numPr>
          <w:ilvl w:val="0"/>
          <w:numId w:val="3"/>
        </w:numPr>
        <w:tabs>
          <w:tab w:val="left" w:pos="460"/>
        </w:tabs>
        <w:spacing w:line="276" w:lineRule="auto"/>
        <w:ind w:right="157"/>
      </w:pPr>
      <w:r>
        <w:t>2.7. ―Business Day‖ denotes any day between Monday and Friday, inclusive, except any official or non- official holidays announced by the Company</w:t>
      </w:r>
    </w:p>
    <w:p w14:paraId="42F38B49" w14:textId="77777777" w:rsidR="00916ECB" w:rsidRDefault="00916ECB">
      <w:pPr>
        <w:pStyle w:val="a3"/>
        <w:spacing w:before="113"/>
      </w:pPr>
    </w:p>
    <w:p w14:paraId="1433441E" w14:textId="3388A720" w:rsidR="00916ECB" w:rsidRDefault="00000000">
      <w:pPr>
        <w:pStyle w:val="a5"/>
        <w:numPr>
          <w:ilvl w:val="0"/>
          <w:numId w:val="3"/>
        </w:numPr>
        <w:tabs>
          <w:tab w:val="left" w:pos="460"/>
        </w:tabs>
        <w:spacing w:before="1" w:line="276" w:lineRule="auto"/>
        <w:ind w:right="159"/>
      </w:pPr>
      <w:r>
        <w:t>2.8.</w:t>
      </w:r>
      <w:r>
        <w:rPr>
          <w:spacing w:val="-13"/>
        </w:rPr>
        <w:t xml:space="preserve"> </w:t>
      </w:r>
      <w:r>
        <w:t>―Client</w:t>
      </w:r>
      <w:r>
        <w:rPr>
          <w:spacing w:val="-12"/>
        </w:rPr>
        <w:t xml:space="preserve"> </w:t>
      </w:r>
      <w:r>
        <w:t>Terminal‖</w:t>
      </w:r>
      <w:r>
        <w:rPr>
          <w:spacing w:val="-12"/>
        </w:rPr>
        <w:t xml:space="preserve"> </w:t>
      </w:r>
      <w:r>
        <w:t>denotes</w:t>
      </w:r>
      <w:r>
        <w:rPr>
          <w:spacing w:val="-12"/>
        </w:rPr>
        <w:t xml:space="preserve"> </w:t>
      </w:r>
      <w:proofErr w:type="spellStart"/>
      <w:r>
        <w:t>MetaTrader</w:t>
      </w:r>
      <w:proofErr w:type="spellEnd"/>
      <w:r>
        <w:rPr>
          <w:spacing w:val="-12"/>
        </w:rPr>
        <w:t xml:space="preserve"> </w:t>
      </w:r>
      <w:r>
        <w:t>4,</w:t>
      </w:r>
      <w:r>
        <w:rPr>
          <w:spacing w:val="-13"/>
        </w:rPr>
        <w:t xml:space="preserve"> </w:t>
      </w:r>
      <w:proofErr w:type="spellStart"/>
      <w:r>
        <w:t>Metatrader</w:t>
      </w:r>
      <w:proofErr w:type="spellEnd"/>
      <w:r>
        <w:rPr>
          <w:spacing w:val="-13"/>
        </w:rPr>
        <w:t xml:space="preserve"> </w:t>
      </w:r>
      <w:r>
        <w:t>5,</w:t>
      </w:r>
      <w:r>
        <w:rPr>
          <w:spacing w:val="-12"/>
        </w:rPr>
        <w:t xml:space="preserve"> </w:t>
      </w:r>
      <w:proofErr w:type="spellStart"/>
      <w:r>
        <w:t>cTrader</w:t>
      </w:r>
      <w:proofErr w:type="spellEnd"/>
      <w:r>
        <w:rPr>
          <w:spacing w:val="-13"/>
        </w:rPr>
        <w:t xml:space="preserve"> </w:t>
      </w:r>
      <w:r>
        <w:t>or</w:t>
      </w:r>
      <w:r>
        <w:rPr>
          <w:spacing w:val="-12"/>
        </w:rPr>
        <w:t xml:space="preserve"> </w:t>
      </w:r>
      <w:r>
        <w:t>any</w:t>
      </w:r>
      <w:r>
        <w:rPr>
          <w:spacing w:val="-12"/>
        </w:rPr>
        <w:t xml:space="preserve"> </w:t>
      </w:r>
      <w:r>
        <w:t>other</w:t>
      </w:r>
      <w:r>
        <w:rPr>
          <w:spacing w:val="-13"/>
        </w:rPr>
        <w:t xml:space="preserve"> </w:t>
      </w:r>
      <w:r>
        <w:t>software</w:t>
      </w:r>
      <w:r>
        <w:rPr>
          <w:spacing w:val="-12"/>
        </w:rPr>
        <w:t xml:space="preserve"> </w:t>
      </w:r>
      <w:r>
        <w:t>in</w:t>
      </w:r>
      <w:r>
        <w:rPr>
          <w:spacing w:val="-13"/>
        </w:rPr>
        <w:t xml:space="preserve"> </w:t>
      </w:r>
      <w:r>
        <w:t>all</w:t>
      </w:r>
      <w:r>
        <w:rPr>
          <w:spacing w:val="-12"/>
        </w:rPr>
        <w:t xml:space="preserve"> </w:t>
      </w:r>
      <w:r>
        <w:t>its</w:t>
      </w:r>
      <w:r>
        <w:rPr>
          <w:spacing w:val="-12"/>
        </w:rPr>
        <w:t xml:space="preserve"> </w:t>
      </w:r>
      <w:r>
        <w:t xml:space="preserve">versions, which is used by the Client to obtain information of financial markets in real-time, perform different kinds of market analysis and research, perform/open/close/ modify/delete orders, receive notifications from the </w:t>
      </w:r>
      <w:r>
        <w:rPr>
          <w:spacing w:val="-2"/>
        </w:rPr>
        <w:t>Company.</w:t>
      </w:r>
    </w:p>
    <w:p w14:paraId="0DC8E926" w14:textId="7C449265" w:rsidR="00916ECB" w:rsidRDefault="00916ECB">
      <w:pPr>
        <w:pStyle w:val="a3"/>
        <w:spacing w:before="110"/>
      </w:pPr>
    </w:p>
    <w:p w14:paraId="6FA51DC2" w14:textId="77777777" w:rsidR="00916ECB" w:rsidRDefault="00000000">
      <w:pPr>
        <w:pStyle w:val="a5"/>
        <w:numPr>
          <w:ilvl w:val="0"/>
          <w:numId w:val="3"/>
        </w:numPr>
        <w:tabs>
          <w:tab w:val="left" w:pos="459"/>
        </w:tabs>
        <w:spacing w:before="1"/>
        <w:ind w:left="459" w:hanging="359"/>
        <w:jc w:val="left"/>
      </w:pPr>
      <w:r>
        <w:rPr>
          <w:spacing w:val="-2"/>
        </w:rPr>
        <w:t>2.9.</w:t>
      </w:r>
      <w:r>
        <w:rPr>
          <w:spacing w:val="-8"/>
        </w:rPr>
        <w:t xml:space="preserve"> </w:t>
      </w:r>
      <w:r>
        <w:rPr>
          <w:spacing w:val="-2"/>
        </w:rPr>
        <w:t>―Company</w:t>
      </w:r>
      <w:r>
        <w:rPr>
          <w:spacing w:val="-8"/>
        </w:rPr>
        <w:t xml:space="preserve"> </w:t>
      </w:r>
      <w:r>
        <w:rPr>
          <w:spacing w:val="-2"/>
        </w:rPr>
        <w:t>News</w:t>
      </w:r>
      <w:r>
        <w:rPr>
          <w:spacing w:val="-7"/>
        </w:rPr>
        <w:t xml:space="preserve"> </w:t>
      </w:r>
      <w:r>
        <w:rPr>
          <w:spacing w:val="-2"/>
        </w:rPr>
        <w:t>Page‖</w:t>
      </w:r>
      <w:r>
        <w:rPr>
          <w:spacing w:val="-7"/>
        </w:rPr>
        <w:t xml:space="preserve"> </w:t>
      </w:r>
      <w:r>
        <w:rPr>
          <w:spacing w:val="-2"/>
        </w:rPr>
        <w:t>denotes</w:t>
      </w:r>
      <w:r>
        <w:rPr>
          <w:spacing w:val="-8"/>
        </w:rPr>
        <w:t xml:space="preserve"> </w:t>
      </w:r>
      <w:r>
        <w:rPr>
          <w:spacing w:val="-2"/>
        </w:rPr>
        <w:t>the</w:t>
      </w:r>
      <w:r>
        <w:rPr>
          <w:spacing w:val="-7"/>
        </w:rPr>
        <w:t xml:space="preserve"> </w:t>
      </w:r>
      <w:r>
        <w:rPr>
          <w:spacing w:val="-2"/>
        </w:rPr>
        <w:t>section</w:t>
      </w:r>
      <w:r>
        <w:rPr>
          <w:spacing w:val="-8"/>
        </w:rPr>
        <w:t xml:space="preserve"> </w:t>
      </w:r>
      <w:r>
        <w:rPr>
          <w:spacing w:val="-2"/>
        </w:rPr>
        <w:t>of</w:t>
      </w:r>
      <w:r>
        <w:rPr>
          <w:spacing w:val="-7"/>
        </w:rPr>
        <w:t xml:space="preserve"> </w:t>
      </w:r>
      <w:r>
        <w:rPr>
          <w:spacing w:val="-2"/>
        </w:rPr>
        <w:t>the</w:t>
      </w:r>
      <w:r>
        <w:rPr>
          <w:spacing w:val="-7"/>
        </w:rPr>
        <w:t xml:space="preserve"> </w:t>
      </w:r>
      <w:r>
        <w:rPr>
          <w:spacing w:val="-2"/>
        </w:rPr>
        <w:t>Company’s</w:t>
      </w:r>
      <w:r>
        <w:rPr>
          <w:spacing w:val="-8"/>
        </w:rPr>
        <w:t xml:space="preserve"> </w:t>
      </w:r>
      <w:r>
        <w:rPr>
          <w:spacing w:val="-2"/>
        </w:rPr>
        <w:t>website</w:t>
      </w:r>
      <w:r>
        <w:rPr>
          <w:spacing w:val="-7"/>
        </w:rPr>
        <w:t xml:space="preserve"> </w:t>
      </w:r>
      <w:r>
        <w:rPr>
          <w:spacing w:val="-2"/>
        </w:rPr>
        <w:t>where</w:t>
      </w:r>
      <w:r>
        <w:rPr>
          <w:spacing w:val="-7"/>
        </w:rPr>
        <w:t xml:space="preserve"> </w:t>
      </w:r>
      <w:r>
        <w:rPr>
          <w:spacing w:val="-2"/>
        </w:rPr>
        <w:t>the</w:t>
      </w:r>
      <w:r>
        <w:rPr>
          <w:spacing w:val="-8"/>
        </w:rPr>
        <w:t xml:space="preserve"> </w:t>
      </w:r>
      <w:r>
        <w:rPr>
          <w:spacing w:val="-2"/>
        </w:rPr>
        <w:t>news</w:t>
      </w:r>
      <w:r>
        <w:rPr>
          <w:spacing w:val="-7"/>
        </w:rPr>
        <w:t xml:space="preserve"> </w:t>
      </w:r>
      <w:r>
        <w:rPr>
          <w:spacing w:val="-2"/>
        </w:rPr>
        <w:t>is</w:t>
      </w:r>
      <w:r>
        <w:rPr>
          <w:spacing w:val="-7"/>
        </w:rPr>
        <w:t xml:space="preserve"> </w:t>
      </w:r>
      <w:r>
        <w:rPr>
          <w:spacing w:val="-2"/>
        </w:rPr>
        <w:t>published.</w:t>
      </w:r>
    </w:p>
    <w:p w14:paraId="2C739C34" w14:textId="2B51CEC0" w:rsidR="00916ECB" w:rsidRDefault="00916ECB">
      <w:pPr>
        <w:pStyle w:val="a3"/>
        <w:spacing w:before="157"/>
      </w:pPr>
    </w:p>
    <w:p w14:paraId="6A3C5320" w14:textId="1C804347" w:rsidR="00916ECB" w:rsidRDefault="00060837">
      <w:pPr>
        <w:pStyle w:val="a5"/>
        <w:numPr>
          <w:ilvl w:val="0"/>
          <w:numId w:val="3"/>
        </w:numPr>
        <w:tabs>
          <w:tab w:val="left" w:pos="460"/>
        </w:tabs>
        <w:spacing w:line="273" w:lineRule="auto"/>
        <w:ind w:right="166"/>
      </w:pPr>
      <w:r>
        <w:rPr>
          <w:noProof/>
        </w:rPr>
        <w:drawing>
          <wp:anchor distT="0" distB="0" distL="0" distR="0" simplePos="0" relativeHeight="251656192" behindDoc="1" locked="0" layoutInCell="1" allowOverlap="1" wp14:anchorId="26A8AB1F" wp14:editId="6C8E1E50">
            <wp:simplePos x="0" y="0"/>
            <wp:positionH relativeFrom="page">
              <wp:posOffset>908049</wp:posOffset>
            </wp:positionH>
            <wp:positionV relativeFrom="paragraph">
              <wp:posOffset>236220</wp:posOffset>
            </wp:positionV>
            <wp:extent cx="5401945" cy="1064895"/>
            <wp:effectExtent l="1635125" t="0" r="1643380" b="0"/>
            <wp:wrapNone/>
            <wp:docPr id="592678695"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678695"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2.10.</w:t>
      </w:r>
      <w:r w:rsidR="00000000">
        <w:rPr>
          <w:spacing w:val="-12"/>
        </w:rPr>
        <w:t xml:space="preserve"> </w:t>
      </w:r>
      <w:r w:rsidR="00000000">
        <w:t>―Currency</w:t>
      </w:r>
      <w:r w:rsidR="00000000">
        <w:rPr>
          <w:spacing w:val="-13"/>
        </w:rPr>
        <w:t xml:space="preserve"> </w:t>
      </w:r>
      <w:r w:rsidR="00000000">
        <w:t>of</w:t>
      </w:r>
      <w:r w:rsidR="00000000">
        <w:rPr>
          <w:spacing w:val="-13"/>
        </w:rPr>
        <w:t xml:space="preserve"> </w:t>
      </w:r>
      <w:r w:rsidR="00000000">
        <w:t>the</w:t>
      </w:r>
      <w:r w:rsidR="00000000">
        <w:rPr>
          <w:spacing w:val="-13"/>
        </w:rPr>
        <w:t xml:space="preserve"> </w:t>
      </w:r>
      <w:r w:rsidR="00000000">
        <w:t>Trading</w:t>
      </w:r>
      <w:r w:rsidR="00000000">
        <w:rPr>
          <w:spacing w:val="-13"/>
        </w:rPr>
        <w:t xml:space="preserve"> </w:t>
      </w:r>
      <w:r w:rsidR="00000000">
        <w:t>Account‖</w:t>
      </w:r>
      <w:r w:rsidR="00000000">
        <w:rPr>
          <w:spacing w:val="-13"/>
        </w:rPr>
        <w:t xml:space="preserve"> </w:t>
      </w:r>
      <w:r w:rsidR="00000000">
        <w:t>denotes</w:t>
      </w:r>
      <w:r w:rsidR="00000000">
        <w:rPr>
          <w:spacing w:val="-13"/>
        </w:rPr>
        <w:t xml:space="preserve"> </w:t>
      </w:r>
      <w:r w:rsidR="00000000">
        <w:t>the</w:t>
      </w:r>
      <w:r w:rsidR="00000000">
        <w:rPr>
          <w:spacing w:val="-13"/>
        </w:rPr>
        <w:t xml:space="preserve"> </w:t>
      </w:r>
      <w:r w:rsidR="00000000">
        <w:t>currency</w:t>
      </w:r>
      <w:r w:rsidR="00000000">
        <w:rPr>
          <w:spacing w:val="-13"/>
        </w:rPr>
        <w:t xml:space="preserve"> </w:t>
      </w:r>
      <w:r w:rsidR="00000000">
        <w:t>that</w:t>
      </w:r>
      <w:r w:rsidR="00000000">
        <w:rPr>
          <w:spacing w:val="-13"/>
        </w:rPr>
        <w:t xml:space="preserve"> </w:t>
      </w:r>
      <w:r w:rsidR="00000000">
        <w:t>the</w:t>
      </w:r>
      <w:r w:rsidR="00000000">
        <w:rPr>
          <w:spacing w:val="-13"/>
        </w:rPr>
        <w:t xml:space="preserve"> </w:t>
      </w:r>
      <w:r w:rsidR="00000000">
        <w:t>Trading</w:t>
      </w:r>
      <w:r w:rsidR="00000000">
        <w:rPr>
          <w:spacing w:val="-13"/>
        </w:rPr>
        <w:t xml:space="preserve"> </w:t>
      </w:r>
      <w:r w:rsidR="00000000">
        <w:t>Account</w:t>
      </w:r>
      <w:r w:rsidR="00000000">
        <w:rPr>
          <w:spacing w:val="-13"/>
        </w:rPr>
        <w:t xml:space="preserve"> </w:t>
      </w:r>
      <w:r w:rsidR="00000000">
        <w:t>is</w:t>
      </w:r>
      <w:r w:rsidR="00000000">
        <w:rPr>
          <w:spacing w:val="-12"/>
        </w:rPr>
        <w:t xml:space="preserve"> </w:t>
      </w:r>
      <w:r w:rsidR="00000000">
        <w:t>denominated</w:t>
      </w:r>
      <w:r w:rsidR="00000000">
        <w:rPr>
          <w:spacing w:val="-12"/>
        </w:rPr>
        <w:t xml:space="preserve"> </w:t>
      </w:r>
      <w:r w:rsidR="00000000">
        <w:t>in; all the account’s calculations and operations are performed in this currency.</w:t>
      </w:r>
    </w:p>
    <w:p w14:paraId="274DE378" w14:textId="77777777" w:rsidR="00916ECB" w:rsidRDefault="00916ECB">
      <w:pPr>
        <w:pStyle w:val="a3"/>
        <w:spacing w:before="118"/>
      </w:pPr>
    </w:p>
    <w:p w14:paraId="721C3B32" w14:textId="77777777" w:rsidR="00916ECB" w:rsidRDefault="00000000">
      <w:pPr>
        <w:pStyle w:val="a5"/>
        <w:numPr>
          <w:ilvl w:val="0"/>
          <w:numId w:val="3"/>
        </w:numPr>
        <w:tabs>
          <w:tab w:val="left" w:pos="460"/>
        </w:tabs>
        <w:spacing w:line="273" w:lineRule="auto"/>
        <w:ind w:right="164"/>
      </w:pPr>
      <w:r>
        <w:t>2.11.</w:t>
      </w:r>
      <w:r>
        <w:rPr>
          <w:spacing w:val="-8"/>
        </w:rPr>
        <w:t xml:space="preserve"> </w:t>
      </w:r>
      <w:r>
        <w:t>―Currency</w:t>
      </w:r>
      <w:r>
        <w:rPr>
          <w:spacing w:val="-10"/>
        </w:rPr>
        <w:t xml:space="preserve"> </w:t>
      </w:r>
      <w:r>
        <w:t>Pair‖</w:t>
      </w:r>
      <w:r>
        <w:rPr>
          <w:spacing w:val="-9"/>
        </w:rPr>
        <w:t xml:space="preserve"> </w:t>
      </w:r>
      <w:r>
        <w:t>denotes</w:t>
      </w:r>
      <w:r>
        <w:rPr>
          <w:spacing w:val="-9"/>
        </w:rPr>
        <w:t xml:space="preserve"> </w:t>
      </w:r>
      <w:r>
        <w:t>the</w:t>
      </w:r>
      <w:r>
        <w:rPr>
          <w:spacing w:val="-10"/>
        </w:rPr>
        <w:t xml:space="preserve"> </w:t>
      </w:r>
      <w:r>
        <w:t>object</w:t>
      </w:r>
      <w:r>
        <w:rPr>
          <w:spacing w:val="-10"/>
        </w:rPr>
        <w:t xml:space="preserve"> </w:t>
      </w:r>
      <w:r>
        <w:t>of</w:t>
      </w:r>
      <w:r>
        <w:rPr>
          <w:spacing w:val="-7"/>
        </w:rPr>
        <w:t xml:space="preserve"> </w:t>
      </w:r>
      <w:r>
        <w:t>a</w:t>
      </w:r>
      <w:r>
        <w:rPr>
          <w:spacing w:val="-9"/>
        </w:rPr>
        <w:t xml:space="preserve"> </w:t>
      </w:r>
      <w:r>
        <w:t>transaction</w:t>
      </w:r>
      <w:r>
        <w:rPr>
          <w:spacing w:val="-9"/>
        </w:rPr>
        <w:t xml:space="preserve"> </w:t>
      </w:r>
      <w:r>
        <w:t>based</w:t>
      </w:r>
      <w:r>
        <w:rPr>
          <w:spacing w:val="-9"/>
        </w:rPr>
        <w:t xml:space="preserve"> </w:t>
      </w:r>
      <w:r>
        <w:t>on</w:t>
      </w:r>
      <w:r>
        <w:rPr>
          <w:spacing w:val="-9"/>
        </w:rPr>
        <w:t xml:space="preserve"> </w:t>
      </w:r>
      <w:r>
        <w:t>the</w:t>
      </w:r>
      <w:r>
        <w:rPr>
          <w:spacing w:val="-9"/>
        </w:rPr>
        <w:t xml:space="preserve"> </w:t>
      </w:r>
      <w:r>
        <w:t>change</w:t>
      </w:r>
      <w:r>
        <w:rPr>
          <w:spacing w:val="-9"/>
        </w:rPr>
        <w:t xml:space="preserve"> </w:t>
      </w:r>
      <w:r>
        <w:t>in</w:t>
      </w:r>
      <w:r>
        <w:rPr>
          <w:spacing w:val="-9"/>
        </w:rPr>
        <w:t xml:space="preserve"> </w:t>
      </w:r>
      <w:r>
        <w:t>the</w:t>
      </w:r>
      <w:r>
        <w:rPr>
          <w:spacing w:val="-9"/>
        </w:rPr>
        <w:t xml:space="preserve"> </w:t>
      </w:r>
      <w:r>
        <w:t>value</w:t>
      </w:r>
      <w:r>
        <w:rPr>
          <w:spacing w:val="-7"/>
        </w:rPr>
        <w:t xml:space="preserve"> </w:t>
      </w:r>
      <w:r>
        <w:t>of</w:t>
      </w:r>
      <w:r>
        <w:rPr>
          <w:spacing w:val="-10"/>
        </w:rPr>
        <w:t xml:space="preserve"> </w:t>
      </w:r>
      <w:r>
        <w:t>one</w:t>
      </w:r>
      <w:r>
        <w:rPr>
          <w:spacing w:val="-10"/>
        </w:rPr>
        <w:t xml:space="preserve"> </w:t>
      </w:r>
      <w:r>
        <w:t>currency against the other.</w:t>
      </w:r>
    </w:p>
    <w:p w14:paraId="4017EDBE" w14:textId="77777777" w:rsidR="00916ECB" w:rsidRDefault="00916ECB">
      <w:pPr>
        <w:pStyle w:val="a3"/>
        <w:spacing w:before="118"/>
      </w:pPr>
    </w:p>
    <w:p w14:paraId="7108602C" w14:textId="77777777" w:rsidR="00916ECB" w:rsidRDefault="00000000">
      <w:pPr>
        <w:pStyle w:val="a5"/>
        <w:numPr>
          <w:ilvl w:val="0"/>
          <w:numId w:val="3"/>
        </w:numPr>
        <w:tabs>
          <w:tab w:val="left" w:pos="460"/>
        </w:tabs>
        <w:spacing w:line="276" w:lineRule="auto"/>
        <w:ind w:right="166"/>
      </w:pPr>
      <w:r>
        <w:t>2.12.</w:t>
      </w:r>
      <w:r>
        <w:rPr>
          <w:spacing w:val="-5"/>
        </w:rPr>
        <w:t xml:space="preserve"> </w:t>
      </w:r>
      <w:r>
        <w:t>―Client</w:t>
      </w:r>
      <w:r>
        <w:rPr>
          <w:spacing w:val="-5"/>
        </w:rPr>
        <w:t xml:space="preserve"> </w:t>
      </w:r>
      <w:r>
        <w:t>Information‖</w:t>
      </w:r>
      <w:r>
        <w:rPr>
          <w:spacing w:val="-4"/>
        </w:rPr>
        <w:t xml:space="preserve"> </w:t>
      </w:r>
      <w:r>
        <w:t>denotes</w:t>
      </w:r>
      <w:r>
        <w:rPr>
          <w:spacing w:val="-4"/>
        </w:rPr>
        <w:t xml:space="preserve"> </w:t>
      </w:r>
      <w:r>
        <w:t>any</w:t>
      </w:r>
      <w:r>
        <w:rPr>
          <w:spacing w:val="-5"/>
        </w:rPr>
        <w:t xml:space="preserve"> </w:t>
      </w:r>
      <w:r>
        <w:t>information</w:t>
      </w:r>
      <w:r>
        <w:rPr>
          <w:spacing w:val="-5"/>
        </w:rPr>
        <w:t xml:space="preserve"> </w:t>
      </w:r>
      <w:r>
        <w:t>that</w:t>
      </w:r>
      <w:r>
        <w:rPr>
          <w:spacing w:val="-5"/>
        </w:rPr>
        <w:t xml:space="preserve"> </w:t>
      </w:r>
      <w:r>
        <w:t>the</w:t>
      </w:r>
      <w:r>
        <w:rPr>
          <w:spacing w:val="-5"/>
        </w:rPr>
        <w:t xml:space="preserve"> </w:t>
      </w:r>
      <w:r>
        <w:t>Company</w:t>
      </w:r>
      <w:r>
        <w:rPr>
          <w:spacing w:val="-4"/>
        </w:rPr>
        <w:t xml:space="preserve"> </w:t>
      </w:r>
      <w:r>
        <w:t>receives</w:t>
      </w:r>
      <w:r>
        <w:rPr>
          <w:spacing w:val="-5"/>
        </w:rPr>
        <w:t xml:space="preserve"> </w:t>
      </w:r>
      <w:r>
        <w:t>from</w:t>
      </w:r>
      <w:r>
        <w:rPr>
          <w:spacing w:val="-5"/>
        </w:rPr>
        <w:t xml:space="preserve"> </w:t>
      </w:r>
      <w:r>
        <w:t>the</w:t>
      </w:r>
      <w:r>
        <w:rPr>
          <w:spacing w:val="-5"/>
        </w:rPr>
        <w:t xml:space="preserve"> </w:t>
      </w:r>
      <w:r>
        <w:t>Client</w:t>
      </w:r>
      <w:r>
        <w:rPr>
          <w:spacing w:val="-5"/>
        </w:rPr>
        <w:t xml:space="preserve"> </w:t>
      </w:r>
      <w:r>
        <w:t>(or</w:t>
      </w:r>
      <w:r>
        <w:rPr>
          <w:spacing w:val="-5"/>
        </w:rPr>
        <w:t xml:space="preserve"> </w:t>
      </w:r>
      <w:r>
        <w:t>in</w:t>
      </w:r>
      <w:r>
        <w:rPr>
          <w:spacing w:val="-5"/>
        </w:rPr>
        <w:t xml:space="preserve"> </w:t>
      </w:r>
      <w:r>
        <w:t>other ways) related to him/her, his /her trading account, etc.</w:t>
      </w:r>
    </w:p>
    <w:p w14:paraId="695E6321" w14:textId="77777777" w:rsidR="00916ECB" w:rsidRDefault="00916ECB">
      <w:pPr>
        <w:pStyle w:val="a3"/>
        <w:spacing w:before="112"/>
      </w:pPr>
    </w:p>
    <w:p w14:paraId="650DDF99" w14:textId="77777777" w:rsidR="00916ECB" w:rsidRDefault="00000000">
      <w:pPr>
        <w:pStyle w:val="a5"/>
        <w:numPr>
          <w:ilvl w:val="0"/>
          <w:numId w:val="3"/>
        </w:numPr>
        <w:tabs>
          <w:tab w:val="left" w:pos="459"/>
        </w:tabs>
        <w:ind w:left="459" w:hanging="359"/>
        <w:jc w:val="left"/>
      </w:pPr>
      <w:r>
        <w:rPr>
          <w:w w:val="90"/>
        </w:rPr>
        <w:t>2.13.</w:t>
      </w:r>
      <w:r>
        <w:rPr>
          <w:spacing w:val="5"/>
        </w:rPr>
        <w:t xml:space="preserve"> </w:t>
      </w:r>
      <w:r>
        <w:rPr>
          <w:w w:val="90"/>
        </w:rPr>
        <w:t>―Dispute‖</w:t>
      </w:r>
      <w:r>
        <w:rPr>
          <w:spacing w:val="6"/>
        </w:rPr>
        <w:t xml:space="preserve"> </w:t>
      </w:r>
      <w:r>
        <w:rPr>
          <w:w w:val="90"/>
        </w:rPr>
        <w:t>denotes</w:t>
      </w:r>
      <w:r>
        <w:rPr>
          <w:spacing w:val="6"/>
        </w:rPr>
        <w:t xml:space="preserve"> </w:t>
      </w:r>
      <w:r>
        <w:rPr>
          <w:spacing w:val="-2"/>
          <w:w w:val="90"/>
        </w:rPr>
        <w:t>either:</w:t>
      </w:r>
    </w:p>
    <w:p w14:paraId="6047DF06" w14:textId="77777777" w:rsidR="00916ECB" w:rsidRDefault="00916ECB">
      <w:pPr>
        <w:pStyle w:val="a3"/>
        <w:spacing w:before="157"/>
      </w:pPr>
    </w:p>
    <w:p w14:paraId="4043DF58" w14:textId="77777777" w:rsidR="00916ECB" w:rsidRDefault="00000000">
      <w:pPr>
        <w:pStyle w:val="a5"/>
        <w:numPr>
          <w:ilvl w:val="0"/>
          <w:numId w:val="3"/>
        </w:numPr>
        <w:tabs>
          <w:tab w:val="left" w:pos="460"/>
        </w:tabs>
        <w:spacing w:before="1" w:line="276" w:lineRule="auto"/>
        <w:ind w:right="165"/>
      </w:pPr>
      <w:r>
        <w:t xml:space="preserve">2.13.1. any argument between the Client and the Company, where the Client has reasons to assume that the Company </w:t>
      </w:r>
      <w:proofErr w:type="gramStart"/>
      <w:r>
        <w:t>as a result of</w:t>
      </w:r>
      <w:proofErr w:type="gramEnd"/>
      <w:r>
        <w:t xml:space="preserve"> any action or failure to act breached one or more terms of the Agreement; or</w:t>
      </w:r>
    </w:p>
    <w:p w14:paraId="06DBF79B" w14:textId="77777777" w:rsidR="00916ECB" w:rsidRDefault="00000000">
      <w:pPr>
        <w:pStyle w:val="a5"/>
        <w:numPr>
          <w:ilvl w:val="0"/>
          <w:numId w:val="3"/>
        </w:numPr>
        <w:tabs>
          <w:tab w:val="left" w:pos="460"/>
        </w:tabs>
        <w:spacing w:before="223" w:line="276" w:lineRule="auto"/>
        <w:ind w:right="163"/>
      </w:pPr>
      <w:r>
        <w:t xml:space="preserve">2.13.2. any argument between the Client and the Company, where the Company has reasons to assume that the Client as a result of any action or failure to act breached one or more terms of the </w:t>
      </w:r>
      <w:proofErr w:type="gramStart"/>
      <w:r>
        <w:t>Agreement;</w:t>
      </w:r>
      <w:proofErr w:type="gramEnd"/>
    </w:p>
    <w:p w14:paraId="3FB6B778" w14:textId="77777777" w:rsidR="00916ECB" w:rsidRDefault="00000000">
      <w:pPr>
        <w:pStyle w:val="a5"/>
        <w:numPr>
          <w:ilvl w:val="0"/>
          <w:numId w:val="3"/>
        </w:numPr>
        <w:tabs>
          <w:tab w:val="left" w:pos="459"/>
        </w:tabs>
        <w:spacing w:before="226"/>
        <w:ind w:left="459" w:hanging="359"/>
        <w:jc w:val="left"/>
      </w:pPr>
      <w:r>
        <w:t>2.14.</w:t>
      </w:r>
      <w:r>
        <w:rPr>
          <w:spacing w:val="-8"/>
        </w:rPr>
        <w:t xml:space="preserve"> </w:t>
      </w:r>
      <w:r>
        <w:t>"Energy"</w:t>
      </w:r>
      <w:r>
        <w:rPr>
          <w:spacing w:val="-6"/>
        </w:rPr>
        <w:t xml:space="preserve"> </w:t>
      </w:r>
      <w:r>
        <w:t>—</w:t>
      </w:r>
      <w:r>
        <w:rPr>
          <w:spacing w:val="-8"/>
        </w:rPr>
        <w:t xml:space="preserve"> </w:t>
      </w:r>
      <w:r>
        <w:t>Energy</w:t>
      </w:r>
      <w:r>
        <w:rPr>
          <w:spacing w:val="-7"/>
        </w:rPr>
        <w:t xml:space="preserve"> </w:t>
      </w:r>
      <w:r>
        <w:t>denotes</w:t>
      </w:r>
      <w:r>
        <w:rPr>
          <w:spacing w:val="-6"/>
        </w:rPr>
        <w:t xml:space="preserve"> </w:t>
      </w:r>
      <w:r>
        <w:t>spot</w:t>
      </w:r>
      <w:r>
        <w:rPr>
          <w:spacing w:val="-7"/>
        </w:rPr>
        <w:t xml:space="preserve"> </w:t>
      </w:r>
      <w:r>
        <w:t>West</w:t>
      </w:r>
      <w:r>
        <w:rPr>
          <w:spacing w:val="-7"/>
        </w:rPr>
        <w:t xml:space="preserve"> </w:t>
      </w:r>
      <w:proofErr w:type="spellStart"/>
      <w:r>
        <w:t>texas</w:t>
      </w:r>
      <w:proofErr w:type="spellEnd"/>
      <w:r>
        <w:rPr>
          <w:spacing w:val="-8"/>
        </w:rPr>
        <w:t xml:space="preserve"> </w:t>
      </w:r>
      <w:r>
        <w:t>Intermediate</w:t>
      </w:r>
      <w:r>
        <w:rPr>
          <w:spacing w:val="-6"/>
        </w:rPr>
        <w:t xml:space="preserve"> </w:t>
      </w:r>
      <w:r>
        <w:t>crude</w:t>
      </w:r>
      <w:r>
        <w:rPr>
          <w:spacing w:val="-8"/>
        </w:rPr>
        <w:t xml:space="preserve"> </w:t>
      </w:r>
      <w:r>
        <w:t>oil</w:t>
      </w:r>
      <w:r>
        <w:rPr>
          <w:spacing w:val="-8"/>
        </w:rPr>
        <w:t xml:space="preserve"> </w:t>
      </w:r>
      <w:r>
        <w:t>or</w:t>
      </w:r>
      <w:r>
        <w:rPr>
          <w:spacing w:val="-7"/>
        </w:rPr>
        <w:t xml:space="preserve"> </w:t>
      </w:r>
      <w:r>
        <w:t>spot</w:t>
      </w:r>
      <w:r>
        <w:rPr>
          <w:spacing w:val="-7"/>
        </w:rPr>
        <w:t xml:space="preserve"> </w:t>
      </w:r>
      <w:r>
        <w:t>Brent</w:t>
      </w:r>
      <w:r>
        <w:rPr>
          <w:spacing w:val="-8"/>
        </w:rPr>
        <w:t xml:space="preserve"> </w:t>
      </w:r>
      <w:r>
        <w:t>Crude</w:t>
      </w:r>
      <w:r>
        <w:rPr>
          <w:spacing w:val="-7"/>
        </w:rPr>
        <w:t xml:space="preserve"> </w:t>
      </w:r>
      <w:r>
        <w:rPr>
          <w:spacing w:val="-5"/>
        </w:rPr>
        <w:t>Oil</w:t>
      </w:r>
    </w:p>
    <w:p w14:paraId="5FA95F58" w14:textId="77777777" w:rsidR="00916ECB" w:rsidRDefault="00000000">
      <w:pPr>
        <w:pStyle w:val="a5"/>
        <w:numPr>
          <w:ilvl w:val="0"/>
          <w:numId w:val="3"/>
        </w:numPr>
        <w:tabs>
          <w:tab w:val="left" w:pos="459"/>
        </w:tabs>
        <w:spacing w:before="44"/>
        <w:ind w:left="459" w:hanging="359"/>
        <w:jc w:val="left"/>
      </w:pPr>
      <w:r>
        <w:rPr>
          <w:spacing w:val="-2"/>
        </w:rPr>
        <w:t>2.15.</w:t>
      </w:r>
      <w:r>
        <w:rPr>
          <w:spacing w:val="-9"/>
        </w:rPr>
        <w:t xml:space="preserve"> </w:t>
      </w:r>
      <w:r>
        <w:rPr>
          <w:spacing w:val="-2"/>
        </w:rPr>
        <w:t>―Floating</w:t>
      </w:r>
      <w:r>
        <w:rPr>
          <w:spacing w:val="-8"/>
        </w:rPr>
        <w:t xml:space="preserve"> </w:t>
      </w:r>
      <w:r>
        <w:rPr>
          <w:spacing w:val="-2"/>
        </w:rPr>
        <w:t>Profit/Loss‖</w:t>
      </w:r>
      <w:r>
        <w:rPr>
          <w:spacing w:val="-7"/>
        </w:rPr>
        <w:t xml:space="preserve"> </w:t>
      </w:r>
      <w:r>
        <w:rPr>
          <w:spacing w:val="-2"/>
        </w:rPr>
        <w:t>denotes</w:t>
      </w:r>
      <w:r>
        <w:rPr>
          <w:spacing w:val="-8"/>
        </w:rPr>
        <w:t xml:space="preserve"> </w:t>
      </w:r>
      <w:r>
        <w:rPr>
          <w:spacing w:val="-2"/>
        </w:rPr>
        <w:t>current</w:t>
      </w:r>
      <w:r>
        <w:rPr>
          <w:spacing w:val="-9"/>
        </w:rPr>
        <w:t xml:space="preserve"> </w:t>
      </w:r>
      <w:r>
        <w:rPr>
          <w:spacing w:val="-2"/>
        </w:rPr>
        <w:t>profit/loss</w:t>
      </w:r>
      <w:r>
        <w:rPr>
          <w:spacing w:val="-8"/>
        </w:rPr>
        <w:t xml:space="preserve"> </w:t>
      </w:r>
      <w:r>
        <w:rPr>
          <w:spacing w:val="-2"/>
        </w:rPr>
        <w:t>on</w:t>
      </w:r>
      <w:r>
        <w:rPr>
          <w:spacing w:val="-8"/>
        </w:rPr>
        <w:t xml:space="preserve"> </w:t>
      </w:r>
      <w:r>
        <w:rPr>
          <w:spacing w:val="-2"/>
        </w:rPr>
        <w:t>Open</w:t>
      </w:r>
      <w:r>
        <w:rPr>
          <w:spacing w:val="-7"/>
        </w:rPr>
        <w:t xml:space="preserve"> </w:t>
      </w:r>
      <w:r>
        <w:rPr>
          <w:spacing w:val="-2"/>
        </w:rPr>
        <w:t>Positions</w:t>
      </w:r>
      <w:r>
        <w:rPr>
          <w:spacing w:val="-9"/>
        </w:rPr>
        <w:t xml:space="preserve"> </w:t>
      </w:r>
      <w:r>
        <w:rPr>
          <w:spacing w:val="-2"/>
        </w:rPr>
        <w:t>calculated</w:t>
      </w:r>
      <w:r>
        <w:rPr>
          <w:spacing w:val="-7"/>
        </w:rPr>
        <w:t xml:space="preserve"> </w:t>
      </w:r>
      <w:r>
        <w:rPr>
          <w:spacing w:val="-2"/>
        </w:rPr>
        <w:t>at</w:t>
      </w:r>
      <w:r>
        <w:rPr>
          <w:spacing w:val="-8"/>
        </w:rPr>
        <w:t xml:space="preserve"> </w:t>
      </w:r>
      <w:r>
        <w:rPr>
          <w:spacing w:val="-2"/>
        </w:rPr>
        <w:t>the</w:t>
      </w:r>
      <w:r>
        <w:rPr>
          <w:spacing w:val="-8"/>
        </w:rPr>
        <w:t xml:space="preserve"> </w:t>
      </w:r>
      <w:r>
        <w:rPr>
          <w:spacing w:val="-2"/>
        </w:rPr>
        <w:t>current</w:t>
      </w:r>
      <w:r>
        <w:rPr>
          <w:spacing w:val="-9"/>
        </w:rPr>
        <w:t xml:space="preserve"> </w:t>
      </w:r>
      <w:r>
        <w:rPr>
          <w:spacing w:val="-2"/>
        </w:rPr>
        <w:t>price.</w:t>
      </w:r>
    </w:p>
    <w:p w14:paraId="7FBB8A42" w14:textId="77777777" w:rsidR="00916ECB" w:rsidRDefault="00916ECB">
      <w:pPr>
        <w:pStyle w:val="a3"/>
        <w:spacing w:before="156"/>
      </w:pPr>
    </w:p>
    <w:p w14:paraId="58B3F744" w14:textId="77777777" w:rsidR="00916ECB" w:rsidRDefault="00000000">
      <w:pPr>
        <w:pStyle w:val="a5"/>
        <w:numPr>
          <w:ilvl w:val="0"/>
          <w:numId w:val="3"/>
        </w:numPr>
        <w:tabs>
          <w:tab w:val="left" w:pos="459"/>
        </w:tabs>
        <w:ind w:left="459" w:hanging="359"/>
        <w:jc w:val="left"/>
      </w:pPr>
      <w:r>
        <w:rPr>
          <w:spacing w:val="-4"/>
        </w:rPr>
        <w:t>2.16.</w:t>
      </w:r>
      <w:r>
        <w:rPr>
          <w:spacing w:val="-5"/>
        </w:rPr>
        <w:t xml:space="preserve"> </w:t>
      </w:r>
      <w:r>
        <w:rPr>
          <w:spacing w:val="-4"/>
        </w:rPr>
        <w:t>―Force</w:t>
      </w:r>
      <w:r>
        <w:rPr>
          <w:spacing w:val="-5"/>
        </w:rPr>
        <w:t xml:space="preserve"> </w:t>
      </w:r>
      <w:r>
        <w:rPr>
          <w:spacing w:val="-4"/>
        </w:rPr>
        <w:t>Majeure Event‖ denotes any</w:t>
      </w:r>
      <w:r>
        <w:rPr>
          <w:spacing w:val="-5"/>
        </w:rPr>
        <w:t xml:space="preserve"> </w:t>
      </w:r>
      <w:r>
        <w:rPr>
          <w:spacing w:val="-4"/>
        </w:rPr>
        <w:t>of the following</w:t>
      </w:r>
      <w:r>
        <w:rPr>
          <w:spacing w:val="-5"/>
        </w:rPr>
        <w:t xml:space="preserve"> </w:t>
      </w:r>
      <w:r>
        <w:rPr>
          <w:spacing w:val="-4"/>
        </w:rPr>
        <w:t>events:</w:t>
      </w:r>
    </w:p>
    <w:p w14:paraId="0B21DE1F" w14:textId="77777777" w:rsidR="00916ECB" w:rsidRDefault="00916ECB">
      <w:pPr>
        <w:sectPr w:rsidR="00916ECB" w:rsidSect="00DD263E">
          <w:pgSz w:w="11910" w:h="16840"/>
          <w:pgMar w:top="1340" w:right="920" w:bottom="880" w:left="620" w:header="547" w:footer="698" w:gutter="0"/>
          <w:cols w:space="720"/>
        </w:sectPr>
      </w:pPr>
    </w:p>
    <w:p w14:paraId="2D530CC0" w14:textId="77777777" w:rsidR="00916ECB" w:rsidRDefault="00000000">
      <w:pPr>
        <w:pStyle w:val="a5"/>
        <w:numPr>
          <w:ilvl w:val="0"/>
          <w:numId w:val="3"/>
        </w:numPr>
        <w:tabs>
          <w:tab w:val="left" w:pos="460"/>
        </w:tabs>
        <w:spacing w:before="90" w:line="276" w:lineRule="auto"/>
        <w:ind w:right="157"/>
      </w:pPr>
      <w:r>
        <w:lastRenderedPageBreak/>
        <w:t xml:space="preserve">2.16.1. any act, event or occurrence (including, without limitation, any strike, riot or civil commotion, terrorism, war, act of God, accident, fire, flood, storm, electronic, communication equipment or supplier failure, interruption of power supply, civil unrest, statutory provisions, </w:t>
      </w:r>
      <w:proofErr w:type="gramStart"/>
      <w:r>
        <w:t>lock-outs</w:t>
      </w:r>
      <w:proofErr w:type="gramEnd"/>
      <w:r>
        <w:t xml:space="preserve">) which, in the Company’s reasonable opinion, prevents the Company from maintaining an orderly market in one or more of the </w:t>
      </w:r>
      <w:r>
        <w:rPr>
          <w:spacing w:val="-2"/>
        </w:rPr>
        <w:t>Instruments;</w:t>
      </w:r>
    </w:p>
    <w:p w14:paraId="661CF225" w14:textId="77777777" w:rsidR="00916ECB" w:rsidRDefault="00000000">
      <w:pPr>
        <w:pStyle w:val="a5"/>
        <w:numPr>
          <w:ilvl w:val="0"/>
          <w:numId w:val="3"/>
        </w:numPr>
        <w:tabs>
          <w:tab w:val="left" w:pos="460"/>
        </w:tabs>
        <w:spacing w:before="225" w:line="276" w:lineRule="auto"/>
        <w:ind w:right="163"/>
      </w:pPr>
      <w:r>
        <w:t>2.16.2. the suspension, liquidation or closure of any market or the abandonment or failure of any event to which the Company relates its Quotes, or the imposition of limits or special or unusual terms on the trading in any such market or on any such event.</w:t>
      </w:r>
    </w:p>
    <w:p w14:paraId="7F8271D2" w14:textId="1F9A58AA" w:rsidR="00916ECB" w:rsidRDefault="00000000">
      <w:pPr>
        <w:pStyle w:val="a5"/>
        <w:numPr>
          <w:ilvl w:val="0"/>
          <w:numId w:val="3"/>
        </w:numPr>
        <w:tabs>
          <w:tab w:val="left" w:pos="460"/>
        </w:tabs>
        <w:spacing w:before="225" w:line="276" w:lineRule="auto"/>
        <w:ind w:right="166"/>
      </w:pPr>
      <w:r>
        <w:t>2.17. ―Free Margin‖ denotes funds in the Client’s account, which may be used to open a position. Free Margin is calculated in the following way:</w:t>
      </w:r>
    </w:p>
    <w:p w14:paraId="4A557335" w14:textId="77777777" w:rsidR="00916ECB" w:rsidRDefault="00000000">
      <w:pPr>
        <w:pStyle w:val="a3"/>
        <w:spacing w:before="280"/>
        <w:ind w:left="460"/>
      </w:pPr>
      <w:r>
        <w:t>Free</w:t>
      </w:r>
      <w:r>
        <w:rPr>
          <w:spacing w:val="-8"/>
        </w:rPr>
        <w:t xml:space="preserve"> </w:t>
      </w:r>
      <w:r>
        <w:t>Margin</w:t>
      </w:r>
      <w:r>
        <w:rPr>
          <w:spacing w:val="-6"/>
        </w:rPr>
        <w:t xml:space="preserve"> </w:t>
      </w:r>
      <w:r>
        <w:t>=</w:t>
      </w:r>
      <w:r>
        <w:rPr>
          <w:spacing w:val="-8"/>
        </w:rPr>
        <w:t xml:space="preserve"> </w:t>
      </w:r>
      <w:r>
        <w:t>Equity</w:t>
      </w:r>
      <w:r>
        <w:rPr>
          <w:spacing w:val="-6"/>
        </w:rPr>
        <w:t xml:space="preserve"> </w:t>
      </w:r>
      <w:r>
        <w:t>-</w:t>
      </w:r>
      <w:r>
        <w:rPr>
          <w:spacing w:val="-8"/>
        </w:rPr>
        <w:t xml:space="preserve"> </w:t>
      </w:r>
      <w:r>
        <w:t>Required</w:t>
      </w:r>
      <w:r>
        <w:rPr>
          <w:spacing w:val="-6"/>
        </w:rPr>
        <w:t xml:space="preserve"> </w:t>
      </w:r>
      <w:r>
        <w:rPr>
          <w:spacing w:val="-2"/>
        </w:rPr>
        <w:t>Margin.</w:t>
      </w:r>
    </w:p>
    <w:p w14:paraId="4B31A413" w14:textId="2C6600CF" w:rsidR="00916ECB" w:rsidRDefault="00916ECB">
      <w:pPr>
        <w:pStyle w:val="a3"/>
        <w:spacing w:before="156"/>
      </w:pPr>
    </w:p>
    <w:p w14:paraId="4A70555A" w14:textId="70192328" w:rsidR="00916ECB" w:rsidRDefault="00000000">
      <w:pPr>
        <w:pStyle w:val="a5"/>
        <w:numPr>
          <w:ilvl w:val="0"/>
          <w:numId w:val="3"/>
        </w:numPr>
        <w:tabs>
          <w:tab w:val="left" w:pos="460"/>
        </w:tabs>
        <w:spacing w:before="1" w:line="276" w:lineRule="auto"/>
        <w:ind w:right="165"/>
      </w:pPr>
      <w:r>
        <w:t>2.18. "Index CFD" denotes a contract for difference by reference to the fluctuations in the price of the underlying stock index.</w:t>
      </w:r>
    </w:p>
    <w:p w14:paraId="52873F7A" w14:textId="7501D74E" w:rsidR="00916ECB" w:rsidRDefault="00916ECB">
      <w:pPr>
        <w:pStyle w:val="a3"/>
        <w:spacing w:before="113"/>
      </w:pPr>
    </w:p>
    <w:p w14:paraId="299B06BC" w14:textId="35EDC195" w:rsidR="00916ECB" w:rsidRDefault="00060837">
      <w:pPr>
        <w:pStyle w:val="a5"/>
        <w:numPr>
          <w:ilvl w:val="0"/>
          <w:numId w:val="3"/>
        </w:numPr>
        <w:tabs>
          <w:tab w:val="left" w:pos="460"/>
        </w:tabs>
        <w:spacing w:line="273" w:lineRule="auto"/>
        <w:ind w:right="158"/>
      </w:pPr>
      <w:r>
        <w:rPr>
          <w:noProof/>
        </w:rPr>
        <w:drawing>
          <wp:anchor distT="0" distB="0" distL="0" distR="0" simplePos="0" relativeHeight="251659264" behindDoc="1" locked="0" layoutInCell="1" allowOverlap="1" wp14:anchorId="4529A250" wp14:editId="3CA6F83D">
            <wp:simplePos x="0" y="0"/>
            <wp:positionH relativeFrom="page">
              <wp:posOffset>983615</wp:posOffset>
            </wp:positionH>
            <wp:positionV relativeFrom="paragraph">
              <wp:posOffset>10160</wp:posOffset>
            </wp:positionV>
            <wp:extent cx="5401945" cy="1064895"/>
            <wp:effectExtent l="1635125" t="0" r="1643380" b="0"/>
            <wp:wrapNone/>
            <wp:docPr id="339111312"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111312"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2.19. ―Indicative Quote‖ denotes a price or a quote at which the Company has the right not to accept or execute any Orders or perform any modifications to the orders.</w:t>
      </w:r>
    </w:p>
    <w:p w14:paraId="3B5E24DA" w14:textId="2881CBAE" w:rsidR="00916ECB" w:rsidRDefault="00916ECB">
      <w:pPr>
        <w:pStyle w:val="a3"/>
        <w:spacing w:before="118"/>
      </w:pPr>
    </w:p>
    <w:p w14:paraId="25B88EC5" w14:textId="45693E00" w:rsidR="00916ECB" w:rsidRDefault="00000000">
      <w:pPr>
        <w:pStyle w:val="a5"/>
        <w:numPr>
          <w:ilvl w:val="0"/>
          <w:numId w:val="3"/>
        </w:numPr>
        <w:tabs>
          <w:tab w:val="left" w:pos="460"/>
        </w:tabs>
        <w:spacing w:line="276" w:lineRule="auto"/>
        <w:ind w:right="168"/>
      </w:pPr>
      <w:r>
        <w:t xml:space="preserve">2.20. ―Initial Margin‖ denotes the required margin to open a position. It can be viewed in the Trader’s </w:t>
      </w:r>
      <w:r>
        <w:rPr>
          <w:spacing w:val="-2"/>
        </w:rPr>
        <w:t>Calculator.</w:t>
      </w:r>
    </w:p>
    <w:p w14:paraId="3449F1A9" w14:textId="26AC2AAC" w:rsidR="00916ECB" w:rsidRDefault="00916ECB">
      <w:pPr>
        <w:pStyle w:val="a3"/>
        <w:spacing w:before="113"/>
      </w:pPr>
    </w:p>
    <w:p w14:paraId="13C8AEEC" w14:textId="3A68B9D0" w:rsidR="00916ECB" w:rsidRDefault="00000000">
      <w:pPr>
        <w:pStyle w:val="a5"/>
        <w:numPr>
          <w:ilvl w:val="0"/>
          <w:numId w:val="3"/>
        </w:numPr>
        <w:tabs>
          <w:tab w:val="left" w:pos="460"/>
        </w:tabs>
        <w:spacing w:line="273" w:lineRule="auto"/>
        <w:ind w:right="159"/>
      </w:pPr>
      <w:r>
        <w:t>2.21. ―Instruction‖ denotes an instruction from the Client to open/ close a position or to place/modify/delete an Order.</w:t>
      </w:r>
    </w:p>
    <w:p w14:paraId="14EB5500" w14:textId="77777777" w:rsidR="00916ECB" w:rsidRDefault="00916ECB">
      <w:pPr>
        <w:pStyle w:val="a3"/>
        <w:spacing w:before="118"/>
      </w:pPr>
    </w:p>
    <w:p w14:paraId="23289C7F" w14:textId="77777777" w:rsidR="00916ECB" w:rsidRDefault="00000000">
      <w:pPr>
        <w:pStyle w:val="a5"/>
        <w:numPr>
          <w:ilvl w:val="0"/>
          <w:numId w:val="3"/>
        </w:numPr>
        <w:tabs>
          <w:tab w:val="left" w:pos="459"/>
        </w:tabs>
        <w:ind w:left="459" w:hanging="359"/>
        <w:jc w:val="left"/>
      </w:pPr>
      <w:r>
        <w:t>2.22.</w:t>
      </w:r>
      <w:r>
        <w:rPr>
          <w:spacing w:val="6"/>
        </w:rPr>
        <w:t xml:space="preserve"> </w:t>
      </w:r>
      <w:r>
        <w:t>―Instrument‖</w:t>
      </w:r>
      <w:r>
        <w:rPr>
          <w:spacing w:val="6"/>
        </w:rPr>
        <w:t xml:space="preserve"> </w:t>
      </w:r>
      <w:r>
        <w:t>denotes</w:t>
      </w:r>
      <w:r>
        <w:rPr>
          <w:spacing w:val="6"/>
        </w:rPr>
        <w:t xml:space="preserve"> </w:t>
      </w:r>
      <w:r>
        <w:t>any</w:t>
      </w:r>
      <w:r>
        <w:rPr>
          <w:spacing w:val="5"/>
        </w:rPr>
        <w:t xml:space="preserve"> </w:t>
      </w:r>
      <w:r>
        <w:t>Currency</w:t>
      </w:r>
      <w:r>
        <w:rPr>
          <w:spacing w:val="6"/>
        </w:rPr>
        <w:t xml:space="preserve"> </w:t>
      </w:r>
      <w:r>
        <w:t>Pair,</w:t>
      </w:r>
      <w:r>
        <w:rPr>
          <w:spacing w:val="8"/>
        </w:rPr>
        <w:t xml:space="preserve"> </w:t>
      </w:r>
      <w:r>
        <w:t>Metal,</w:t>
      </w:r>
      <w:r>
        <w:rPr>
          <w:spacing w:val="6"/>
        </w:rPr>
        <w:t xml:space="preserve"> </w:t>
      </w:r>
      <w:proofErr w:type="gramStart"/>
      <w:r>
        <w:t>Energy</w:t>
      </w:r>
      <w:proofErr w:type="gramEnd"/>
      <w:r>
        <w:rPr>
          <w:spacing w:val="7"/>
        </w:rPr>
        <w:t xml:space="preserve"> </w:t>
      </w:r>
      <w:r>
        <w:t>or</w:t>
      </w:r>
      <w:r>
        <w:rPr>
          <w:spacing w:val="5"/>
        </w:rPr>
        <w:t xml:space="preserve"> </w:t>
      </w:r>
      <w:r>
        <w:t>Index</w:t>
      </w:r>
      <w:r>
        <w:rPr>
          <w:spacing w:val="6"/>
        </w:rPr>
        <w:t xml:space="preserve"> </w:t>
      </w:r>
      <w:r>
        <w:t>CFD.</w:t>
      </w:r>
      <w:r>
        <w:rPr>
          <w:spacing w:val="7"/>
        </w:rPr>
        <w:t xml:space="preserve"> </w:t>
      </w:r>
      <w:r>
        <w:t>It</w:t>
      </w:r>
      <w:r>
        <w:rPr>
          <w:spacing w:val="6"/>
        </w:rPr>
        <w:t xml:space="preserve"> </w:t>
      </w:r>
      <w:r>
        <w:t>can</w:t>
      </w:r>
      <w:r>
        <w:rPr>
          <w:spacing w:val="6"/>
        </w:rPr>
        <w:t xml:space="preserve"> </w:t>
      </w:r>
      <w:r>
        <w:t>be</w:t>
      </w:r>
      <w:r>
        <w:rPr>
          <w:spacing w:val="7"/>
        </w:rPr>
        <w:t xml:space="preserve"> </w:t>
      </w:r>
      <w:r>
        <w:t>also</w:t>
      </w:r>
      <w:r>
        <w:rPr>
          <w:spacing w:val="5"/>
        </w:rPr>
        <w:t xml:space="preserve"> </w:t>
      </w:r>
      <w:r>
        <w:t>referred</w:t>
      </w:r>
      <w:r>
        <w:rPr>
          <w:spacing w:val="7"/>
        </w:rPr>
        <w:t xml:space="preserve"> </w:t>
      </w:r>
      <w:r>
        <w:t>to</w:t>
      </w:r>
      <w:r>
        <w:rPr>
          <w:spacing w:val="6"/>
        </w:rPr>
        <w:t xml:space="preserve"> </w:t>
      </w:r>
      <w:r>
        <w:rPr>
          <w:spacing w:val="-5"/>
        </w:rPr>
        <w:t>as</w:t>
      </w:r>
    </w:p>
    <w:p w14:paraId="68087027" w14:textId="77777777" w:rsidR="00916ECB" w:rsidRDefault="00000000">
      <w:pPr>
        <w:pStyle w:val="a3"/>
        <w:spacing w:before="42"/>
        <w:ind w:left="460"/>
      </w:pPr>
      <w:r>
        <w:rPr>
          <w:w w:val="90"/>
        </w:rPr>
        <w:t>―Trading</w:t>
      </w:r>
      <w:r>
        <w:rPr>
          <w:spacing w:val="-6"/>
          <w:w w:val="90"/>
        </w:rPr>
        <w:t xml:space="preserve"> </w:t>
      </w:r>
      <w:r>
        <w:rPr>
          <w:w w:val="90"/>
        </w:rPr>
        <w:t>Instrument‖</w:t>
      </w:r>
      <w:r>
        <w:rPr>
          <w:spacing w:val="-5"/>
          <w:w w:val="90"/>
        </w:rPr>
        <w:t xml:space="preserve"> </w:t>
      </w:r>
      <w:r>
        <w:rPr>
          <w:w w:val="90"/>
        </w:rPr>
        <w:t>or</w:t>
      </w:r>
      <w:r>
        <w:rPr>
          <w:spacing w:val="-6"/>
          <w:w w:val="90"/>
        </w:rPr>
        <w:t xml:space="preserve"> </w:t>
      </w:r>
      <w:r>
        <w:rPr>
          <w:w w:val="90"/>
        </w:rPr>
        <w:t>―Trading</w:t>
      </w:r>
      <w:r>
        <w:rPr>
          <w:spacing w:val="-5"/>
          <w:w w:val="90"/>
        </w:rPr>
        <w:t xml:space="preserve"> </w:t>
      </w:r>
      <w:r>
        <w:rPr>
          <w:spacing w:val="-2"/>
          <w:w w:val="90"/>
        </w:rPr>
        <w:t>Tool‖</w:t>
      </w:r>
    </w:p>
    <w:p w14:paraId="26C374F7" w14:textId="77777777" w:rsidR="00916ECB" w:rsidRDefault="00916ECB">
      <w:pPr>
        <w:pStyle w:val="a3"/>
        <w:spacing w:before="157"/>
      </w:pPr>
    </w:p>
    <w:p w14:paraId="336AF7AE" w14:textId="77777777" w:rsidR="00916ECB" w:rsidRDefault="00000000">
      <w:pPr>
        <w:pStyle w:val="a5"/>
        <w:numPr>
          <w:ilvl w:val="0"/>
          <w:numId w:val="3"/>
        </w:numPr>
        <w:tabs>
          <w:tab w:val="left" w:pos="460"/>
        </w:tabs>
        <w:spacing w:before="1" w:line="276" w:lineRule="auto"/>
        <w:ind w:right="166"/>
      </w:pPr>
      <w:r>
        <w:t>2.23.</w:t>
      </w:r>
      <w:r>
        <w:rPr>
          <w:spacing w:val="-9"/>
        </w:rPr>
        <w:t xml:space="preserve"> </w:t>
      </w:r>
      <w:r>
        <w:t>―Leverage‖</w:t>
      </w:r>
      <w:r>
        <w:rPr>
          <w:spacing w:val="-9"/>
        </w:rPr>
        <w:t xml:space="preserve"> </w:t>
      </w:r>
      <w:r>
        <w:t>denotes</w:t>
      </w:r>
      <w:r>
        <w:rPr>
          <w:spacing w:val="-10"/>
        </w:rPr>
        <w:t xml:space="preserve"> </w:t>
      </w:r>
      <w:r>
        <w:t>the</w:t>
      </w:r>
      <w:r>
        <w:rPr>
          <w:spacing w:val="-10"/>
        </w:rPr>
        <w:t xml:space="preserve"> </w:t>
      </w:r>
      <w:r>
        <w:t>virtual</w:t>
      </w:r>
      <w:r>
        <w:rPr>
          <w:spacing w:val="-9"/>
        </w:rPr>
        <w:t xml:space="preserve"> </w:t>
      </w:r>
      <w:r>
        <w:t>credit</w:t>
      </w:r>
      <w:r>
        <w:rPr>
          <w:spacing w:val="-9"/>
        </w:rPr>
        <w:t xml:space="preserve"> </w:t>
      </w:r>
      <w:r>
        <w:t>given</w:t>
      </w:r>
      <w:r>
        <w:rPr>
          <w:spacing w:val="-9"/>
        </w:rPr>
        <w:t xml:space="preserve"> </w:t>
      </w:r>
      <w:r>
        <w:t>to</w:t>
      </w:r>
      <w:r>
        <w:rPr>
          <w:spacing w:val="-8"/>
        </w:rPr>
        <w:t xml:space="preserve"> </w:t>
      </w:r>
      <w:r>
        <w:t>the</w:t>
      </w:r>
      <w:r>
        <w:rPr>
          <w:spacing w:val="-10"/>
        </w:rPr>
        <w:t xml:space="preserve"> </w:t>
      </w:r>
      <w:r>
        <w:t>Client</w:t>
      </w:r>
      <w:r>
        <w:rPr>
          <w:spacing w:val="-9"/>
        </w:rPr>
        <w:t xml:space="preserve"> </w:t>
      </w:r>
      <w:r>
        <w:t>by</w:t>
      </w:r>
      <w:r>
        <w:rPr>
          <w:spacing w:val="-9"/>
        </w:rPr>
        <w:t xml:space="preserve"> </w:t>
      </w:r>
      <w:r>
        <w:t>the</w:t>
      </w:r>
      <w:r>
        <w:rPr>
          <w:spacing w:val="-10"/>
        </w:rPr>
        <w:t xml:space="preserve"> </w:t>
      </w:r>
      <w:r>
        <w:t>Company.</w:t>
      </w:r>
      <w:r>
        <w:rPr>
          <w:spacing w:val="-9"/>
        </w:rPr>
        <w:t xml:space="preserve"> </w:t>
      </w:r>
      <w:r>
        <w:t>E.g.,</w:t>
      </w:r>
      <w:r>
        <w:rPr>
          <w:spacing w:val="-9"/>
        </w:rPr>
        <w:t xml:space="preserve"> </w:t>
      </w:r>
      <w:r>
        <w:t>1:500</w:t>
      </w:r>
      <w:r>
        <w:rPr>
          <w:spacing w:val="-10"/>
        </w:rPr>
        <w:t xml:space="preserve"> </w:t>
      </w:r>
      <w:r>
        <w:t>leverage</w:t>
      </w:r>
      <w:r>
        <w:rPr>
          <w:spacing w:val="-9"/>
        </w:rPr>
        <w:t xml:space="preserve"> </w:t>
      </w:r>
      <w:r>
        <w:t>means that Initial Margin for the Client will be 500 times less than the Transaction Size.</w:t>
      </w:r>
    </w:p>
    <w:p w14:paraId="29ACA0C9" w14:textId="77777777" w:rsidR="00916ECB" w:rsidRDefault="00916ECB">
      <w:pPr>
        <w:pStyle w:val="a3"/>
        <w:spacing w:before="111"/>
      </w:pPr>
    </w:p>
    <w:p w14:paraId="5EA0F8F0" w14:textId="77777777" w:rsidR="00916ECB" w:rsidRDefault="00000000">
      <w:pPr>
        <w:pStyle w:val="a5"/>
        <w:numPr>
          <w:ilvl w:val="0"/>
          <w:numId w:val="3"/>
        </w:numPr>
        <w:tabs>
          <w:tab w:val="left" w:pos="459"/>
        </w:tabs>
        <w:spacing w:before="1"/>
        <w:ind w:left="459" w:hanging="359"/>
        <w:jc w:val="left"/>
      </w:pPr>
      <w:r>
        <w:rPr>
          <w:spacing w:val="-2"/>
        </w:rPr>
        <w:t>2.24.</w:t>
      </w:r>
      <w:r>
        <w:rPr>
          <w:spacing w:val="-9"/>
        </w:rPr>
        <w:t xml:space="preserve"> </w:t>
      </w:r>
      <w:r>
        <w:rPr>
          <w:spacing w:val="-2"/>
        </w:rPr>
        <w:t>―Long</w:t>
      </w:r>
      <w:r>
        <w:rPr>
          <w:spacing w:val="-8"/>
        </w:rPr>
        <w:t xml:space="preserve"> </w:t>
      </w:r>
      <w:r>
        <w:rPr>
          <w:spacing w:val="-2"/>
        </w:rPr>
        <w:t>Position‖</w:t>
      </w:r>
      <w:r>
        <w:rPr>
          <w:spacing w:val="-9"/>
        </w:rPr>
        <w:t xml:space="preserve"> </w:t>
      </w:r>
      <w:r>
        <w:rPr>
          <w:spacing w:val="-2"/>
        </w:rPr>
        <w:t>denotes</w:t>
      </w:r>
      <w:r>
        <w:rPr>
          <w:spacing w:val="-8"/>
        </w:rPr>
        <w:t xml:space="preserve"> </w:t>
      </w:r>
      <w:r>
        <w:rPr>
          <w:spacing w:val="-2"/>
        </w:rPr>
        <w:t>a</w:t>
      </w:r>
      <w:r>
        <w:rPr>
          <w:spacing w:val="-8"/>
        </w:rPr>
        <w:t xml:space="preserve"> </w:t>
      </w:r>
      <w:r>
        <w:rPr>
          <w:spacing w:val="-2"/>
        </w:rPr>
        <w:t>buy</w:t>
      </w:r>
      <w:r>
        <w:rPr>
          <w:spacing w:val="-8"/>
        </w:rPr>
        <w:t xml:space="preserve"> </w:t>
      </w:r>
      <w:r>
        <w:rPr>
          <w:spacing w:val="-2"/>
        </w:rPr>
        <w:t>order,</w:t>
      </w:r>
      <w:r>
        <w:rPr>
          <w:spacing w:val="-9"/>
        </w:rPr>
        <w:t xml:space="preserve"> </w:t>
      </w:r>
      <w:r>
        <w:rPr>
          <w:spacing w:val="-2"/>
        </w:rPr>
        <w:t>that</w:t>
      </w:r>
      <w:r>
        <w:rPr>
          <w:spacing w:val="-8"/>
        </w:rPr>
        <w:t xml:space="preserve"> </w:t>
      </w:r>
      <w:r>
        <w:rPr>
          <w:spacing w:val="-2"/>
        </w:rPr>
        <w:t>is,</w:t>
      </w:r>
      <w:r>
        <w:rPr>
          <w:spacing w:val="-9"/>
        </w:rPr>
        <w:t xml:space="preserve"> </w:t>
      </w:r>
      <w:r>
        <w:rPr>
          <w:spacing w:val="-2"/>
        </w:rPr>
        <w:t>buying</w:t>
      </w:r>
      <w:r>
        <w:rPr>
          <w:spacing w:val="-8"/>
        </w:rPr>
        <w:t xml:space="preserve"> </w:t>
      </w:r>
      <w:r>
        <w:rPr>
          <w:spacing w:val="-2"/>
        </w:rPr>
        <w:t>the</w:t>
      </w:r>
      <w:r>
        <w:rPr>
          <w:spacing w:val="-9"/>
        </w:rPr>
        <w:t xml:space="preserve"> </w:t>
      </w:r>
      <w:r>
        <w:rPr>
          <w:spacing w:val="-2"/>
        </w:rPr>
        <w:t>Base</w:t>
      </w:r>
      <w:r>
        <w:rPr>
          <w:spacing w:val="-7"/>
        </w:rPr>
        <w:t xml:space="preserve"> </w:t>
      </w:r>
      <w:r>
        <w:rPr>
          <w:spacing w:val="-2"/>
        </w:rPr>
        <w:t>Currency</w:t>
      </w:r>
      <w:r>
        <w:rPr>
          <w:spacing w:val="-8"/>
        </w:rPr>
        <w:t xml:space="preserve"> </w:t>
      </w:r>
      <w:r>
        <w:rPr>
          <w:spacing w:val="-2"/>
        </w:rPr>
        <w:t>against</w:t>
      </w:r>
      <w:r>
        <w:rPr>
          <w:spacing w:val="-7"/>
        </w:rPr>
        <w:t xml:space="preserve"> </w:t>
      </w:r>
      <w:r>
        <w:rPr>
          <w:spacing w:val="-2"/>
        </w:rPr>
        <w:t>the</w:t>
      </w:r>
      <w:r>
        <w:rPr>
          <w:spacing w:val="-9"/>
        </w:rPr>
        <w:t xml:space="preserve"> </w:t>
      </w:r>
      <w:r>
        <w:rPr>
          <w:spacing w:val="-2"/>
        </w:rPr>
        <w:t>Quote</w:t>
      </w:r>
      <w:r>
        <w:rPr>
          <w:spacing w:val="-8"/>
        </w:rPr>
        <w:t xml:space="preserve"> </w:t>
      </w:r>
      <w:r>
        <w:rPr>
          <w:spacing w:val="-2"/>
        </w:rPr>
        <w:t>Currency.</w:t>
      </w:r>
    </w:p>
    <w:p w14:paraId="607AF8AF" w14:textId="77777777" w:rsidR="00916ECB" w:rsidRDefault="00916ECB">
      <w:pPr>
        <w:pStyle w:val="a3"/>
        <w:spacing w:before="157"/>
      </w:pPr>
    </w:p>
    <w:p w14:paraId="68A3482F" w14:textId="77777777" w:rsidR="00916ECB" w:rsidRDefault="00000000">
      <w:pPr>
        <w:pStyle w:val="a5"/>
        <w:numPr>
          <w:ilvl w:val="0"/>
          <w:numId w:val="3"/>
        </w:numPr>
        <w:tabs>
          <w:tab w:val="left" w:pos="460"/>
        </w:tabs>
        <w:spacing w:line="276" w:lineRule="auto"/>
        <w:ind w:right="166"/>
      </w:pPr>
      <w:r>
        <w:t>2.25. "Lot" denotes 100000 units of the Base Currency, 1000 Barrels of Crude oil or any other number of contracts or troy oz. described in the Contract Specifications.</w:t>
      </w:r>
    </w:p>
    <w:p w14:paraId="5B152184" w14:textId="77777777" w:rsidR="00916ECB" w:rsidRDefault="00916ECB">
      <w:pPr>
        <w:pStyle w:val="a3"/>
        <w:spacing w:before="112"/>
      </w:pPr>
    </w:p>
    <w:p w14:paraId="54B3BB1D" w14:textId="77777777" w:rsidR="00916ECB" w:rsidRDefault="00000000">
      <w:pPr>
        <w:pStyle w:val="a5"/>
        <w:numPr>
          <w:ilvl w:val="0"/>
          <w:numId w:val="3"/>
        </w:numPr>
        <w:tabs>
          <w:tab w:val="left" w:pos="460"/>
        </w:tabs>
        <w:spacing w:before="1" w:line="273" w:lineRule="auto"/>
        <w:ind w:right="162"/>
      </w:pPr>
      <w:r>
        <w:t>2.26.</w:t>
      </w:r>
      <w:r>
        <w:rPr>
          <w:spacing w:val="-6"/>
        </w:rPr>
        <w:t xml:space="preserve"> </w:t>
      </w:r>
      <w:r>
        <w:t>―Lot</w:t>
      </w:r>
      <w:r>
        <w:rPr>
          <w:spacing w:val="-7"/>
        </w:rPr>
        <w:t xml:space="preserve"> </w:t>
      </w:r>
      <w:r>
        <w:t>Size‖</w:t>
      </w:r>
      <w:r>
        <w:rPr>
          <w:spacing w:val="-6"/>
        </w:rPr>
        <w:t xml:space="preserve"> </w:t>
      </w:r>
      <w:r>
        <w:t>denotes</w:t>
      </w:r>
      <w:r>
        <w:rPr>
          <w:spacing w:val="-6"/>
        </w:rPr>
        <w:t xml:space="preserve"> </w:t>
      </w:r>
      <w:r>
        <w:t>the</w:t>
      </w:r>
      <w:r>
        <w:rPr>
          <w:spacing w:val="-7"/>
        </w:rPr>
        <w:t xml:space="preserve"> </w:t>
      </w:r>
      <w:r>
        <w:t>number</w:t>
      </w:r>
      <w:r>
        <w:rPr>
          <w:spacing w:val="-7"/>
        </w:rPr>
        <w:t xml:space="preserve"> </w:t>
      </w:r>
      <w:r>
        <w:t>of</w:t>
      </w:r>
      <w:r>
        <w:rPr>
          <w:spacing w:val="-7"/>
        </w:rPr>
        <w:t xml:space="preserve"> </w:t>
      </w:r>
      <w:r>
        <w:t>units</w:t>
      </w:r>
      <w:r>
        <w:rPr>
          <w:spacing w:val="-7"/>
        </w:rPr>
        <w:t xml:space="preserve"> </w:t>
      </w:r>
      <w:r>
        <w:t>of</w:t>
      </w:r>
      <w:r>
        <w:rPr>
          <w:spacing w:val="-3"/>
        </w:rPr>
        <w:t xml:space="preserve"> </w:t>
      </w:r>
      <w:r>
        <w:t>Base</w:t>
      </w:r>
      <w:r>
        <w:rPr>
          <w:spacing w:val="-7"/>
        </w:rPr>
        <w:t xml:space="preserve"> </w:t>
      </w:r>
      <w:r>
        <w:t>Currency</w:t>
      </w:r>
      <w:r>
        <w:rPr>
          <w:spacing w:val="-6"/>
        </w:rPr>
        <w:t xml:space="preserve"> </w:t>
      </w:r>
      <w:r>
        <w:t>or</w:t>
      </w:r>
      <w:r>
        <w:rPr>
          <w:spacing w:val="-7"/>
        </w:rPr>
        <w:t xml:space="preserve"> </w:t>
      </w:r>
      <w:r>
        <w:t>troy</w:t>
      </w:r>
      <w:r>
        <w:rPr>
          <w:spacing w:val="-6"/>
        </w:rPr>
        <w:t xml:space="preserve"> </w:t>
      </w:r>
      <w:r>
        <w:t>oz.</w:t>
      </w:r>
      <w:r>
        <w:rPr>
          <w:spacing w:val="-6"/>
        </w:rPr>
        <w:t xml:space="preserve"> </w:t>
      </w:r>
      <w:r>
        <w:t>of</w:t>
      </w:r>
      <w:r>
        <w:rPr>
          <w:spacing w:val="-6"/>
        </w:rPr>
        <w:t xml:space="preserve"> </w:t>
      </w:r>
      <w:r>
        <w:t>Metal</w:t>
      </w:r>
      <w:r>
        <w:rPr>
          <w:spacing w:val="-5"/>
        </w:rPr>
        <w:t xml:space="preserve"> </w:t>
      </w:r>
      <w:r>
        <w:t>defined</w:t>
      </w:r>
      <w:r>
        <w:rPr>
          <w:spacing w:val="-7"/>
        </w:rPr>
        <w:t xml:space="preserve"> </w:t>
      </w:r>
      <w:r>
        <w:t>in</w:t>
      </w:r>
      <w:r>
        <w:rPr>
          <w:spacing w:val="-6"/>
        </w:rPr>
        <w:t xml:space="preserve"> </w:t>
      </w:r>
      <w:r>
        <w:t>the</w:t>
      </w:r>
      <w:r>
        <w:rPr>
          <w:spacing w:val="-7"/>
        </w:rPr>
        <w:t xml:space="preserve"> </w:t>
      </w:r>
      <w:r>
        <w:t xml:space="preserve">Contract </w:t>
      </w:r>
      <w:r>
        <w:rPr>
          <w:spacing w:val="-2"/>
        </w:rPr>
        <w:t>Specifications.</w:t>
      </w:r>
    </w:p>
    <w:p w14:paraId="0E1E3289" w14:textId="77777777" w:rsidR="00916ECB" w:rsidRDefault="00916ECB">
      <w:pPr>
        <w:spacing w:line="273" w:lineRule="auto"/>
        <w:jc w:val="both"/>
        <w:sectPr w:rsidR="00916ECB" w:rsidSect="00DD263E">
          <w:pgSz w:w="11910" w:h="16840"/>
          <w:pgMar w:top="1340" w:right="920" w:bottom="880" w:left="620" w:header="547" w:footer="698" w:gutter="0"/>
          <w:cols w:space="720"/>
        </w:sectPr>
      </w:pPr>
    </w:p>
    <w:p w14:paraId="378573EF" w14:textId="77777777" w:rsidR="00916ECB" w:rsidRDefault="00000000">
      <w:pPr>
        <w:pStyle w:val="a5"/>
        <w:numPr>
          <w:ilvl w:val="0"/>
          <w:numId w:val="3"/>
        </w:numPr>
        <w:tabs>
          <w:tab w:val="left" w:pos="460"/>
        </w:tabs>
        <w:spacing w:before="90" w:line="273" w:lineRule="auto"/>
        <w:ind w:right="166"/>
        <w:jc w:val="left"/>
      </w:pPr>
      <w:r>
        <w:lastRenderedPageBreak/>
        <w:t>2.27. ―Margin‖ denotes the amount of funds required to maintain Open Positions, as determined in the Contract Specifications for each Instrument.</w:t>
      </w:r>
    </w:p>
    <w:p w14:paraId="15BD5A37" w14:textId="77777777" w:rsidR="00916ECB" w:rsidRDefault="00916ECB">
      <w:pPr>
        <w:pStyle w:val="a3"/>
        <w:spacing w:before="118"/>
      </w:pPr>
    </w:p>
    <w:p w14:paraId="1C3AA0E9" w14:textId="77777777" w:rsidR="00916ECB" w:rsidRDefault="00000000">
      <w:pPr>
        <w:pStyle w:val="a5"/>
        <w:numPr>
          <w:ilvl w:val="0"/>
          <w:numId w:val="3"/>
        </w:numPr>
        <w:tabs>
          <w:tab w:val="left" w:pos="460"/>
        </w:tabs>
        <w:spacing w:before="1" w:line="276" w:lineRule="auto"/>
        <w:ind w:right="163"/>
        <w:jc w:val="left"/>
      </w:pPr>
      <w:r>
        <w:t>2.28.</w:t>
      </w:r>
      <w:r>
        <w:rPr>
          <w:spacing w:val="36"/>
        </w:rPr>
        <w:t xml:space="preserve"> </w:t>
      </w:r>
      <w:r>
        <w:t>―Margin</w:t>
      </w:r>
      <w:r>
        <w:rPr>
          <w:spacing w:val="36"/>
        </w:rPr>
        <w:t xml:space="preserve"> </w:t>
      </w:r>
      <w:r>
        <w:t>Level‖</w:t>
      </w:r>
      <w:r>
        <w:rPr>
          <w:spacing w:val="37"/>
        </w:rPr>
        <w:t xml:space="preserve"> </w:t>
      </w:r>
      <w:r>
        <w:t>denotes</w:t>
      </w:r>
      <w:r>
        <w:rPr>
          <w:spacing w:val="37"/>
        </w:rPr>
        <w:t xml:space="preserve"> </w:t>
      </w:r>
      <w:r>
        <w:t>the</w:t>
      </w:r>
      <w:r>
        <w:rPr>
          <w:spacing w:val="36"/>
        </w:rPr>
        <w:t xml:space="preserve"> </w:t>
      </w:r>
      <w:r>
        <w:t>percentage</w:t>
      </w:r>
      <w:r>
        <w:rPr>
          <w:spacing w:val="35"/>
        </w:rPr>
        <w:t xml:space="preserve"> </w:t>
      </w:r>
      <w:r>
        <w:t>Equity</w:t>
      </w:r>
      <w:r>
        <w:rPr>
          <w:spacing w:val="36"/>
        </w:rPr>
        <w:t xml:space="preserve"> </w:t>
      </w:r>
      <w:r>
        <w:t>to</w:t>
      </w:r>
      <w:r>
        <w:rPr>
          <w:spacing w:val="36"/>
        </w:rPr>
        <w:t xml:space="preserve"> </w:t>
      </w:r>
      <w:r>
        <w:t>Required</w:t>
      </w:r>
      <w:r>
        <w:rPr>
          <w:spacing w:val="36"/>
        </w:rPr>
        <w:t xml:space="preserve"> </w:t>
      </w:r>
      <w:r>
        <w:t>Margin</w:t>
      </w:r>
      <w:r>
        <w:rPr>
          <w:spacing w:val="36"/>
        </w:rPr>
        <w:t xml:space="preserve"> </w:t>
      </w:r>
      <w:r>
        <w:t>ratio.</w:t>
      </w:r>
      <w:r>
        <w:rPr>
          <w:spacing w:val="37"/>
        </w:rPr>
        <w:t xml:space="preserve"> </w:t>
      </w:r>
      <w:r>
        <w:t>It</w:t>
      </w:r>
      <w:r>
        <w:rPr>
          <w:spacing w:val="36"/>
        </w:rPr>
        <w:t xml:space="preserve"> </w:t>
      </w:r>
      <w:r>
        <w:t>is</w:t>
      </w:r>
      <w:r>
        <w:rPr>
          <w:spacing w:val="37"/>
        </w:rPr>
        <w:t xml:space="preserve"> </w:t>
      </w:r>
      <w:r>
        <w:t>calculated</w:t>
      </w:r>
      <w:r>
        <w:rPr>
          <w:spacing w:val="36"/>
        </w:rPr>
        <w:t xml:space="preserve"> </w:t>
      </w:r>
      <w:r>
        <w:t>in</w:t>
      </w:r>
      <w:r>
        <w:rPr>
          <w:spacing w:val="37"/>
        </w:rPr>
        <w:t xml:space="preserve"> </w:t>
      </w:r>
      <w:r>
        <w:t>the following way:</w:t>
      </w:r>
    </w:p>
    <w:p w14:paraId="103BD593" w14:textId="77777777" w:rsidR="00916ECB" w:rsidRDefault="00916ECB">
      <w:pPr>
        <w:pStyle w:val="a3"/>
        <w:spacing w:before="111"/>
      </w:pPr>
    </w:p>
    <w:p w14:paraId="627D3474" w14:textId="77777777" w:rsidR="00916ECB" w:rsidRDefault="00000000">
      <w:pPr>
        <w:pStyle w:val="a3"/>
        <w:spacing w:before="1"/>
        <w:ind w:left="460"/>
      </w:pPr>
      <w:r>
        <w:t>Margin</w:t>
      </w:r>
      <w:r>
        <w:rPr>
          <w:spacing w:val="-8"/>
        </w:rPr>
        <w:t xml:space="preserve"> </w:t>
      </w:r>
      <w:r>
        <w:t>Level</w:t>
      </w:r>
      <w:r>
        <w:rPr>
          <w:spacing w:val="-9"/>
        </w:rPr>
        <w:t xml:space="preserve"> </w:t>
      </w:r>
      <w:r>
        <w:t>=</w:t>
      </w:r>
      <w:r>
        <w:rPr>
          <w:spacing w:val="-9"/>
        </w:rPr>
        <w:t xml:space="preserve"> </w:t>
      </w:r>
      <w:r>
        <w:t>(Equity</w:t>
      </w:r>
      <w:r>
        <w:rPr>
          <w:spacing w:val="-8"/>
        </w:rPr>
        <w:t xml:space="preserve"> </w:t>
      </w:r>
      <w:r>
        <w:t>/Required</w:t>
      </w:r>
      <w:r>
        <w:rPr>
          <w:spacing w:val="-9"/>
        </w:rPr>
        <w:t xml:space="preserve"> </w:t>
      </w:r>
      <w:r>
        <w:t>Margin)</w:t>
      </w:r>
      <w:r>
        <w:rPr>
          <w:spacing w:val="-9"/>
        </w:rPr>
        <w:t xml:space="preserve"> </w:t>
      </w:r>
      <w:r>
        <w:t>*</w:t>
      </w:r>
      <w:r>
        <w:rPr>
          <w:spacing w:val="-8"/>
        </w:rPr>
        <w:t xml:space="preserve"> </w:t>
      </w:r>
      <w:r>
        <w:rPr>
          <w:spacing w:val="-2"/>
        </w:rPr>
        <w:t>100%.</w:t>
      </w:r>
    </w:p>
    <w:p w14:paraId="78522DFD" w14:textId="77777777" w:rsidR="00916ECB" w:rsidRDefault="00916ECB">
      <w:pPr>
        <w:pStyle w:val="a3"/>
        <w:spacing w:before="157"/>
      </w:pPr>
    </w:p>
    <w:p w14:paraId="03BB39AD" w14:textId="0BC66604" w:rsidR="00916ECB" w:rsidRDefault="00000000">
      <w:pPr>
        <w:pStyle w:val="a5"/>
        <w:numPr>
          <w:ilvl w:val="0"/>
          <w:numId w:val="3"/>
        </w:numPr>
        <w:tabs>
          <w:tab w:val="left" w:pos="460"/>
        </w:tabs>
        <w:spacing w:line="273" w:lineRule="auto"/>
        <w:ind w:right="164"/>
        <w:jc w:val="left"/>
      </w:pPr>
      <w:r>
        <w:t>2.29. ―Margin Trading‖ denotes</w:t>
      </w:r>
      <w:r>
        <w:rPr>
          <w:spacing w:val="-1"/>
        </w:rPr>
        <w:t xml:space="preserve"> </w:t>
      </w:r>
      <w:r>
        <w:t>Leverage trading when the</w:t>
      </w:r>
      <w:r>
        <w:rPr>
          <w:spacing w:val="-1"/>
        </w:rPr>
        <w:t xml:space="preserve"> </w:t>
      </w:r>
      <w:r>
        <w:t>Client may make</w:t>
      </w:r>
      <w:r>
        <w:rPr>
          <w:spacing w:val="-1"/>
        </w:rPr>
        <w:t xml:space="preserve"> </w:t>
      </w:r>
      <w:r>
        <w:t>Transactions having far less funds on the Trading Account compared to the Transaction Size.</w:t>
      </w:r>
    </w:p>
    <w:p w14:paraId="40A05194" w14:textId="77777777" w:rsidR="00916ECB" w:rsidRDefault="00916ECB">
      <w:pPr>
        <w:pStyle w:val="a3"/>
        <w:spacing w:before="117"/>
      </w:pPr>
    </w:p>
    <w:p w14:paraId="6166694A" w14:textId="0F7BEE47" w:rsidR="00916ECB" w:rsidRDefault="00000000">
      <w:pPr>
        <w:pStyle w:val="a5"/>
        <w:numPr>
          <w:ilvl w:val="0"/>
          <w:numId w:val="3"/>
        </w:numPr>
        <w:tabs>
          <w:tab w:val="left" w:pos="459"/>
        </w:tabs>
        <w:ind w:left="459" w:hanging="359"/>
        <w:jc w:val="left"/>
      </w:pPr>
      <w:r>
        <w:rPr>
          <w:spacing w:val="-2"/>
        </w:rPr>
        <w:t>2.30.</w:t>
      </w:r>
      <w:r>
        <w:rPr>
          <w:spacing w:val="-10"/>
        </w:rPr>
        <w:t xml:space="preserve"> </w:t>
      </w:r>
      <w:r>
        <w:rPr>
          <w:spacing w:val="-2"/>
        </w:rPr>
        <w:t>―Open</w:t>
      </w:r>
      <w:r>
        <w:rPr>
          <w:spacing w:val="-7"/>
        </w:rPr>
        <w:t xml:space="preserve"> </w:t>
      </w:r>
      <w:r>
        <w:rPr>
          <w:spacing w:val="-2"/>
        </w:rPr>
        <w:t>Position‖</w:t>
      </w:r>
      <w:r>
        <w:rPr>
          <w:spacing w:val="-9"/>
        </w:rPr>
        <w:t xml:space="preserve"> </w:t>
      </w:r>
      <w:r>
        <w:rPr>
          <w:spacing w:val="-2"/>
        </w:rPr>
        <w:t>denotes</w:t>
      </w:r>
      <w:r>
        <w:rPr>
          <w:spacing w:val="-9"/>
        </w:rPr>
        <w:t xml:space="preserve"> </w:t>
      </w:r>
      <w:r>
        <w:rPr>
          <w:spacing w:val="-2"/>
        </w:rPr>
        <w:t>a</w:t>
      </w:r>
      <w:r>
        <w:rPr>
          <w:spacing w:val="-10"/>
        </w:rPr>
        <w:t xml:space="preserve"> </w:t>
      </w:r>
      <w:r>
        <w:rPr>
          <w:spacing w:val="-2"/>
        </w:rPr>
        <w:t>Long</w:t>
      </w:r>
      <w:r>
        <w:rPr>
          <w:spacing w:val="-9"/>
        </w:rPr>
        <w:t xml:space="preserve"> </w:t>
      </w:r>
      <w:r>
        <w:rPr>
          <w:spacing w:val="-2"/>
        </w:rPr>
        <w:t>Position</w:t>
      </w:r>
      <w:r>
        <w:rPr>
          <w:spacing w:val="-8"/>
        </w:rPr>
        <w:t xml:space="preserve"> </w:t>
      </w:r>
      <w:r>
        <w:rPr>
          <w:spacing w:val="-2"/>
        </w:rPr>
        <w:t>or</w:t>
      </w:r>
      <w:r>
        <w:rPr>
          <w:spacing w:val="-9"/>
        </w:rPr>
        <w:t xml:space="preserve"> </w:t>
      </w:r>
      <w:r>
        <w:rPr>
          <w:spacing w:val="-2"/>
        </w:rPr>
        <w:t>a</w:t>
      </w:r>
      <w:r>
        <w:rPr>
          <w:spacing w:val="-9"/>
        </w:rPr>
        <w:t xml:space="preserve"> </w:t>
      </w:r>
      <w:r>
        <w:rPr>
          <w:spacing w:val="-2"/>
        </w:rPr>
        <w:t>Short</w:t>
      </w:r>
      <w:r>
        <w:rPr>
          <w:spacing w:val="-9"/>
        </w:rPr>
        <w:t xml:space="preserve"> </w:t>
      </w:r>
      <w:r>
        <w:rPr>
          <w:spacing w:val="-2"/>
        </w:rPr>
        <w:t>Position</w:t>
      </w:r>
      <w:r>
        <w:rPr>
          <w:spacing w:val="-9"/>
        </w:rPr>
        <w:t xml:space="preserve"> </w:t>
      </w:r>
      <w:r>
        <w:rPr>
          <w:spacing w:val="-2"/>
        </w:rPr>
        <w:t>which</w:t>
      </w:r>
      <w:r>
        <w:rPr>
          <w:spacing w:val="-9"/>
        </w:rPr>
        <w:t xml:space="preserve"> </w:t>
      </w:r>
      <w:r>
        <w:rPr>
          <w:spacing w:val="-2"/>
        </w:rPr>
        <w:t>is</w:t>
      </w:r>
      <w:r>
        <w:rPr>
          <w:spacing w:val="-9"/>
        </w:rPr>
        <w:t xml:space="preserve"> </w:t>
      </w:r>
      <w:r>
        <w:rPr>
          <w:spacing w:val="-2"/>
        </w:rPr>
        <w:t>not</w:t>
      </w:r>
      <w:r>
        <w:rPr>
          <w:spacing w:val="-9"/>
        </w:rPr>
        <w:t xml:space="preserve"> </w:t>
      </w:r>
      <w:r>
        <w:rPr>
          <w:spacing w:val="-2"/>
        </w:rPr>
        <w:t>yet</w:t>
      </w:r>
      <w:r>
        <w:rPr>
          <w:spacing w:val="-9"/>
        </w:rPr>
        <w:t xml:space="preserve"> </w:t>
      </w:r>
      <w:r>
        <w:rPr>
          <w:spacing w:val="-2"/>
        </w:rPr>
        <w:t>closed.</w:t>
      </w:r>
    </w:p>
    <w:p w14:paraId="30E22383" w14:textId="77777777" w:rsidR="00916ECB" w:rsidRDefault="00916ECB">
      <w:pPr>
        <w:pStyle w:val="a3"/>
        <w:spacing w:before="157"/>
      </w:pPr>
    </w:p>
    <w:p w14:paraId="6E791415" w14:textId="77777777" w:rsidR="00916ECB" w:rsidRDefault="00000000">
      <w:pPr>
        <w:pStyle w:val="a5"/>
        <w:numPr>
          <w:ilvl w:val="0"/>
          <w:numId w:val="3"/>
        </w:numPr>
        <w:tabs>
          <w:tab w:val="left" w:pos="460"/>
        </w:tabs>
        <w:spacing w:line="273" w:lineRule="auto"/>
        <w:ind w:right="168"/>
        <w:jc w:val="left"/>
      </w:pPr>
      <w:r>
        <w:t>2.31.</w:t>
      </w:r>
      <w:r>
        <w:rPr>
          <w:spacing w:val="-8"/>
        </w:rPr>
        <w:t xml:space="preserve"> </w:t>
      </w:r>
      <w:r>
        <w:t>―Order‖</w:t>
      </w:r>
      <w:r>
        <w:rPr>
          <w:spacing w:val="-8"/>
        </w:rPr>
        <w:t xml:space="preserve"> </w:t>
      </w:r>
      <w:r>
        <w:t>denotes</w:t>
      </w:r>
      <w:r>
        <w:rPr>
          <w:spacing w:val="-8"/>
        </w:rPr>
        <w:t xml:space="preserve"> </w:t>
      </w:r>
      <w:r>
        <w:t>an</w:t>
      </w:r>
      <w:r>
        <w:rPr>
          <w:spacing w:val="-8"/>
        </w:rPr>
        <w:t xml:space="preserve"> </w:t>
      </w:r>
      <w:r>
        <w:t>instruction</w:t>
      </w:r>
      <w:r>
        <w:rPr>
          <w:spacing w:val="-8"/>
        </w:rPr>
        <w:t xml:space="preserve"> </w:t>
      </w:r>
      <w:r>
        <w:t>from</w:t>
      </w:r>
      <w:r>
        <w:rPr>
          <w:spacing w:val="-8"/>
        </w:rPr>
        <w:t xml:space="preserve"> </w:t>
      </w:r>
      <w:r>
        <w:t>the</w:t>
      </w:r>
      <w:r>
        <w:rPr>
          <w:spacing w:val="-8"/>
        </w:rPr>
        <w:t xml:space="preserve"> </w:t>
      </w:r>
      <w:r>
        <w:t>Client</w:t>
      </w:r>
      <w:r>
        <w:rPr>
          <w:spacing w:val="-8"/>
        </w:rPr>
        <w:t xml:space="preserve"> </w:t>
      </w:r>
      <w:r>
        <w:t>to</w:t>
      </w:r>
      <w:r>
        <w:rPr>
          <w:spacing w:val="-8"/>
        </w:rPr>
        <w:t xml:space="preserve"> </w:t>
      </w:r>
      <w:r>
        <w:t>the</w:t>
      </w:r>
      <w:r>
        <w:rPr>
          <w:spacing w:val="-9"/>
        </w:rPr>
        <w:t xml:space="preserve"> </w:t>
      </w:r>
      <w:r>
        <w:t>Company</w:t>
      </w:r>
      <w:r>
        <w:rPr>
          <w:spacing w:val="-8"/>
        </w:rPr>
        <w:t xml:space="preserve"> </w:t>
      </w:r>
      <w:r>
        <w:t>to</w:t>
      </w:r>
      <w:r>
        <w:rPr>
          <w:spacing w:val="-8"/>
        </w:rPr>
        <w:t xml:space="preserve"> </w:t>
      </w:r>
      <w:r>
        <w:t>open</w:t>
      </w:r>
      <w:r>
        <w:rPr>
          <w:spacing w:val="-8"/>
        </w:rPr>
        <w:t xml:space="preserve"> </w:t>
      </w:r>
      <w:r>
        <w:t>or</w:t>
      </w:r>
      <w:r>
        <w:rPr>
          <w:spacing w:val="-8"/>
        </w:rPr>
        <w:t xml:space="preserve"> </w:t>
      </w:r>
      <w:r>
        <w:t>close</w:t>
      </w:r>
      <w:r>
        <w:rPr>
          <w:spacing w:val="-8"/>
        </w:rPr>
        <w:t xml:space="preserve"> </w:t>
      </w:r>
      <w:r>
        <w:t>a</w:t>
      </w:r>
      <w:r>
        <w:rPr>
          <w:spacing w:val="-8"/>
        </w:rPr>
        <w:t xml:space="preserve"> </w:t>
      </w:r>
      <w:r>
        <w:t>position</w:t>
      </w:r>
      <w:r>
        <w:rPr>
          <w:spacing w:val="-8"/>
        </w:rPr>
        <w:t xml:space="preserve"> </w:t>
      </w:r>
      <w:r>
        <w:t>when</w:t>
      </w:r>
      <w:r>
        <w:rPr>
          <w:spacing w:val="-8"/>
        </w:rPr>
        <w:t xml:space="preserve"> </w:t>
      </w:r>
      <w:r>
        <w:t>the price reaches the Order Level.</w:t>
      </w:r>
    </w:p>
    <w:p w14:paraId="36044C03" w14:textId="6C53A0A3" w:rsidR="00916ECB" w:rsidRDefault="00916ECB">
      <w:pPr>
        <w:pStyle w:val="a3"/>
        <w:spacing w:before="117"/>
      </w:pPr>
    </w:p>
    <w:p w14:paraId="5DE4D599" w14:textId="76EFFE30" w:rsidR="00916ECB" w:rsidRDefault="00000000">
      <w:pPr>
        <w:pStyle w:val="a5"/>
        <w:numPr>
          <w:ilvl w:val="0"/>
          <w:numId w:val="3"/>
        </w:numPr>
        <w:tabs>
          <w:tab w:val="left" w:pos="459"/>
        </w:tabs>
        <w:ind w:left="459" w:hanging="359"/>
        <w:jc w:val="left"/>
      </w:pPr>
      <w:r>
        <w:rPr>
          <w:spacing w:val="-4"/>
        </w:rPr>
        <w:t>2.32.</w:t>
      </w:r>
      <w:r>
        <w:rPr>
          <w:spacing w:val="-5"/>
        </w:rPr>
        <w:t xml:space="preserve"> </w:t>
      </w:r>
      <w:r>
        <w:rPr>
          <w:spacing w:val="-4"/>
        </w:rPr>
        <w:t>―Order Level‖</w:t>
      </w:r>
      <w:r>
        <w:rPr>
          <w:spacing w:val="-5"/>
        </w:rPr>
        <w:t xml:space="preserve"> </w:t>
      </w:r>
      <w:r>
        <w:rPr>
          <w:spacing w:val="-4"/>
        </w:rPr>
        <w:t>denotes the</w:t>
      </w:r>
      <w:r>
        <w:rPr>
          <w:spacing w:val="-5"/>
        </w:rPr>
        <w:t xml:space="preserve"> </w:t>
      </w:r>
      <w:r>
        <w:rPr>
          <w:spacing w:val="-4"/>
        </w:rPr>
        <w:t>price indicated</w:t>
      </w:r>
      <w:r>
        <w:rPr>
          <w:spacing w:val="-5"/>
        </w:rPr>
        <w:t xml:space="preserve"> </w:t>
      </w:r>
      <w:r>
        <w:rPr>
          <w:spacing w:val="-4"/>
        </w:rPr>
        <w:t>in</w:t>
      </w:r>
      <w:r>
        <w:rPr>
          <w:spacing w:val="-2"/>
        </w:rPr>
        <w:t xml:space="preserve"> </w:t>
      </w:r>
      <w:r>
        <w:rPr>
          <w:spacing w:val="-4"/>
        </w:rPr>
        <w:t>the</w:t>
      </w:r>
      <w:r>
        <w:rPr>
          <w:spacing w:val="-5"/>
        </w:rPr>
        <w:t xml:space="preserve"> </w:t>
      </w:r>
      <w:r>
        <w:rPr>
          <w:spacing w:val="-4"/>
        </w:rPr>
        <w:t>Order.</w:t>
      </w:r>
    </w:p>
    <w:p w14:paraId="2EE32580" w14:textId="55445409" w:rsidR="00916ECB" w:rsidRDefault="00060837">
      <w:pPr>
        <w:pStyle w:val="a3"/>
        <w:spacing w:before="156"/>
      </w:pPr>
      <w:r>
        <w:rPr>
          <w:noProof/>
        </w:rPr>
        <w:drawing>
          <wp:anchor distT="0" distB="0" distL="0" distR="0" simplePos="0" relativeHeight="251660288" behindDoc="1" locked="0" layoutInCell="1" allowOverlap="1" wp14:anchorId="09C7969E" wp14:editId="366E32FE">
            <wp:simplePos x="0" y="0"/>
            <wp:positionH relativeFrom="page">
              <wp:posOffset>669925</wp:posOffset>
            </wp:positionH>
            <wp:positionV relativeFrom="paragraph">
              <wp:posOffset>186690</wp:posOffset>
            </wp:positionV>
            <wp:extent cx="5401945" cy="1064895"/>
            <wp:effectExtent l="1635125" t="0" r="1643380" b="0"/>
            <wp:wrapNone/>
            <wp:docPr id="978932741"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p>
    <w:p w14:paraId="5B226DF3" w14:textId="14424864" w:rsidR="00916ECB" w:rsidRDefault="00000000">
      <w:pPr>
        <w:pStyle w:val="a5"/>
        <w:numPr>
          <w:ilvl w:val="0"/>
          <w:numId w:val="3"/>
        </w:numPr>
        <w:tabs>
          <w:tab w:val="left" w:pos="459"/>
        </w:tabs>
        <w:ind w:left="459" w:hanging="359"/>
        <w:jc w:val="left"/>
      </w:pPr>
      <w:r>
        <w:rPr>
          <w:spacing w:val="-4"/>
        </w:rPr>
        <w:t>2.33.</w:t>
      </w:r>
      <w:r>
        <w:rPr>
          <w:spacing w:val="-8"/>
        </w:rPr>
        <w:t xml:space="preserve"> </w:t>
      </w:r>
      <w:r>
        <w:rPr>
          <w:spacing w:val="-4"/>
        </w:rPr>
        <w:t>―Precious</w:t>
      </w:r>
      <w:r>
        <w:rPr>
          <w:spacing w:val="-8"/>
        </w:rPr>
        <w:t xml:space="preserve"> </w:t>
      </w:r>
      <w:r>
        <w:rPr>
          <w:spacing w:val="-4"/>
        </w:rPr>
        <w:t>Metal‖</w:t>
      </w:r>
      <w:r>
        <w:rPr>
          <w:spacing w:val="-6"/>
        </w:rPr>
        <w:t xml:space="preserve"> </w:t>
      </w:r>
      <w:r>
        <w:rPr>
          <w:spacing w:val="-4"/>
        </w:rPr>
        <w:t>denotes</w:t>
      </w:r>
      <w:r>
        <w:rPr>
          <w:spacing w:val="-8"/>
        </w:rPr>
        <w:t xml:space="preserve"> </w:t>
      </w:r>
      <w:r>
        <w:rPr>
          <w:spacing w:val="-4"/>
        </w:rPr>
        <w:t>spot</w:t>
      </w:r>
      <w:r>
        <w:rPr>
          <w:spacing w:val="-8"/>
        </w:rPr>
        <w:t xml:space="preserve"> </w:t>
      </w:r>
      <w:r>
        <w:rPr>
          <w:spacing w:val="-4"/>
        </w:rPr>
        <w:t>gold</w:t>
      </w:r>
      <w:r>
        <w:rPr>
          <w:spacing w:val="-7"/>
        </w:rPr>
        <w:t xml:space="preserve"> </w:t>
      </w:r>
      <w:r>
        <w:rPr>
          <w:spacing w:val="-4"/>
        </w:rPr>
        <w:t>or</w:t>
      </w:r>
      <w:r>
        <w:rPr>
          <w:spacing w:val="-8"/>
        </w:rPr>
        <w:t xml:space="preserve"> </w:t>
      </w:r>
      <w:r>
        <w:rPr>
          <w:spacing w:val="-4"/>
        </w:rPr>
        <w:t>spot</w:t>
      </w:r>
      <w:r>
        <w:rPr>
          <w:spacing w:val="-8"/>
        </w:rPr>
        <w:t xml:space="preserve"> </w:t>
      </w:r>
      <w:r>
        <w:rPr>
          <w:spacing w:val="-4"/>
        </w:rPr>
        <w:t>silver.</w:t>
      </w:r>
    </w:p>
    <w:p w14:paraId="52E0E3EF" w14:textId="77777777" w:rsidR="00916ECB" w:rsidRDefault="00916ECB">
      <w:pPr>
        <w:pStyle w:val="a3"/>
        <w:spacing w:before="157"/>
      </w:pPr>
    </w:p>
    <w:p w14:paraId="18952DCE" w14:textId="77777777" w:rsidR="00916ECB" w:rsidRDefault="00000000">
      <w:pPr>
        <w:pStyle w:val="a5"/>
        <w:numPr>
          <w:ilvl w:val="0"/>
          <w:numId w:val="3"/>
        </w:numPr>
        <w:tabs>
          <w:tab w:val="left" w:pos="459"/>
        </w:tabs>
        <w:ind w:left="459" w:hanging="359"/>
        <w:jc w:val="left"/>
      </w:pPr>
      <w:r>
        <w:rPr>
          <w:spacing w:val="-8"/>
        </w:rPr>
        <w:t>2.34.</w:t>
      </w:r>
      <w:r>
        <w:t xml:space="preserve"> </w:t>
      </w:r>
      <w:r>
        <w:rPr>
          <w:spacing w:val="-8"/>
        </w:rPr>
        <w:t>―Price</w:t>
      </w:r>
      <w:r>
        <w:rPr>
          <w:spacing w:val="1"/>
        </w:rPr>
        <w:t xml:space="preserve"> </w:t>
      </w:r>
      <w:r>
        <w:rPr>
          <w:spacing w:val="-8"/>
        </w:rPr>
        <w:t>Gap‖</w:t>
      </w:r>
      <w:r>
        <w:rPr>
          <w:spacing w:val="1"/>
        </w:rPr>
        <w:t xml:space="preserve"> </w:t>
      </w:r>
      <w:r>
        <w:rPr>
          <w:spacing w:val="-8"/>
        </w:rPr>
        <w:t>denotes</w:t>
      </w:r>
      <w:r>
        <w:t xml:space="preserve"> </w:t>
      </w:r>
      <w:r>
        <w:rPr>
          <w:spacing w:val="-8"/>
        </w:rPr>
        <w:t>the</w:t>
      </w:r>
      <w:r>
        <w:rPr>
          <w:spacing w:val="1"/>
        </w:rPr>
        <w:t xml:space="preserve"> </w:t>
      </w:r>
      <w:r>
        <w:rPr>
          <w:spacing w:val="-8"/>
        </w:rPr>
        <w:t>following:</w:t>
      </w:r>
    </w:p>
    <w:p w14:paraId="2E0AF37B" w14:textId="77777777" w:rsidR="00916ECB" w:rsidRDefault="00916ECB">
      <w:pPr>
        <w:pStyle w:val="a3"/>
        <w:spacing w:before="158"/>
      </w:pPr>
    </w:p>
    <w:p w14:paraId="752B7FA3" w14:textId="77777777" w:rsidR="00916ECB" w:rsidRDefault="00000000">
      <w:pPr>
        <w:pStyle w:val="a5"/>
        <w:numPr>
          <w:ilvl w:val="0"/>
          <w:numId w:val="3"/>
        </w:numPr>
        <w:tabs>
          <w:tab w:val="left" w:pos="459"/>
        </w:tabs>
        <w:ind w:left="459" w:hanging="359"/>
        <w:jc w:val="left"/>
      </w:pPr>
      <w:r>
        <w:t>2.34.1.</w:t>
      </w:r>
      <w:r>
        <w:rPr>
          <w:spacing w:val="-8"/>
        </w:rPr>
        <w:t xml:space="preserve"> </w:t>
      </w:r>
      <w:r>
        <w:t>Current</w:t>
      </w:r>
      <w:r>
        <w:rPr>
          <w:spacing w:val="-7"/>
        </w:rPr>
        <w:t xml:space="preserve"> </w:t>
      </w:r>
      <w:r>
        <w:t>Bid</w:t>
      </w:r>
      <w:r>
        <w:rPr>
          <w:spacing w:val="-7"/>
        </w:rPr>
        <w:t xml:space="preserve"> </w:t>
      </w:r>
      <w:r>
        <w:t>price</w:t>
      </w:r>
      <w:r>
        <w:rPr>
          <w:spacing w:val="-7"/>
        </w:rPr>
        <w:t xml:space="preserve"> </w:t>
      </w:r>
      <w:r>
        <w:t>is</w:t>
      </w:r>
      <w:r>
        <w:rPr>
          <w:spacing w:val="-7"/>
        </w:rPr>
        <w:t xml:space="preserve"> </w:t>
      </w:r>
      <w:r>
        <w:t>higher</w:t>
      </w:r>
      <w:r>
        <w:rPr>
          <w:spacing w:val="-6"/>
        </w:rPr>
        <w:t xml:space="preserve"> </w:t>
      </w:r>
      <w:r>
        <w:t>than</w:t>
      </w:r>
      <w:r>
        <w:rPr>
          <w:spacing w:val="-6"/>
        </w:rPr>
        <w:t xml:space="preserve"> </w:t>
      </w:r>
      <w:r>
        <w:t>Ask</w:t>
      </w:r>
      <w:r>
        <w:rPr>
          <w:spacing w:val="-7"/>
        </w:rPr>
        <w:t xml:space="preserve"> </w:t>
      </w:r>
      <w:r>
        <w:t>of</w:t>
      </w:r>
      <w:r>
        <w:rPr>
          <w:spacing w:val="-8"/>
        </w:rPr>
        <w:t xml:space="preserve"> </w:t>
      </w:r>
      <w:r>
        <w:t>the</w:t>
      </w:r>
      <w:r>
        <w:rPr>
          <w:spacing w:val="-7"/>
        </w:rPr>
        <w:t xml:space="preserve"> </w:t>
      </w:r>
      <w:r>
        <w:t>previous</w:t>
      </w:r>
      <w:r>
        <w:rPr>
          <w:spacing w:val="-7"/>
        </w:rPr>
        <w:t xml:space="preserve"> </w:t>
      </w:r>
      <w:r>
        <w:t>Quote;</w:t>
      </w:r>
      <w:r>
        <w:rPr>
          <w:spacing w:val="-7"/>
        </w:rPr>
        <w:t xml:space="preserve"> </w:t>
      </w:r>
      <w:r>
        <w:rPr>
          <w:spacing w:val="-5"/>
        </w:rPr>
        <w:t>or</w:t>
      </w:r>
    </w:p>
    <w:p w14:paraId="20CC74C5" w14:textId="77777777" w:rsidR="00916ECB" w:rsidRDefault="00000000">
      <w:pPr>
        <w:pStyle w:val="a5"/>
        <w:numPr>
          <w:ilvl w:val="0"/>
          <w:numId w:val="3"/>
        </w:numPr>
        <w:tabs>
          <w:tab w:val="left" w:pos="459"/>
        </w:tabs>
        <w:spacing w:before="267"/>
        <w:ind w:left="459" w:hanging="359"/>
        <w:jc w:val="left"/>
      </w:pPr>
      <w:r>
        <w:t>2.34.2.</w:t>
      </w:r>
      <w:r>
        <w:rPr>
          <w:spacing w:val="-7"/>
        </w:rPr>
        <w:t xml:space="preserve"> </w:t>
      </w:r>
      <w:r>
        <w:t>Current</w:t>
      </w:r>
      <w:r>
        <w:rPr>
          <w:spacing w:val="-7"/>
        </w:rPr>
        <w:t xml:space="preserve"> </w:t>
      </w:r>
      <w:r>
        <w:t>Ask</w:t>
      </w:r>
      <w:r>
        <w:rPr>
          <w:spacing w:val="-7"/>
        </w:rPr>
        <w:t xml:space="preserve"> </w:t>
      </w:r>
      <w:r>
        <w:t>price</w:t>
      </w:r>
      <w:r>
        <w:rPr>
          <w:spacing w:val="-7"/>
        </w:rPr>
        <w:t xml:space="preserve"> </w:t>
      </w:r>
      <w:r>
        <w:t>is</w:t>
      </w:r>
      <w:r>
        <w:rPr>
          <w:spacing w:val="-7"/>
        </w:rPr>
        <w:t xml:space="preserve"> </w:t>
      </w:r>
      <w:r>
        <w:t>lower</w:t>
      </w:r>
      <w:r>
        <w:rPr>
          <w:spacing w:val="-7"/>
        </w:rPr>
        <w:t xml:space="preserve"> </w:t>
      </w:r>
      <w:r>
        <w:t>than</w:t>
      </w:r>
      <w:r>
        <w:rPr>
          <w:spacing w:val="-5"/>
        </w:rPr>
        <w:t xml:space="preserve"> </w:t>
      </w:r>
      <w:r>
        <w:t>Bid</w:t>
      </w:r>
      <w:r>
        <w:rPr>
          <w:spacing w:val="-7"/>
        </w:rPr>
        <w:t xml:space="preserve"> </w:t>
      </w:r>
      <w:r>
        <w:t>of</w:t>
      </w:r>
      <w:r>
        <w:rPr>
          <w:spacing w:val="-7"/>
        </w:rPr>
        <w:t xml:space="preserve"> </w:t>
      </w:r>
      <w:r>
        <w:t>the</w:t>
      </w:r>
      <w:r>
        <w:rPr>
          <w:spacing w:val="-7"/>
        </w:rPr>
        <w:t xml:space="preserve"> </w:t>
      </w:r>
      <w:r>
        <w:t>previous</w:t>
      </w:r>
      <w:r>
        <w:rPr>
          <w:spacing w:val="-7"/>
        </w:rPr>
        <w:t xml:space="preserve"> </w:t>
      </w:r>
      <w:r>
        <w:rPr>
          <w:spacing w:val="-2"/>
        </w:rPr>
        <w:t>Quote.</w:t>
      </w:r>
    </w:p>
    <w:p w14:paraId="5EA87A6A" w14:textId="77777777" w:rsidR="00916ECB" w:rsidRDefault="00000000">
      <w:pPr>
        <w:pStyle w:val="a5"/>
        <w:numPr>
          <w:ilvl w:val="0"/>
          <w:numId w:val="3"/>
        </w:numPr>
        <w:tabs>
          <w:tab w:val="left" w:pos="460"/>
        </w:tabs>
        <w:spacing w:before="269" w:line="276" w:lineRule="auto"/>
        <w:ind w:right="166"/>
        <w:jc w:val="left"/>
      </w:pPr>
      <w:r>
        <w:t>2.35.</w:t>
      </w:r>
      <w:r>
        <w:rPr>
          <w:spacing w:val="-6"/>
        </w:rPr>
        <w:t xml:space="preserve"> </w:t>
      </w:r>
      <w:r>
        <w:t>―Quote‖</w:t>
      </w:r>
      <w:r>
        <w:rPr>
          <w:spacing w:val="-6"/>
        </w:rPr>
        <w:t xml:space="preserve"> </w:t>
      </w:r>
      <w:r>
        <w:t>denotes</w:t>
      </w:r>
      <w:r>
        <w:rPr>
          <w:spacing w:val="-6"/>
        </w:rPr>
        <w:t xml:space="preserve"> </w:t>
      </w:r>
      <w:r>
        <w:t>the</w:t>
      </w:r>
      <w:r>
        <w:rPr>
          <w:spacing w:val="-8"/>
        </w:rPr>
        <w:t xml:space="preserve"> </w:t>
      </w:r>
      <w:r>
        <w:t>information</w:t>
      </w:r>
      <w:r>
        <w:rPr>
          <w:spacing w:val="-7"/>
        </w:rPr>
        <w:t xml:space="preserve"> </w:t>
      </w:r>
      <w:r>
        <w:t>of</w:t>
      </w:r>
      <w:r>
        <w:rPr>
          <w:spacing w:val="-6"/>
        </w:rPr>
        <w:t xml:space="preserve"> </w:t>
      </w:r>
      <w:r>
        <w:t>the</w:t>
      </w:r>
      <w:r>
        <w:rPr>
          <w:spacing w:val="-7"/>
        </w:rPr>
        <w:t xml:space="preserve"> </w:t>
      </w:r>
      <w:r>
        <w:t>current</w:t>
      </w:r>
      <w:r>
        <w:rPr>
          <w:spacing w:val="-7"/>
        </w:rPr>
        <w:t xml:space="preserve"> </w:t>
      </w:r>
      <w:r>
        <w:t>price</w:t>
      </w:r>
      <w:r>
        <w:rPr>
          <w:spacing w:val="-7"/>
        </w:rPr>
        <w:t xml:space="preserve"> </w:t>
      </w:r>
      <w:r>
        <w:t>for</w:t>
      </w:r>
      <w:r>
        <w:rPr>
          <w:spacing w:val="-7"/>
        </w:rPr>
        <w:t xml:space="preserve"> </w:t>
      </w:r>
      <w:r>
        <w:t>a</w:t>
      </w:r>
      <w:r>
        <w:rPr>
          <w:spacing w:val="-8"/>
        </w:rPr>
        <w:t xml:space="preserve"> </w:t>
      </w:r>
      <w:r>
        <w:t>specific</w:t>
      </w:r>
      <w:r>
        <w:rPr>
          <w:spacing w:val="-6"/>
        </w:rPr>
        <w:t xml:space="preserve"> </w:t>
      </w:r>
      <w:r>
        <w:t>Instrument,</w:t>
      </w:r>
      <w:r>
        <w:rPr>
          <w:spacing w:val="-6"/>
        </w:rPr>
        <w:t xml:space="preserve"> </w:t>
      </w:r>
      <w:r>
        <w:t>in</w:t>
      </w:r>
      <w:r>
        <w:rPr>
          <w:spacing w:val="-7"/>
        </w:rPr>
        <w:t xml:space="preserve"> </w:t>
      </w:r>
      <w:r>
        <w:t>the</w:t>
      </w:r>
      <w:r>
        <w:rPr>
          <w:spacing w:val="-7"/>
        </w:rPr>
        <w:t xml:space="preserve"> </w:t>
      </w:r>
      <w:r>
        <w:t>form</w:t>
      </w:r>
      <w:r>
        <w:rPr>
          <w:spacing w:val="-7"/>
        </w:rPr>
        <w:t xml:space="preserve"> </w:t>
      </w:r>
      <w:r>
        <w:t>of</w:t>
      </w:r>
      <w:r>
        <w:rPr>
          <w:spacing w:val="-7"/>
        </w:rPr>
        <w:t xml:space="preserve"> </w:t>
      </w:r>
      <w:r>
        <w:t>the</w:t>
      </w:r>
      <w:r>
        <w:rPr>
          <w:spacing w:val="-7"/>
        </w:rPr>
        <w:t xml:space="preserve"> </w:t>
      </w:r>
      <w:r>
        <w:t>Bid and Ask prices.</w:t>
      </w:r>
    </w:p>
    <w:p w14:paraId="006D0DFA" w14:textId="77777777" w:rsidR="00916ECB" w:rsidRDefault="00000000">
      <w:pPr>
        <w:pStyle w:val="a5"/>
        <w:numPr>
          <w:ilvl w:val="0"/>
          <w:numId w:val="3"/>
        </w:numPr>
        <w:tabs>
          <w:tab w:val="left" w:pos="460"/>
        </w:tabs>
        <w:spacing w:before="226" w:line="276" w:lineRule="auto"/>
        <w:ind w:right="159"/>
        <w:jc w:val="left"/>
      </w:pPr>
      <w:r>
        <w:t>2.36.</w:t>
      </w:r>
      <w:r>
        <w:rPr>
          <w:spacing w:val="-8"/>
        </w:rPr>
        <w:t xml:space="preserve"> </w:t>
      </w:r>
      <w:r>
        <w:t>―Quote</w:t>
      </w:r>
      <w:r>
        <w:rPr>
          <w:spacing w:val="-8"/>
        </w:rPr>
        <w:t xml:space="preserve"> </w:t>
      </w:r>
      <w:r>
        <w:t>Currency‖</w:t>
      </w:r>
      <w:r>
        <w:rPr>
          <w:spacing w:val="-9"/>
        </w:rPr>
        <w:t xml:space="preserve"> </w:t>
      </w:r>
      <w:r>
        <w:t>denotes</w:t>
      </w:r>
      <w:r>
        <w:rPr>
          <w:spacing w:val="-9"/>
        </w:rPr>
        <w:t xml:space="preserve"> </w:t>
      </w:r>
      <w:r>
        <w:t>the</w:t>
      </w:r>
      <w:r>
        <w:rPr>
          <w:spacing w:val="-9"/>
        </w:rPr>
        <w:t xml:space="preserve"> </w:t>
      </w:r>
      <w:r>
        <w:t>second</w:t>
      </w:r>
      <w:r>
        <w:rPr>
          <w:spacing w:val="-8"/>
        </w:rPr>
        <w:t xml:space="preserve"> </w:t>
      </w:r>
      <w:r>
        <w:t>currency</w:t>
      </w:r>
      <w:r>
        <w:rPr>
          <w:spacing w:val="-8"/>
        </w:rPr>
        <w:t xml:space="preserve"> </w:t>
      </w:r>
      <w:r>
        <w:t>in</w:t>
      </w:r>
      <w:r>
        <w:rPr>
          <w:spacing w:val="-9"/>
        </w:rPr>
        <w:t xml:space="preserve"> </w:t>
      </w:r>
      <w:r>
        <w:t>the</w:t>
      </w:r>
      <w:r>
        <w:rPr>
          <w:spacing w:val="-9"/>
        </w:rPr>
        <w:t xml:space="preserve"> </w:t>
      </w:r>
      <w:r>
        <w:t>Currency</w:t>
      </w:r>
      <w:r>
        <w:rPr>
          <w:spacing w:val="-9"/>
        </w:rPr>
        <w:t xml:space="preserve"> </w:t>
      </w:r>
      <w:r>
        <w:t>Pair</w:t>
      </w:r>
      <w:r>
        <w:rPr>
          <w:spacing w:val="-10"/>
        </w:rPr>
        <w:t xml:space="preserve"> </w:t>
      </w:r>
      <w:r>
        <w:t>which</w:t>
      </w:r>
      <w:r>
        <w:rPr>
          <w:spacing w:val="-2"/>
        </w:rPr>
        <w:t xml:space="preserve"> </w:t>
      </w:r>
      <w:r>
        <w:t>can</w:t>
      </w:r>
      <w:r>
        <w:rPr>
          <w:spacing w:val="-9"/>
        </w:rPr>
        <w:t xml:space="preserve"> </w:t>
      </w:r>
      <w:r>
        <w:t>be</w:t>
      </w:r>
      <w:r>
        <w:rPr>
          <w:spacing w:val="-8"/>
        </w:rPr>
        <w:t xml:space="preserve"> </w:t>
      </w:r>
      <w:r>
        <w:t>bought</w:t>
      </w:r>
      <w:r>
        <w:rPr>
          <w:spacing w:val="-9"/>
        </w:rPr>
        <w:t xml:space="preserve"> </w:t>
      </w:r>
      <w:r>
        <w:t>or</w:t>
      </w:r>
      <w:r>
        <w:rPr>
          <w:spacing w:val="-8"/>
        </w:rPr>
        <w:t xml:space="preserve"> </w:t>
      </w:r>
      <w:r>
        <w:t>sold</w:t>
      </w:r>
      <w:r>
        <w:rPr>
          <w:spacing w:val="-8"/>
        </w:rPr>
        <w:t xml:space="preserve"> </w:t>
      </w:r>
      <w:r>
        <w:t>by the Client for the Base Currency.</w:t>
      </w:r>
    </w:p>
    <w:p w14:paraId="72BDDEA6" w14:textId="77777777" w:rsidR="00916ECB" w:rsidRDefault="00000000">
      <w:pPr>
        <w:pStyle w:val="a5"/>
        <w:numPr>
          <w:ilvl w:val="0"/>
          <w:numId w:val="3"/>
        </w:numPr>
        <w:tabs>
          <w:tab w:val="left" w:pos="459"/>
        </w:tabs>
        <w:spacing w:before="225"/>
        <w:ind w:left="459" w:hanging="359"/>
        <w:jc w:val="left"/>
      </w:pPr>
      <w:r>
        <w:rPr>
          <w:w w:val="90"/>
        </w:rPr>
        <w:t>2.37.</w:t>
      </w:r>
      <w:r>
        <w:rPr>
          <w:spacing w:val="5"/>
        </w:rPr>
        <w:t xml:space="preserve"> </w:t>
      </w:r>
      <w:r>
        <w:rPr>
          <w:w w:val="90"/>
        </w:rPr>
        <w:t>―Rate‖</w:t>
      </w:r>
      <w:r>
        <w:rPr>
          <w:spacing w:val="6"/>
        </w:rPr>
        <w:t xml:space="preserve"> </w:t>
      </w:r>
      <w:r>
        <w:rPr>
          <w:w w:val="90"/>
        </w:rPr>
        <w:t>denotes</w:t>
      </w:r>
      <w:r>
        <w:rPr>
          <w:spacing w:val="7"/>
        </w:rPr>
        <w:t xml:space="preserve"> </w:t>
      </w:r>
      <w:r>
        <w:rPr>
          <w:w w:val="90"/>
        </w:rPr>
        <w:t>the</w:t>
      </w:r>
      <w:r>
        <w:rPr>
          <w:spacing w:val="6"/>
        </w:rPr>
        <w:t xml:space="preserve"> </w:t>
      </w:r>
      <w:r>
        <w:rPr>
          <w:spacing w:val="-2"/>
          <w:w w:val="90"/>
        </w:rPr>
        <w:t>following:</w:t>
      </w:r>
    </w:p>
    <w:p w14:paraId="7913744C" w14:textId="77777777" w:rsidR="00916ECB" w:rsidRDefault="00000000">
      <w:pPr>
        <w:pStyle w:val="a5"/>
        <w:numPr>
          <w:ilvl w:val="0"/>
          <w:numId w:val="3"/>
        </w:numPr>
        <w:tabs>
          <w:tab w:val="left" w:pos="459"/>
        </w:tabs>
        <w:spacing w:before="269"/>
        <w:ind w:left="459" w:hanging="359"/>
        <w:jc w:val="left"/>
      </w:pPr>
      <w:r>
        <w:t>2.37.1.</w:t>
      </w:r>
      <w:r>
        <w:rPr>
          <w:spacing w:val="-6"/>
        </w:rPr>
        <w:t xml:space="preserve"> </w:t>
      </w:r>
      <w:r>
        <w:t>for</w:t>
      </w:r>
      <w:r>
        <w:rPr>
          <w:spacing w:val="-6"/>
        </w:rPr>
        <w:t xml:space="preserve"> </w:t>
      </w:r>
      <w:r>
        <w:t>the</w:t>
      </w:r>
      <w:r>
        <w:rPr>
          <w:spacing w:val="-7"/>
        </w:rPr>
        <w:t xml:space="preserve"> </w:t>
      </w:r>
      <w:r>
        <w:t>Currency</w:t>
      </w:r>
      <w:r>
        <w:rPr>
          <w:spacing w:val="-7"/>
        </w:rPr>
        <w:t xml:space="preserve"> </w:t>
      </w:r>
      <w:r>
        <w:t>Pair:</w:t>
      </w:r>
      <w:r>
        <w:rPr>
          <w:spacing w:val="-7"/>
        </w:rPr>
        <w:t xml:space="preserve"> </w:t>
      </w:r>
      <w:r>
        <w:t>the</w:t>
      </w:r>
      <w:r>
        <w:rPr>
          <w:spacing w:val="-7"/>
        </w:rPr>
        <w:t xml:space="preserve"> </w:t>
      </w:r>
      <w:r>
        <w:t>value</w:t>
      </w:r>
      <w:r>
        <w:rPr>
          <w:spacing w:val="-6"/>
        </w:rPr>
        <w:t xml:space="preserve"> </w:t>
      </w:r>
      <w:r>
        <w:t>of</w:t>
      </w:r>
      <w:r>
        <w:rPr>
          <w:spacing w:val="-7"/>
        </w:rPr>
        <w:t xml:space="preserve"> </w:t>
      </w:r>
      <w:r>
        <w:t>the</w:t>
      </w:r>
      <w:r>
        <w:rPr>
          <w:spacing w:val="-7"/>
        </w:rPr>
        <w:t xml:space="preserve"> </w:t>
      </w:r>
      <w:r>
        <w:t>Base</w:t>
      </w:r>
      <w:r>
        <w:rPr>
          <w:spacing w:val="-7"/>
        </w:rPr>
        <w:t xml:space="preserve"> </w:t>
      </w:r>
      <w:r>
        <w:t>Currency</w:t>
      </w:r>
      <w:r>
        <w:rPr>
          <w:spacing w:val="-7"/>
        </w:rPr>
        <w:t xml:space="preserve"> </w:t>
      </w:r>
      <w:r>
        <w:t>in</w:t>
      </w:r>
      <w:r>
        <w:rPr>
          <w:spacing w:val="-6"/>
        </w:rPr>
        <w:t xml:space="preserve"> </w:t>
      </w:r>
      <w:r>
        <w:t>the</w:t>
      </w:r>
      <w:r>
        <w:rPr>
          <w:spacing w:val="-6"/>
        </w:rPr>
        <w:t xml:space="preserve"> </w:t>
      </w:r>
      <w:r>
        <w:t>terms</w:t>
      </w:r>
      <w:r>
        <w:rPr>
          <w:spacing w:val="-7"/>
        </w:rPr>
        <w:t xml:space="preserve"> </w:t>
      </w:r>
      <w:r>
        <w:t>of</w:t>
      </w:r>
      <w:r>
        <w:rPr>
          <w:spacing w:val="-7"/>
        </w:rPr>
        <w:t xml:space="preserve"> </w:t>
      </w:r>
      <w:r>
        <w:t>the</w:t>
      </w:r>
      <w:r>
        <w:rPr>
          <w:spacing w:val="-7"/>
        </w:rPr>
        <w:t xml:space="preserve"> </w:t>
      </w:r>
      <w:r>
        <w:t>Quote</w:t>
      </w:r>
      <w:r>
        <w:rPr>
          <w:spacing w:val="-7"/>
        </w:rPr>
        <w:t xml:space="preserve"> </w:t>
      </w:r>
      <w:r>
        <w:t>Currency;</w:t>
      </w:r>
      <w:r>
        <w:rPr>
          <w:spacing w:val="-7"/>
        </w:rPr>
        <w:t xml:space="preserve"> </w:t>
      </w:r>
      <w:r>
        <w:rPr>
          <w:spacing w:val="-5"/>
        </w:rPr>
        <w:t>or</w:t>
      </w:r>
    </w:p>
    <w:p w14:paraId="7A6185DC" w14:textId="77777777" w:rsidR="00916ECB" w:rsidRDefault="00000000">
      <w:pPr>
        <w:pStyle w:val="a5"/>
        <w:numPr>
          <w:ilvl w:val="0"/>
          <w:numId w:val="3"/>
        </w:numPr>
        <w:tabs>
          <w:tab w:val="left" w:pos="460"/>
        </w:tabs>
        <w:spacing w:before="269" w:line="276" w:lineRule="auto"/>
        <w:ind w:right="162"/>
        <w:jc w:val="left"/>
      </w:pPr>
      <w:r>
        <w:t>2.37.2. for the Precious Metal: the price of one troy oz. worth of the Precious Metal against the US dollar or any other currency (if available) for this instrument; or</w:t>
      </w:r>
    </w:p>
    <w:p w14:paraId="0A594BAD" w14:textId="77777777" w:rsidR="00916ECB" w:rsidRDefault="00000000">
      <w:pPr>
        <w:pStyle w:val="a5"/>
        <w:numPr>
          <w:ilvl w:val="0"/>
          <w:numId w:val="3"/>
        </w:numPr>
        <w:tabs>
          <w:tab w:val="left" w:pos="460"/>
        </w:tabs>
        <w:spacing w:before="225" w:line="276" w:lineRule="auto"/>
        <w:ind w:right="166"/>
        <w:jc w:val="left"/>
      </w:pPr>
      <w:r>
        <w:t>2.37.3.</w:t>
      </w:r>
      <w:r>
        <w:rPr>
          <w:spacing w:val="27"/>
        </w:rPr>
        <w:t xml:space="preserve"> </w:t>
      </w:r>
      <w:r>
        <w:t>for</w:t>
      </w:r>
      <w:r>
        <w:rPr>
          <w:spacing w:val="27"/>
        </w:rPr>
        <w:t xml:space="preserve"> </w:t>
      </w:r>
      <w:r>
        <w:t>the</w:t>
      </w:r>
      <w:r>
        <w:rPr>
          <w:spacing w:val="27"/>
        </w:rPr>
        <w:t xml:space="preserve"> </w:t>
      </w:r>
      <w:r>
        <w:t>Energy:</w:t>
      </w:r>
      <w:r>
        <w:rPr>
          <w:spacing w:val="27"/>
        </w:rPr>
        <w:t xml:space="preserve"> </w:t>
      </w:r>
      <w:r>
        <w:t>the</w:t>
      </w:r>
      <w:r>
        <w:rPr>
          <w:spacing w:val="27"/>
        </w:rPr>
        <w:t xml:space="preserve"> </w:t>
      </w:r>
      <w:r>
        <w:t>price</w:t>
      </w:r>
      <w:r>
        <w:rPr>
          <w:spacing w:val="26"/>
        </w:rPr>
        <w:t xml:space="preserve"> </w:t>
      </w:r>
      <w:r>
        <w:t>of</w:t>
      </w:r>
      <w:r>
        <w:rPr>
          <w:spacing w:val="27"/>
        </w:rPr>
        <w:t xml:space="preserve"> </w:t>
      </w:r>
      <w:r>
        <w:t>one</w:t>
      </w:r>
      <w:r>
        <w:rPr>
          <w:spacing w:val="27"/>
        </w:rPr>
        <w:t xml:space="preserve"> </w:t>
      </w:r>
      <w:r>
        <w:t>barrel</w:t>
      </w:r>
      <w:r>
        <w:rPr>
          <w:spacing w:val="27"/>
        </w:rPr>
        <w:t xml:space="preserve"> </w:t>
      </w:r>
      <w:r>
        <w:t>worth</w:t>
      </w:r>
      <w:r>
        <w:rPr>
          <w:spacing w:val="27"/>
        </w:rPr>
        <w:t xml:space="preserve"> </w:t>
      </w:r>
      <w:r>
        <w:t>of</w:t>
      </w:r>
      <w:r>
        <w:rPr>
          <w:spacing w:val="28"/>
        </w:rPr>
        <w:t xml:space="preserve"> </w:t>
      </w:r>
      <w:r>
        <w:t>the</w:t>
      </w:r>
      <w:r>
        <w:rPr>
          <w:spacing w:val="26"/>
        </w:rPr>
        <w:t xml:space="preserve"> </w:t>
      </w:r>
      <w:r>
        <w:t>Energy</w:t>
      </w:r>
      <w:r>
        <w:rPr>
          <w:spacing w:val="27"/>
        </w:rPr>
        <w:t xml:space="preserve"> </w:t>
      </w:r>
      <w:r>
        <w:t>against</w:t>
      </w:r>
      <w:r>
        <w:rPr>
          <w:spacing w:val="27"/>
        </w:rPr>
        <w:t xml:space="preserve"> </w:t>
      </w:r>
      <w:r>
        <w:t>the</w:t>
      </w:r>
      <w:r>
        <w:rPr>
          <w:spacing w:val="26"/>
        </w:rPr>
        <w:t xml:space="preserve"> </w:t>
      </w:r>
      <w:r>
        <w:t>US</w:t>
      </w:r>
      <w:r>
        <w:rPr>
          <w:spacing w:val="27"/>
        </w:rPr>
        <w:t xml:space="preserve"> </w:t>
      </w:r>
      <w:r>
        <w:t>Dollar</w:t>
      </w:r>
      <w:r>
        <w:rPr>
          <w:spacing w:val="27"/>
        </w:rPr>
        <w:t xml:space="preserve"> </w:t>
      </w:r>
      <w:r>
        <w:t>or</w:t>
      </w:r>
      <w:r>
        <w:rPr>
          <w:spacing w:val="27"/>
        </w:rPr>
        <w:t xml:space="preserve"> </w:t>
      </w:r>
      <w:r>
        <w:t>any</w:t>
      </w:r>
      <w:r>
        <w:rPr>
          <w:spacing w:val="27"/>
        </w:rPr>
        <w:t xml:space="preserve"> </w:t>
      </w:r>
      <w:r>
        <w:t>other currency (if available) for this instrument; or</w:t>
      </w:r>
    </w:p>
    <w:p w14:paraId="1EB8DDFA" w14:textId="77777777" w:rsidR="00916ECB" w:rsidRDefault="00916ECB">
      <w:pPr>
        <w:spacing w:line="276" w:lineRule="auto"/>
        <w:sectPr w:rsidR="00916ECB" w:rsidSect="00DD263E">
          <w:pgSz w:w="11910" w:h="16840"/>
          <w:pgMar w:top="1340" w:right="920" w:bottom="880" w:left="620" w:header="547" w:footer="698" w:gutter="0"/>
          <w:cols w:space="720"/>
        </w:sectPr>
      </w:pPr>
    </w:p>
    <w:p w14:paraId="35288727" w14:textId="77777777" w:rsidR="00916ECB" w:rsidRDefault="00000000">
      <w:pPr>
        <w:pStyle w:val="a5"/>
        <w:numPr>
          <w:ilvl w:val="0"/>
          <w:numId w:val="3"/>
        </w:numPr>
        <w:tabs>
          <w:tab w:val="left" w:pos="459"/>
        </w:tabs>
        <w:spacing w:before="90"/>
        <w:ind w:left="459" w:hanging="359"/>
        <w:jc w:val="left"/>
      </w:pPr>
      <w:r>
        <w:lastRenderedPageBreak/>
        <w:t>2.37.4.</w:t>
      </w:r>
      <w:r>
        <w:rPr>
          <w:spacing w:val="-7"/>
        </w:rPr>
        <w:t xml:space="preserve"> </w:t>
      </w:r>
      <w:r>
        <w:t>for</w:t>
      </w:r>
      <w:r>
        <w:rPr>
          <w:spacing w:val="-6"/>
        </w:rPr>
        <w:t xml:space="preserve"> </w:t>
      </w:r>
      <w:r>
        <w:t>the</w:t>
      </w:r>
      <w:r>
        <w:rPr>
          <w:spacing w:val="-7"/>
        </w:rPr>
        <w:t xml:space="preserve"> </w:t>
      </w:r>
      <w:r>
        <w:t>Index</w:t>
      </w:r>
      <w:r>
        <w:rPr>
          <w:spacing w:val="-8"/>
        </w:rPr>
        <w:t xml:space="preserve"> </w:t>
      </w:r>
      <w:r>
        <w:t>CFD:</w:t>
      </w:r>
      <w:r>
        <w:rPr>
          <w:spacing w:val="-6"/>
        </w:rPr>
        <w:t xml:space="preserve"> </w:t>
      </w:r>
      <w:r>
        <w:t>the</w:t>
      </w:r>
      <w:r>
        <w:rPr>
          <w:spacing w:val="-7"/>
        </w:rPr>
        <w:t xml:space="preserve"> </w:t>
      </w:r>
      <w:r>
        <w:t>price</w:t>
      </w:r>
      <w:r>
        <w:rPr>
          <w:spacing w:val="-8"/>
        </w:rPr>
        <w:t xml:space="preserve"> </w:t>
      </w:r>
      <w:r>
        <w:t>of</w:t>
      </w:r>
      <w:r>
        <w:rPr>
          <w:spacing w:val="-7"/>
        </w:rPr>
        <w:t xml:space="preserve"> </w:t>
      </w:r>
      <w:r>
        <w:t>one</w:t>
      </w:r>
      <w:r>
        <w:rPr>
          <w:spacing w:val="-7"/>
        </w:rPr>
        <w:t xml:space="preserve"> </w:t>
      </w:r>
      <w:r>
        <w:t>contract</w:t>
      </w:r>
      <w:r>
        <w:rPr>
          <w:spacing w:val="-5"/>
        </w:rPr>
        <w:t xml:space="preserve"> </w:t>
      </w:r>
      <w:r>
        <w:t>against</w:t>
      </w:r>
      <w:r>
        <w:rPr>
          <w:spacing w:val="-7"/>
        </w:rPr>
        <w:t xml:space="preserve"> </w:t>
      </w:r>
      <w:r>
        <w:t>the</w:t>
      </w:r>
      <w:r>
        <w:rPr>
          <w:spacing w:val="-7"/>
        </w:rPr>
        <w:t xml:space="preserve"> </w:t>
      </w:r>
      <w:r>
        <w:t>currency</w:t>
      </w:r>
      <w:r>
        <w:rPr>
          <w:spacing w:val="-7"/>
        </w:rPr>
        <w:t xml:space="preserve"> </w:t>
      </w:r>
      <w:r>
        <w:t>of</w:t>
      </w:r>
      <w:r>
        <w:rPr>
          <w:spacing w:val="-8"/>
        </w:rPr>
        <w:t xml:space="preserve"> </w:t>
      </w:r>
      <w:r>
        <w:t>the</w:t>
      </w:r>
      <w:r>
        <w:rPr>
          <w:spacing w:val="-7"/>
        </w:rPr>
        <w:t xml:space="preserve"> </w:t>
      </w:r>
      <w:r>
        <w:t>corresponding</w:t>
      </w:r>
      <w:r>
        <w:rPr>
          <w:spacing w:val="-7"/>
        </w:rPr>
        <w:t xml:space="preserve"> </w:t>
      </w:r>
      <w:r>
        <w:rPr>
          <w:spacing w:val="-2"/>
        </w:rPr>
        <w:t>country.</w:t>
      </w:r>
    </w:p>
    <w:p w14:paraId="6ED5BA02" w14:textId="77777777" w:rsidR="00916ECB" w:rsidRDefault="00000000">
      <w:pPr>
        <w:pStyle w:val="a5"/>
        <w:numPr>
          <w:ilvl w:val="0"/>
          <w:numId w:val="3"/>
        </w:numPr>
        <w:tabs>
          <w:tab w:val="left" w:pos="459"/>
        </w:tabs>
        <w:spacing w:before="43"/>
        <w:ind w:left="459" w:hanging="359"/>
        <w:jc w:val="left"/>
      </w:pPr>
      <w:r>
        <w:rPr>
          <w:spacing w:val="-2"/>
        </w:rPr>
        <w:t>2.38.</w:t>
      </w:r>
      <w:r>
        <w:rPr>
          <w:spacing w:val="-11"/>
        </w:rPr>
        <w:t xml:space="preserve"> </w:t>
      </w:r>
      <w:r>
        <w:rPr>
          <w:spacing w:val="-2"/>
        </w:rPr>
        <w:t>―Required</w:t>
      </w:r>
      <w:r>
        <w:rPr>
          <w:spacing w:val="-11"/>
        </w:rPr>
        <w:t xml:space="preserve"> </w:t>
      </w:r>
      <w:r>
        <w:rPr>
          <w:spacing w:val="-2"/>
        </w:rPr>
        <w:t>Margin‖</w:t>
      </w:r>
      <w:r>
        <w:rPr>
          <w:spacing w:val="-10"/>
        </w:rPr>
        <w:t xml:space="preserve"> </w:t>
      </w:r>
      <w:r>
        <w:rPr>
          <w:spacing w:val="-2"/>
        </w:rPr>
        <w:t>denotes</w:t>
      </w:r>
      <w:r>
        <w:rPr>
          <w:spacing w:val="-10"/>
        </w:rPr>
        <w:t xml:space="preserve"> </w:t>
      </w:r>
      <w:r>
        <w:rPr>
          <w:spacing w:val="-2"/>
        </w:rPr>
        <w:t>the</w:t>
      </w:r>
      <w:r>
        <w:rPr>
          <w:spacing w:val="-11"/>
        </w:rPr>
        <w:t xml:space="preserve"> </w:t>
      </w:r>
      <w:r>
        <w:rPr>
          <w:spacing w:val="-2"/>
        </w:rPr>
        <w:t>margin</w:t>
      </w:r>
      <w:r>
        <w:rPr>
          <w:spacing w:val="-11"/>
        </w:rPr>
        <w:t xml:space="preserve"> </w:t>
      </w:r>
      <w:r>
        <w:rPr>
          <w:spacing w:val="-2"/>
        </w:rPr>
        <w:t>required</w:t>
      </w:r>
      <w:r>
        <w:rPr>
          <w:spacing w:val="-9"/>
        </w:rPr>
        <w:t xml:space="preserve"> </w:t>
      </w:r>
      <w:r>
        <w:rPr>
          <w:spacing w:val="-2"/>
        </w:rPr>
        <w:t>by</w:t>
      </w:r>
      <w:r>
        <w:rPr>
          <w:spacing w:val="-11"/>
        </w:rPr>
        <w:t xml:space="preserve"> </w:t>
      </w:r>
      <w:r>
        <w:rPr>
          <w:spacing w:val="-2"/>
        </w:rPr>
        <w:t>the</w:t>
      </w:r>
      <w:r>
        <w:rPr>
          <w:spacing w:val="-11"/>
        </w:rPr>
        <w:t xml:space="preserve"> </w:t>
      </w:r>
      <w:r>
        <w:rPr>
          <w:spacing w:val="-2"/>
        </w:rPr>
        <w:t>Company</w:t>
      </w:r>
      <w:r>
        <w:rPr>
          <w:spacing w:val="-9"/>
        </w:rPr>
        <w:t xml:space="preserve"> </w:t>
      </w:r>
      <w:r>
        <w:rPr>
          <w:spacing w:val="-2"/>
        </w:rPr>
        <w:t>to</w:t>
      </w:r>
      <w:r>
        <w:rPr>
          <w:spacing w:val="-11"/>
        </w:rPr>
        <w:t xml:space="preserve"> </w:t>
      </w:r>
      <w:r>
        <w:rPr>
          <w:spacing w:val="-2"/>
        </w:rPr>
        <w:t>maintain</w:t>
      </w:r>
      <w:r>
        <w:rPr>
          <w:spacing w:val="-9"/>
        </w:rPr>
        <w:t xml:space="preserve"> </w:t>
      </w:r>
      <w:r>
        <w:rPr>
          <w:spacing w:val="-2"/>
        </w:rPr>
        <w:t>Open</w:t>
      </w:r>
      <w:r>
        <w:rPr>
          <w:spacing w:val="-10"/>
        </w:rPr>
        <w:t xml:space="preserve"> </w:t>
      </w:r>
      <w:r>
        <w:rPr>
          <w:spacing w:val="-2"/>
        </w:rPr>
        <w:t>Positions.</w:t>
      </w:r>
    </w:p>
    <w:p w14:paraId="184DCC93" w14:textId="77777777" w:rsidR="00916ECB" w:rsidRDefault="00916ECB">
      <w:pPr>
        <w:pStyle w:val="a3"/>
        <w:spacing w:before="156"/>
      </w:pPr>
    </w:p>
    <w:p w14:paraId="7BADE1F7" w14:textId="77777777" w:rsidR="00916ECB" w:rsidRDefault="00000000">
      <w:pPr>
        <w:pStyle w:val="a5"/>
        <w:numPr>
          <w:ilvl w:val="0"/>
          <w:numId w:val="3"/>
        </w:numPr>
        <w:tabs>
          <w:tab w:val="left" w:pos="459"/>
        </w:tabs>
        <w:ind w:left="459" w:hanging="359"/>
        <w:jc w:val="left"/>
      </w:pPr>
      <w:r>
        <w:rPr>
          <w:spacing w:val="-4"/>
        </w:rPr>
        <w:t>2.39.</w:t>
      </w:r>
      <w:r>
        <w:rPr>
          <w:spacing w:val="-6"/>
        </w:rPr>
        <w:t xml:space="preserve"> </w:t>
      </w:r>
      <w:r>
        <w:rPr>
          <w:spacing w:val="-4"/>
        </w:rPr>
        <w:t>―Risk</w:t>
      </w:r>
      <w:r>
        <w:rPr>
          <w:spacing w:val="-5"/>
        </w:rPr>
        <w:t xml:space="preserve"> </w:t>
      </w:r>
      <w:r>
        <w:rPr>
          <w:spacing w:val="-4"/>
        </w:rPr>
        <w:t>Disclosure‖</w:t>
      </w:r>
      <w:r>
        <w:rPr>
          <w:spacing w:val="-5"/>
        </w:rPr>
        <w:t xml:space="preserve"> </w:t>
      </w:r>
      <w:r>
        <w:rPr>
          <w:spacing w:val="-4"/>
        </w:rPr>
        <w:t>denotes</w:t>
      </w:r>
      <w:r>
        <w:rPr>
          <w:spacing w:val="-5"/>
        </w:rPr>
        <w:t xml:space="preserve"> </w:t>
      </w:r>
      <w:r>
        <w:rPr>
          <w:spacing w:val="-4"/>
        </w:rPr>
        <w:t>the</w:t>
      </w:r>
      <w:r>
        <w:rPr>
          <w:spacing w:val="-5"/>
        </w:rPr>
        <w:t xml:space="preserve"> </w:t>
      </w:r>
      <w:r>
        <w:rPr>
          <w:spacing w:val="-4"/>
        </w:rPr>
        <w:t>Risk</w:t>
      </w:r>
      <w:r>
        <w:rPr>
          <w:spacing w:val="-5"/>
        </w:rPr>
        <w:t xml:space="preserve"> </w:t>
      </w:r>
      <w:r>
        <w:rPr>
          <w:spacing w:val="-4"/>
        </w:rPr>
        <w:t>Disclosure document.</w:t>
      </w:r>
    </w:p>
    <w:p w14:paraId="58C2B445" w14:textId="77777777" w:rsidR="00916ECB" w:rsidRDefault="00916ECB">
      <w:pPr>
        <w:pStyle w:val="a3"/>
        <w:spacing w:before="158"/>
      </w:pPr>
    </w:p>
    <w:p w14:paraId="408A9881" w14:textId="77777777" w:rsidR="00916ECB" w:rsidRDefault="00000000">
      <w:pPr>
        <w:pStyle w:val="a5"/>
        <w:numPr>
          <w:ilvl w:val="0"/>
          <w:numId w:val="3"/>
        </w:numPr>
        <w:tabs>
          <w:tab w:val="left" w:pos="460"/>
        </w:tabs>
        <w:spacing w:line="276" w:lineRule="auto"/>
        <w:ind w:right="164"/>
      </w:pPr>
      <w:r>
        <w:t>2.40.</w:t>
      </w:r>
      <w:r>
        <w:rPr>
          <w:spacing w:val="-11"/>
        </w:rPr>
        <w:t xml:space="preserve"> </w:t>
      </w:r>
      <w:r>
        <w:t>―Segregated</w:t>
      </w:r>
      <w:r>
        <w:rPr>
          <w:spacing w:val="-11"/>
        </w:rPr>
        <w:t xml:space="preserve"> </w:t>
      </w:r>
      <w:r>
        <w:t>Account‖</w:t>
      </w:r>
      <w:r>
        <w:rPr>
          <w:spacing w:val="-11"/>
        </w:rPr>
        <w:t xml:space="preserve"> </w:t>
      </w:r>
      <w:r>
        <w:t>denotes</w:t>
      </w:r>
      <w:r>
        <w:rPr>
          <w:spacing w:val="-10"/>
        </w:rPr>
        <w:t xml:space="preserve"> </w:t>
      </w:r>
      <w:r>
        <w:t>a</w:t>
      </w:r>
      <w:r>
        <w:rPr>
          <w:spacing w:val="-11"/>
        </w:rPr>
        <w:t xml:space="preserve"> </w:t>
      </w:r>
      <w:r>
        <w:t>bank</w:t>
      </w:r>
      <w:r>
        <w:rPr>
          <w:spacing w:val="-10"/>
        </w:rPr>
        <w:t xml:space="preserve"> </w:t>
      </w:r>
      <w:r>
        <w:t>account</w:t>
      </w:r>
      <w:r>
        <w:rPr>
          <w:spacing w:val="-11"/>
        </w:rPr>
        <w:t xml:space="preserve"> </w:t>
      </w:r>
      <w:r>
        <w:t>where</w:t>
      </w:r>
      <w:r>
        <w:rPr>
          <w:spacing w:val="-11"/>
        </w:rPr>
        <w:t xml:space="preserve"> </w:t>
      </w:r>
      <w:r>
        <w:t>the</w:t>
      </w:r>
      <w:r>
        <w:rPr>
          <w:spacing w:val="-11"/>
        </w:rPr>
        <w:t xml:space="preserve"> </w:t>
      </w:r>
      <w:r>
        <w:t>Clients’</w:t>
      </w:r>
      <w:r>
        <w:rPr>
          <w:spacing w:val="-11"/>
        </w:rPr>
        <w:t xml:space="preserve"> </w:t>
      </w:r>
      <w:r>
        <w:t>funds</w:t>
      </w:r>
      <w:r>
        <w:rPr>
          <w:spacing w:val="-11"/>
        </w:rPr>
        <w:t xml:space="preserve"> </w:t>
      </w:r>
      <w:r>
        <w:t>are</w:t>
      </w:r>
      <w:r>
        <w:rPr>
          <w:spacing w:val="-11"/>
        </w:rPr>
        <w:t xml:space="preserve"> </w:t>
      </w:r>
      <w:r>
        <w:t>kept</w:t>
      </w:r>
      <w:r>
        <w:rPr>
          <w:spacing w:val="-11"/>
        </w:rPr>
        <w:t xml:space="preserve"> </w:t>
      </w:r>
      <w:r>
        <w:t>separately</w:t>
      </w:r>
      <w:r>
        <w:rPr>
          <w:spacing w:val="-11"/>
        </w:rPr>
        <w:t xml:space="preserve"> </w:t>
      </w:r>
      <w:r>
        <w:t>from</w:t>
      </w:r>
      <w:r>
        <w:rPr>
          <w:spacing w:val="-11"/>
        </w:rPr>
        <w:t xml:space="preserve"> </w:t>
      </w:r>
      <w:r>
        <w:t>the Company’s funds, as the regulations demand.</w:t>
      </w:r>
    </w:p>
    <w:p w14:paraId="200953BF" w14:textId="77777777" w:rsidR="00916ECB" w:rsidRDefault="00916ECB">
      <w:pPr>
        <w:pStyle w:val="a3"/>
        <w:spacing w:before="112"/>
      </w:pPr>
    </w:p>
    <w:p w14:paraId="20DE99C9" w14:textId="77777777" w:rsidR="00916ECB" w:rsidRDefault="00000000">
      <w:pPr>
        <w:pStyle w:val="a5"/>
        <w:numPr>
          <w:ilvl w:val="0"/>
          <w:numId w:val="3"/>
        </w:numPr>
        <w:tabs>
          <w:tab w:val="left" w:pos="459"/>
        </w:tabs>
        <w:ind w:left="459" w:hanging="359"/>
        <w:jc w:val="left"/>
      </w:pPr>
      <w:r>
        <w:rPr>
          <w:spacing w:val="-2"/>
        </w:rPr>
        <w:t>2.41.</w:t>
      </w:r>
      <w:r>
        <w:rPr>
          <w:spacing w:val="-15"/>
        </w:rPr>
        <w:t xml:space="preserve"> </w:t>
      </w:r>
      <w:r>
        <w:rPr>
          <w:spacing w:val="-2"/>
        </w:rPr>
        <w:t>―Services‖</w:t>
      </w:r>
      <w:r>
        <w:rPr>
          <w:spacing w:val="-12"/>
        </w:rPr>
        <w:t xml:space="preserve"> </w:t>
      </w:r>
      <w:r>
        <w:rPr>
          <w:spacing w:val="-2"/>
        </w:rPr>
        <w:t>denotes</w:t>
      </w:r>
      <w:r>
        <w:rPr>
          <w:spacing w:val="-13"/>
        </w:rPr>
        <w:t xml:space="preserve"> </w:t>
      </w:r>
      <w:r>
        <w:rPr>
          <w:spacing w:val="-2"/>
        </w:rPr>
        <w:t>any</w:t>
      </w:r>
      <w:r>
        <w:rPr>
          <w:spacing w:val="-12"/>
        </w:rPr>
        <w:t xml:space="preserve"> </w:t>
      </w:r>
      <w:r>
        <w:rPr>
          <w:spacing w:val="-2"/>
        </w:rPr>
        <w:t>services</w:t>
      </w:r>
      <w:r>
        <w:rPr>
          <w:spacing w:val="-12"/>
        </w:rPr>
        <w:t xml:space="preserve"> </w:t>
      </w:r>
      <w:r>
        <w:rPr>
          <w:spacing w:val="-2"/>
        </w:rPr>
        <w:t>provided</w:t>
      </w:r>
      <w:r>
        <w:rPr>
          <w:spacing w:val="-13"/>
        </w:rPr>
        <w:t xml:space="preserve"> </w:t>
      </w:r>
      <w:r>
        <w:rPr>
          <w:spacing w:val="-2"/>
        </w:rPr>
        <w:t>by</w:t>
      </w:r>
      <w:r>
        <w:rPr>
          <w:spacing w:val="-11"/>
        </w:rPr>
        <w:t xml:space="preserve"> </w:t>
      </w:r>
      <w:r>
        <w:rPr>
          <w:spacing w:val="-2"/>
        </w:rPr>
        <w:t>the</w:t>
      </w:r>
      <w:r>
        <w:rPr>
          <w:spacing w:val="-12"/>
        </w:rPr>
        <w:t xml:space="preserve"> </w:t>
      </w:r>
      <w:r>
        <w:rPr>
          <w:spacing w:val="-2"/>
        </w:rPr>
        <w:t>Company</w:t>
      </w:r>
      <w:r>
        <w:rPr>
          <w:spacing w:val="-13"/>
        </w:rPr>
        <w:t xml:space="preserve"> </w:t>
      </w:r>
      <w:r>
        <w:rPr>
          <w:spacing w:val="-2"/>
        </w:rPr>
        <w:t>to</w:t>
      </w:r>
      <w:r>
        <w:rPr>
          <w:spacing w:val="-12"/>
        </w:rPr>
        <w:t xml:space="preserve"> </w:t>
      </w:r>
      <w:r>
        <w:rPr>
          <w:spacing w:val="-2"/>
        </w:rPr>
        <w:t>the</w:t>
      </w:r>
      <w:r>
        <w:rPr>
          <w:spacing w:val="-12"/>
        </w:rPr>
        <w:t xml:space="preserve"> </w:t>
      </w:r>
      <w:r>
        <w:rPr>
          <w:spacing w:val="-2"/>
        </w:rPr>
        <w:t>Client.</w:t>
      </w:r>
    </w:p>
    <w:p w14:paraId="16BE6DDE" w14:textId="77777777" w:rsidR="00916ECB" w:rsidRDefault="00916ECB">
      <w:pPr>
        <w:pStyle w:val="a3"/>
        <w:spacing w:before="156"/>
      </w:pPr>
    </w:p>
    <w:p w14:paraId="228999D1" w14:textId="5D982088" w:rsidR="00916ECB" w:rsidRDefault="00000000">
      <w:pPr>
        <w:pStyle w:val="a5"/>
        <w:numPr>
          <w:ilvl w:val="0"/>
          <w:numId w:val="3"/>
        </w:numPr>
        <w:tabs>
          <w:tab w:val="left" w:pos="459"/>
        </w:tabs>
        <w:ind w:left="459" w:hanging="359"/>
        <w:jc w:val="left"/>
      </w:pPr>
      <w:r>
        <w:rPr>
          <w:spacing w:val="-2"/>
        </w:rPr>
        <w:t>2.42.</w:t>
      </w:r>
      <w:r>
        <w:rPr>
          <w:spacing w:val="-8"/>
        </w:rPr>
        <w:t xml:space="preserve"> </w:t>
      </w:r>
      <w:r>
        <w:rPr>
          <w:spacing w:val="-2"/>
        </w:rPr>
        <w:t>―Short</w:t>
      </w:r>
      <w:r>
        <w:rPr>
          <w:spacing w:val="-5"/>
        </w:rPr>
        <w:t xml:space="preserve"> </w:t>
      </w:r>
      <w:r>
        <w:rPr>
          <w:spacing w:val="-2"/>
        </w:rPr>
        <w:t>Position‖</w:t>
      </w:r>
      <w:r>
        <w:rPr>
          <w:spacing w:val="-8"/>
        </w:rPr>
        <w:t xml:space="preserve"> </w:t>
      </w:r>
      <w:r>
        <w:rPr>
          <w:spacing w:val="-2"/>
        </w:rPr>
        <w:t>denotes</w:t>
      </w:r>
      <w:r>
        <w:rPr>
          <w:spacing w:val="-7"/>
        </w:rPr>
        <w:t xml:space="preserve"> </w:t>
      </w:r>
      <w:r>
        <w:rPr>
          <w:spacing w:val="-2"/>
        </w:rPr>
        <w:t>a</w:t>
      </w:r>
      <w:r>
        <w:rPr>
          <w:spacing w:val="-7"/>
        </w:rPr>
        <w:t xml:space="preserve"> </w:t>
      </w:r>
      <w:r>
        <w:rPr>
          <w:spacing w:val="-2"/>
        </w:rPr>
        <w:t>sell</w:t>
      </w:r>
      <w:r>
        <w:rPr>
          <w:spacing w:val="-7"/>
        </w:rPr>
        <w:t xml:space="preserve"> </w:t>
      </w:r>
      <w:r>
        <w:rPr>
          <w:spacing w:val="-2"/>
        </w:rPr>
        <w:t>position,</w:t>
      </w:r>
      <w:r>
        <w:rPr>
          <w:spacing w:val="-6"/>
        </w:rPr>
        <w:t xml:space="preserve"> </w:t>
      </w:r>
      <w:r>
        <w:rPr>
          <w:spacing w:val="-2"/>
        </w:rPr>
        <w:t>that</w:t>
      </w:r>
      <w:r>
        <w:rPr>
          <w:spacing w:val="-7"/>
        </w:rPr>
        <w:t xml:space="preserve"> </w:t>
      </w:r>
      <w:r>
        <w:rPr>
          <w:spacing w:val="-2"/>
        </w:rPr>
        <w:t>is,</w:t>
      </w:r>
      <w:r>
        <w:rPr>
          <w:spacing w:val="-6"/>
        </w:rPr>
        <w:t xml:space="preserve"> </w:t>
      </w:r>
      <w:r>
        <w:rPr>
          <w:spacing w:val="-2"/>
        </w:rPr>
        <w:t>selling</w:t>
      </w:r>
      <w:r>
        <w:rPr>
          <w:spacing w:val="-7"/>
        </w:rPr>
        <w:t xml:space="preserve"> </w:t>
      </w:r>
      <w:r>
        <w:rPr>
          <w:spacing w:val="-2"/>
        </w:rPr>
        <w:t>the</w:t>
      </w:r>
      <w:r>
        <w:rPr>
          <w:spacing w:val="-7"/>
        </w:rPr>
        <w:t xml:space="preserve"> </w:t>
      </w:r>
      <w:r>
        <w:rPr>
          <w:spacing w:val="-2"/>
        </w:rPr>
        <w:t>Base</w:t>
      </w:r>
      <w:r>
        <w:rPr>
          <w:spacing w:val="-8"/>
        </w:rPr>
        <w:t xml:space="preserve"> </w:t>
      </w:r>
      <w:r>
        <w:rPr>
          <w:spacing w:val="-2"/>
        </w:rPr>
        <w:t>Currency</w:t>
      </w:r>
      <w:r>
        <w:rPr>
          <w:spacing w:val="-6"/>
        </w:rPr>
        <w:t xml:space="preserve"> </w:t>
      </w:r>
      <w:r>
        <w:rPr>
          <w:spacing w:val="-2"/>
        </w:rPr>
        <w:t>against</w:t>
      </w:r>
      <w:r>
        <w:rPr>
          <w:spacing w:val="-7"/>
        </w:rPr>
        <w:t xml:space="preserve"> </w:t>
      </w:r>
      <w:r>
        <w:rPr>
          <w:spacing w:val="-2"/>
        </w:rPr>
        <w:t>the</w:t>
      </w:r>
      <w:r>
        <w:rPr>
          <w:spacing w:val="-7"/>
        </w:rPr>
        <w:t xml:space="preserve"> </w:t>
      </w:r>
      <w:r>
        <w:rPr>
          <w:spacing w:val="-2"/>
        </w:rPr>
        <w:t>Quote</w:t>
      </w:r>
      <w:r>
        <w:rPr>
          <w:spacing w:val="-7"/>
        </w:rPr>
        <w:t xml:space="preserve"> </w:t>
      </w:r>
      <w:r>
        <w:rPr>
          <w:spacing w:val="-2"/>
        </w:rPr>
        <w:t>Currency.</w:t>
      </w:r>
    </w:p>
    <w:p w14:paraId="13DEBB4C" w14:textId="77777777" w:rsidR="00916ECB" w:rsidRDefault="00916ECB">
      <w:pPr>
        <w:pStyle w:val="a3"/>
        <w:spacing w:before="155"/>
      </w:pPr>
    </w:p>
    <w:p w14:paraId="62C41A50" w14:textId="77777777" w:rsidR="00916ECB" w:rsidRDefault="00000000">
      <w:pPr>
        <w:pStyle w:val="a5"/>
        <w:numPr>
          <w:ilvl w:val="0"/>
          <w:numId w:val="3"/>
        </w:numPr>
        <w:tabs>
          <w:tab w:val="left" w:pos="459"/>
        </w:tabs>
        <w:ind w:left="459" w:hanging="359"/>
        <w:jc w:val="left"/>
      </w:pPr>
      <w:r>
        <w:rPr>
          <w:spacing w:val="-4"/>
        </w:rPr>
        <w:t>2.43. ―Spread‖ denotes the</w:t>
      </w:r>
      <w:r>
        <w:rPr>
          <w:spacing w:val="-3"/>
        </w:rPr>
        <w:t xml:space="preserve"> </w:t>
      </w:r>
      <w:r>
        <w:rPr>
          <w:spacing w:val="-4"/>
        </w:rPr>
        <w:t>difference between Ask</w:t>
      </w:r>
      <w:r>
        <w:rPr>
          <w:spacing w:val="-3"/>
        </w:rPr>
        <w:t xml:space="preserve"> </w:t>
      </w:r>
      <w:r>
        <w:rPr>
          <w:spacing w:val="-4"/>
        </w:rPr>
        <w:t>and Bid prices.</w:t>
      </w:r>
    </w:p>
    <w:p w14:paraId="183268C0" w14:textId="32209363" w:rsidR="00916ECB" w:rsidRDefault="00916ECB">
      <w:pPr>
        <w:pStyle w:val="a3"/>
        <w:spacing w:before="158"/>
      </w:pPr>
    </w:p>
    <w:p w14:paraId="60E940A0" w14:textId="2EF46613" w:rsidR="00916ECB" w:rsidRDefault="00000000">
      <w:pPr>
        <w:pStyle w:val="a5"/>
        <w:numPr>
          <w:ilvl w:val="0"/>
          <w:numId w:val="3"/>
        </w:numPr>
        <w:tabs>
          <w:tab w:val="left" w:pos="460"/>
        </w:tabs>
        <w:spacing w:line="276" w:lineRule="auto"/>
        <w:ind w:right="168"/>
      </w:pPr>
      <w:r>
        <w:t xml:space="preserve">2.44. ―Trading Account‖ denotes the Client’s personal account in the Company at which the Client can perform orders, transactions, deposits, withdrawals, </w:t>
      </w:r>
      <w:proofErr w:type="spellStart"/>
      <w:r>
        <w:t>etc</w:t>
      </w:r>
      <w:proofErr w:type="spellEnd"/>
    </w:p>
    <w:p w14:paraId="6F6120C6" w14:textId="5F1A9273" w:rsidR="00916ECB" w:rsidRDefault="00916ECB">
      <w:pPr>
        <w:pStyle w:val="a3"/>
        <w:spacing w:before="113"/>
      </w:pPr>
    </w:p>
    <w:p w14:paraId="7C334649" w14:textId="3024DE8B" w:rsidR="00916ECB" w:rsidRDefault="00060837">
      <w:pPr>
        <w:pStyle w:val="a5"/>
        <w:numPr>
          <w:ilvl w:val="0"/>
          <w:numId w:val="3"/>
        </w:numPr>
        <w:tabs>
          <w:tab w:val="left" w:pos="460"/>
        </w:tabs>
        <w:spacing w:line="276" w:lineRule="auto"/>
        <w:ind w:right="163"/>
      </w:pPr>
      <w:r>
        <w:rPr>
          <w:noProof/>
        </w:rPr>
        <w:drawing>
          <wp:anchor distT="0" distB="0" distL="0" distR="0" simplePos="0" relativeHeight="251661312" behindDoc="1" locked="0" layoutInCell="1" allowOverlap="1" wp14:anchorId="3451FCA7" wp14:editId="7B2786E0">
            <wp:simplePos x="0" y="0"/>
            <wp:positionH relativeFrom="page">
              <wp:posOffset>679450</wp:posOffset>
            </wp:positionH>
            <wp:positionV relativeFrom="paragraph">
              <wp:posOffset>115570</wp:posOffset>
            </wp:positionV>
            <wp:extent cx="5401945" cy="1064895"/>
            <wp:effectExtent l="1635125" t="0" r="1643380" b="0"/>
            <wp:wrapNone/>
            <wp:docPr id="1082768645"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2.45. ―Trading Platform‖ denotes all the Company’s software and hardware environment which provides real-time Quotes, allows Orders placing/modification/deletion/execution. Treading platform also</w:t>
      </w:r>
      <w:r w:rsidR="00000000">
        <w:rPr>
          <w:spacing w:val="40"/>
        </w:rPr>
        <w:t xml:space="preserve"> </w:t>
      </w:r>
      <w:r w:rsidR="00000000">
        <w:t>calculates all the mutual obligations between the Client and the Company.</w:t>
      </w:r>
    </w:p>
    <w:p w14:paraId="561C502F" w14:textId="77777777" w:rsidR="00916ECB" w:rsidRDefault="00916ECB">
      <w:pPr>
        <w:pStyle w:val="a3"/>
        <w:spacing w:before="112"/>
      </w:pPr>
    </w:p>
    <w:p w14:paraId="173D0A0C" w14:textId="77777777" w:rsidR="00916ECB" w:rsidRDefault="00000000">
      <w:pPr>
        <w:pStyle w:val="a5"/>
        <w:numPr>
          <w:ilvl w:val="0"/>
          <w:numId w:val="3"/>
        </w:numPr>
        <w:tabs>
          <w:tab w:val="left" w:pos="459"/>
        </w:tabs>
        <w:ind w:left="459" w:hanging="359"/>
        <w:jc w:val="left"/>
      </w:pPr>
      <w:r>
        <w:rPr>
          <w:spacing w:val="-4"/>
        </w:rPr>
        <w:t>2.46.</w:t>
      </w:r>
      <w:r>
        <w:rPr>
          <w:spacing w:val="-3"/>
        </w:rPr>
        <w:t xml:space="preserve"> </w:t>
      </w:r>
      <w:r>
        <w:rPr>
          <w:spacing w:val="-4"/>
        </w:rPr>
        <w:t>―Transaction</w:t>
      </w:r>
      <w:r>
        <w:rPr>
          <w:spacing w:val="-3"/>
        </w:rPr>
        <w:t xml:space="preserve"> </w:t>
      </w:r>
      <w:r>
        <w:rPr>
          <w:spacing w:val="-4"/>
        </w:rPr>
        <w:t>Size‖</w:t>
      </w:r>
      <w:r>
        <w:rPr>
          <w:spacing w:val="-2"/>
        </w:rPr>
        <w:t xml:space="preserve"> </w:t>
      </w:r>
      <w:r>
        <w:rPr>
          <w:spacing w:val="-4"/>
        </w:rPr>
        <w:t>denotes</w:t>
      </w:r>
      <w:r>
        <w:rPr>
          <w:spacing w:val="-3"/>
        </w:rPr>
        <w:t xml:space="preserve"> </w:t>
      </w:r>
      <w:r>
        <w:rPr>
          <w:spacing w:val="-4"/>
        </w:rPr>
        <w:t>Lot</w:t>
      </w:r>
      <w:r>
        <w:rPr>
          <w:spacing w:val="-3"/>
        </w:rPr>
        <w:t xml:space="preserve"> </w:t>
      </w:r>
      <w:r>
        <w:rPr>
          <w:spacing w:val="-4"/>
        </w:rPr>
        <w:t>Size</w:t>
      </w:r>
      <w:r>
        <w:rPr>
          <w:spacing w:val="-2"/>
        </w:rPr>
        <w:t xml:space="preserve"> </w:t>
      </w:r>
      <w:r>
        <w:rPr>
          <w:spacing w:val="-4"/>
        </w:rPr>
        <w:t>multiplied</w:t>
      </w:r>
      <w:r>
        <w:rPr>
          <w:spacing w:val="-3"/>
        </w:rPr>
        <w:t xml:space="preserve"> </w:t>
      </w:r>
      <w:r>
        <w:rPr>
          <w:spacing w:val="-4"/>
        </w:rPr>
        <w:t>by</w:t>
      </w:r>
      <w:r>
        <w:rPr>
          <w:spacing w:val="-2"/>
        </w:rPr>
        <w:t xml:space="preserve"> </w:t>
      </w:r>
      <w:r>
        <w:rPr>
          <w:spacing w:val="-4"/>
        </w:rPr>
        <w:t>number</w:t>
      </w:r>
      <w:r>
        <w:rPr>
          <w:spacing w:val="-2"/>
        </w:rPr>
        <w:t xml:space="preserve"> </w:t>
      </w:r>
      <w:r>
        <w:rPr>
          <w:spacing w:val="-4"/>
        </w:rPr>
        <w:t>of</w:t>
      </w:r>
      <w:r>
        <w:rPr>
          <w:spacing w:val="-3"/>
        </w:rPr>
        <w:t xml:space="preserve"> </w:t>
      </w:r>
      <w:r>
        <w:rPr>
          <w:spacing w:val="-4"/>
        </w:rPr>
        <w:t>Lots.</w:t>
      </w:r>
    </w:p>
    <w:p w14:paraId="1BB72236" w14:textId="77777777" w:rsidR="00916ECB" w:rsidRDefault="00916ECB">
      <w:pPr>
        <w:pStyle w:val="a3"/>
        <w:spacing w:before="155"/>
      </w:pPr>
    </w:p>
    <w:p w14:paraId="5BA83FC4" w14:textId="77777777" w:rsidR="00916ECB" w:rsidRDefault="00000000">
      <w:pPr>
        <w:pStyle w:val="a5"/>
        <w:numPr>
          <w:ilvl w:val="0"/>
          <w:numId w:val="3"/>
        </w:numPr>
        <w:tabs>
          <w:tab w:val="left" w:pos="459"/>
        </w:tabs>
        <w:ind w:left="459" w:hanging="359"/>
        <w:jc w:val="left"/>
      </w:pPr>
      <w:r>
        <w:rPr>
          <w:spacing w:val="-4"/>
        </w:rPr>
        <w:t>2.47.</w:t>
      </w:r>
      <w:r>
        <w:rPr>
          <w:spacing w:val="-9"/>
        </w:rPr>
        <w:t xml:space="preserve"> </w:t>
      </w:r>
      <w:r>
        <w:rPr>
          <w:spacing w:val="-4"/>
        </w:rPr>
        <w:t>―Website‖</w:t>
      </w:r>
      <w:r>
        <w:rPr>
          <w:spacing w:val="-8"/>
        </w:rPr>
        <w:t xml:space="preserve"> </w:t>
      </w:r>
      <w:r>
        <w:rPr>
          <w:spacing w:val="-4"/>
        </w:rPr>
        <w:t>denotes</w:t>
      </w:r>
      <w:r>
        <w:rPr>
          <w:spacing w:val="-8"/>
        </w:rPr>
        <w:t xml:space="preserve"> </w:t>
      </w:r>
      <w:r>
        <w:rPr>
          <w:spacing w:val="-4"/>
        </w:rPr>
        <w:t>the</w:t>
      </w:r>
      <w:r>
        <w:rPr>
          <w:spacing w:val="-8"/>
        </w:rPr>
        <w:t xml:space="preserve"> </w:t>
      </w:r>
      <w:r>
        <w:rPr>
          <w:spacing w:val="-4"/>
        </w:rPr>
        <w:t>Company’s</w:t>
      </w:r>
      <w:r>
        <w:rPr>
          <w:spacing w:val="-7"/>
        </w:rPr>
        <w:t xml:space="preserve"> </w:t>
      </w:r>
      <w:r>
        <w:rPr>
          <w:spacing w:val="-4"/>
        </w:rPr>
        <w:t>website</w:t>
      </w:r>
      <w:r>
        <w:rPr>
          <w:spacing w:val="-9"/>
        </w:rPr>
        <w:t xml:space="preserve"> </w:t>
      </w:r>
      <w:r>
        <w:rPr>
          <w:spacing w:val="-4"/>
        </w:rPr>
        <w:t>at</w:t>
      </w:r>
      <w:r>
        <w:rPr>
          <w:spacing w:val="-8"/>
        </w:rPr>
        <w:t xml:space="preserve"> </w:t>
      </w:r>
      <w:hyperlink r:id="rId11">
        <w:r>
          <w:rPr>
            <w:spacing w:val="-4"/>
          </w:rPr>
          <w:t>www.IEXS.com.</w:t>
        </w:r>
      </w:hyperlink>
    </w:p>
    <w:p w14:paraId="60A32D59" w14:textId="77777777" w:rsidR="00916ECB" w:rsidRDefault="00916ECB">
      <w:pPr>
        <w:pStyle w:val="a3"/>
        <w:spacing w:before="158"/>
      </w:pPr>
    </w:p>
    <w:p w14:paraId="6F0FA5CB" w14:textId="77777777" w:rsidR="00916ECB" w:rsidRDefault="00000000">
      <w:pPr>
        <w:pStyle w:val="a5"/>
        <w:numPr>
          <w:ilvl w:val="0"/>
          <w:numId w:val="4"/>
        </w:numPr>
        <w:tabs>
          <w:tab w:val="left" w:pos="675"/>
        </w:tabs>
        <w:ind w:left="675" w:hanging="215"/>
      </w:pPr>
      <w:r>
        <w:rPr>
          <w:spacing w:val="-2"/>
        </w:rPr>
        <w:t>Services</w:t>
      </w:r>
    </w:p>
    <w:p w14:paraId="46583D41" w14:textId="77777777" w:rsidR="00916ECB" w:rsidRDefault="00916ECB">
      <w:pPr>
        <w:pStyle w:val="a3"/>
        <w:spacing w:before="200"/>
      </w:pPr>
    </w:p>
    <w:p w14:paraId="4232BEA7" w14:textId="77777777" w:rsidR="00916ECB" w:rsidRDefault="00000000">
      <w:pPr>
        <w:pStyle w:val="a5"/>
        <w:numPr>
          <w:ilvl w:val="0"/>
          <w:numId w:val="3"/>
        </w:numPr>
        <w:tabs>
          <w:tab w:val="left" w:pos="459"/>
        </w:tabs>
        <w:spacing w:before="1"/>
        <w:ind w:left="459" w:hanging="359"/>
        <w:jc w:val="left"/>
      </w:pPr>
      <w:r>
        <w:t>3.1.</w:t>
      </w:r>
      <w:r>
        <w:rPr>
          <w:spacing w:val="-7"/>
        </w:rPr>
        <w:t xml:space="preserve"> </w:t>
      </w:r>
      <w:r>
        <w:t>Subject</w:t>
      </w:r>
      <w:r>
        <w:rPr>
          <w:spacing w:val="-6"/>
        </w:rPr>
        <w:t xml:space="preserve"> </w:t>
      </w:r>
      <w:r>
        <w:t>to</w:t>
      </w:r>
      <w:r>
        <w:rPr>
          <w:spacing w:val="-7"/>
        </w:rPr>
        <w:t xml:space="preserve"> </w:t>
      </w:r>
      <w:r>
        <w:t>the</w:t>
      </w:r>
      <w:r>
        <w:rPr>
          <w:spacing w:val="-6"/>
        </w:rPr>
        <w:t xml:space="preserve"> </w:t>
      </w:r>
      <w:r>
        <w:t>Agreement,</w:t>
      </w:r>
      <w:r>
        <w:rPr>
          <w:spacing w:val="-7"/>
        </w:rPr>
        <w:t xml:space="preserve"> </w:t>
      </w:r>
      <w:r>
        <w:t>the</w:t>
      </w:r>
      <w:r>
        <w:rPr>
          <w:spacing w:val="-7"/>
        </w:rPr>
        <w:t xml:space="preserve"> </w:t>
      </w:r>
      <w:r>
        <w:t>Company</w:t>
      </w:r>
      <w:r>
        <w:rPr>
          <w:spacing w:val="-7"/>
        </w:rPr>
        <w:t xml:space="preserve"> </w:t>
      </w:r>
      <w:r>
        <w:t>will</w:t>
      </w:r>
      <w:r>
        <w:rPr>
          <w:spacing w:val="-7"/>
        </w:rPr>
        <w:t xml:space="preserve"> </w:t>
      </w:r>
      <w:r>
        <w:t>offer</w:t>
      </w:r>
      <w:r>
        <w:rPr>
          <w:spacing w:val="-7"/>
        </w:rPr>
        <w:t xml:space="preserve"> </w:t>
      </w:r>
      <w:r>
        <w:t>the</w:t>
      </w:r>
      <w:r>
        <w:rPr>
          <w:spacing w:val="-7"/>
        </w:rPr>
        <w:t xml:space="preserve"> </w:t>
      </w:r>
      <w:r>
        <w:t>following</w:t>
      </w:r>
      <w:r>
        <w:rPr>
          <w:spacing w:val="-7"/>
        </w:rPr>
        <w:t xml:space="preserve"> </w:t>
      </w:r>
      <w:r>
        <w:t>Services</w:t>
      </w:r>
      <w:r>
        <w:rPr>
          <w:spacing w:val="-7"/>
        </w:rPr>
        <w:t xml:space="preserve"> </w:t>
      </w:r>
      <w:r>
        <w:t>to</w:t>
      </w:r>
      <w:r>
        <w:rPr>
          <w:spacing w:val="-6"/>
        </w:rPr>
        <w:t xml:space="preserve"> </w:t>
      </w:r>
      <w:r>
        <w:t>the</w:t>
      </w:r>
      <w:r>
        <w:rPr>
          <w:spacing w:val="-7"/>
        </w:rPr>
        <w:t xml:space="preserve"> </w:t>
      </w:r>
      <w:r>
        <w:rPr>
          <w:spacing w:val="-2"/>
        </w:rPr>
        <w:t>Client:</w:t>
      </w:r>
    </w:p>
    <w:p w14:paraId="2FC8F6EB" w14:textId="77777777" w:rsidR="00916ECB" w:rsidRDefault="00916ECB">
      <w:pPr>
        <w:pStyle w:val="a3"/>
        <w:spacing w:before="157"/>
      </w:pPr>
    </w:p>
    <w:p w14:paraId="4BB55E93" w14:textId="77777777" w:rsidR="00916ECB" w:rsidRDefault="00000000">
      <w:pPr>
        <w:pStyle w:val="a5"/>
        <w:numPr>
          <w:ilvl w:val="0"/>
          <w:numId w:val="2"/>
        </w:numPr>
        <w:tabs>
          <w:tab w:val="left" w:pos="460"/>
        </w:tabs>
        <w:spacing w:line="271" w:lineRule="auto"/>
        <w:ind w:right="165"/>
      </w:pPr>
      <w:r>
        <w:t>3.1.1. Receive and transmit trading orders or execute trading orders for the Client using the provided Trading Instruments.</w:t>
      </w:r>
    </w:p>
    <w:p w14:paraId="07FA1901" w14:textId="77777777" w:rsidR="00916ECB" w:rsidRDefault="00000000">
      <w:pPr>
        <w:pStyle w:val="a5"/>
        <w:numPr>
          <w:ilvl w:val="0"/>
          <w:numId w:val="2"/>
        </w:numPr>
        <w:tabs>
          <w:tab w:val="left" w:pos="460"/>
        </w:tabs>
        <w:spacing w:before="232" w:line="271" w:lineRule="auto"/>
        <w:ind w:right="160"/>
      </w:pPr>
      <w:r>
        <w:t>3.2. Company’s</w:t>
      </w:r>
      <w:r>
        <w:rPr>
          <w:spacing w:val="-1"/>
        </w:rPr>
        <w:t xml:space="preserve"> </w:t>
      </w:r>
      <w:r>
        <w:t xml:space="preserve">services include </w:t>
      </w:r>
      <w:proofErr w:type="spellStart"/>
      <w:r>
        <w:t>MetaTrader</w:t>
      </w:r>
      <w:proofErr w:type="spellEnd"/>
      <w:r>
        <w:rPr>
          <w:spacing w:val="-1"/>
        </w:rPr>
        <w:t xml:space="preserve"> </w:t>
      </w:r>
      <w:r>
        <w:t xml:space="preserve">4, </w:t>
      </w:r>
      <w:proofErr w:type="spellStart"/>
      <w:r>
        <w:t>MetaTrader</w:t>
      </w:r>
      <w:proofErr w:type="spellEnd"/>
      <w:r>
        <w:rPr>
          <w:spacing w:val="-1"/>
        </w:rPr>
        <w:t xml:space="preserve"> </w:t>
      </w:r>
      <w:r>
        <w:t>5 software</w:t>
      </w:r>
      <w:r>
        <w:rPr>
          <w:spacing w:val="-1"/>
        </w:rPr>
        <w:t xml:space="preserve"> </w:t>
      </w:r>
      <w:r>
        <w:t xml:space="preserve">packs, technical analysis </w:t>
      </w:r>
      <w:proofErr w:type="gramStart"/>
      <w:r>
        <w:t>means</w:t>
      </w:r>
      <w:proofErr w:type="gramEnd"/>
      <w:r>
        <w:t xml:space="preserve"> and any third parties’ services offered along with the Company’s services</w:t>
      </w:r>
    </w:p>
    <w:p w14:paraId="209DE88C" w14:textId="77777777" w:rsidR="00916ECB" w:rsidRDefault="00000000">
      <w:pPr>
        <w:pStyle w:val="a5"/>
        <w:numPr>
          <w:ilvl w:val="0"/>
          <w:numId w:val="2"/>
        </w:numPr>
        <w:tabs>
          <w:tab w:val="left" w:pos="460"/>
        </w:tabs>
        <w:spacing w:before="231" w:line="271" w:lineRule="auto"/>
        <w:ind w:right="164"/>
      </w:pPr>
      <w:r>
        <w:t>3.3.</w:t>
      </w:r>
      <w:r>
        <w:rPr>
          <w:spacing w:val="-3"/>
        </w:rPr>
        <w:t xml:space="preserve"> </w:t>
      </w:r>
      <w:r>
        <w:t>Subject</w:t>
      </w:r>
      <w:r>
        <w:rPr>
          <w:spacing w:val="-3"/>
        </w:rPr>
        <w:t xml:space="preserve"> </w:t>
      </w:r>
      <w:r>
        <w:t>to</w:t>
      </w:r>
      <w:r>
        <w:rPr>
          <w:spacing w:val="-2"/>
        </w:rPr>
        <w:t xml:space="preserve"> </w:t>
      </w:r>
      <w:r>
        <w:t>the</w:t>
      </w:r>
      <w:r>
        <w:rPr>
          <w:spacing w:val="-3"/>
        </w:rPr>
        <w:t xml:space="preserve"> </w:t>
      </w:r>
      <w:r>
        <w:t>Agreement,</w:t>
      </w:r>
      <w:r>
        <w:rPr>
          <w:spacing w:val="-3"/>
        </w:rPr>
        <w:t xml:space="preserve"> </w:t>
      </w:r>
      <w:r>
        <w:t>the</w:t>
      </w:r>
      <w:r>
        <w:rPr>
          <w:spacing w:val="-3"/>
        </w:rPr>
        <w:t xml:space="preserve"> </w:t>
      </w:r>
      <w:r>
        <w:t>Company</w:t>
      </w:r>
      <w:r>
        <w:rPr>
          <w:spacing w:val="-2"/>
        </w:rPr>
        <w:t xml:space="preserve"> </w:t>
      </w:r>
      <w:r>
        <w:t>may</w:t>
      </w:r>
      <w:r>
        <w:rPr>
          <w:spacing w:val="-2"/>
        </w:rPr>
        <w:t xml:space="preserve"> </w:t>
      </w:r>
      <w:proofErr w:type="gramStart"/>
      <w:r>
        <w:t>enter</w:t>
      </w:r>
      <w:r>
        <w:rPr>
          <w:spacing w:val="-3"/>
        </w:rPr>
        <w:t xml:space="preserve"> </w:t>
      </w:r>
      <w:r>
        <w:t>into</w:t>
      </w:r>
      <w:proofErr w:type="gramEnd"/>
      <w:r>
        <w:rPr>
          <w:spacing w:val="-3"/>
        </w:rPr>
        <w:t xml:space="preserve"> </w:t>
      </w:r>
      <w:r>
        <w:t>Transactions</w:t>
      </w:r>
      <w:r>
        <w:rPr>
          <w:spacing w:val="-3"/>
        </w:rPr>
        <w:t xml:space="preserve"> </w:t>
      </w:r>
      <w:r>
        <w:t>with</w:t>
      </w:r>
      <w:r>
        <w:rPr>
          <w:spacing w:val="-3"/>
        </w:rPr>
        <w:t xml:space="preserve"> </w:t>
      </w:r>
      <w:r>
        <w:t>the</w:t>
      </w:r>
      <w:r>
        <w:rPr>
          <w:spacing w:val="-3"/>
        </w:rPr>
        <w:t xml:space="preserve"> </w:t>
      </w:r>
      <w:r>
        <w:t>Client</w:t>
      </w:r>
      <w:r>
        <w:rPr>
          <w:spacing w:val="-3"/>
        </w:rPr>
        <w:t xml:space="preserve"> </w:t>
      </w:r>
      <w:r>
        <w:t>using</w:t>
      </w:r>
      <w:r>
        <w:rPr>
          <w:spacing w:val="-3"/>
        </w:rPr>
        <w:t xml:space="preserve"> </w:t>
      </w:r>
      <w:r>
        <w:t>the</w:t>
      </w:r>
      <w:r>
        <w:rPr>
          <w:spacing w:val="-2"/>
        </w:rPr>
        <w:t xml:space="preserve"> </w:t>
      </w:r>
      <w:r>
        <w:t xml:space="preserve">Trading Instruments specified on the Company’s website at </w:t>
      </w:r>
      <w:hyperlink r:id="rId12">
        <w:r>
          <w:rPr>
            <w:color w:val="0000FF"/>
            <w:u w:val="single" w:color="0000FF"/>
          </w:rPr>
          <w:t>www.IEXS.com</w:t>
        </w:r>
        <w:r>
          <w:t>.</w:t>
        </w:r>
      </w:hyperlink>
    </w:p>
    <w:p w14:paraId="64EF0AA4" w14:textId="77777777" w:rsidR="00916ECB" w:rsidRDefault="00000000">
      <w:pPr>
        <w:pStyle w:val="a5"/>
        <w:numPr>
          <w:ilvl w:val="0"/>
          <w:numId w:val="2"/>
        </w:numPr>
        <w:tabs>
          <w:tab w:val="left" w:pos="460"/>
        </w:tabs>
        <w:spacing w:before="232" w:line="271" w:lineRule="auto"/>
        <w:ind w:right="159"/>
      </w:pPr>
      <w:r>
        <w:t>3.4.</w:t>
      </w:r>
      <w:r>
        <w:rPr>
          <w:spacing w:val="-3"/>
        </w:rPr>
        <w:t xml:space="preserve"> </w:t>
      </w:r>
      <w:r>
        <w:t>The</w:t>
      </w:r>
      <w:r>
        <w:rPr>
          <w:spacing w:val="-2"/>
        </w:rPr>
        <w:t xml:space="preserve"> </w:t>
      </w:r>
      <w:r>
        <w:t>Company</w:t>
      </w:r>
      <w:r>
        <w:rPr>
          <w:spacing w:val="-2"/>
        </w:rPr>
        <w:t xml:space="preserve"> </w:t>
      </w:r>
      <w:r>
        <w:t>shall</w:t>
      </w:r>
      <w:r>
        <w:rPr>
          <w:spacing w:val="-2"/>
        </w:rPr>
        <w:t xml:space="preserve"> </w:t>
      </w:r>
      <w:r>
        <w:t>carry</w:t>
      </w:r>
      <w:r>
        <w:rPr>
          <w:spacing w:val="-2"/>
        </w:rPr>
        <w:t xml:space="preserve"> </w:t>
      </w:r>
      <w:r>
        <w:t>out</w:t>
      </w:r>
      <w:r>
        <w:rPr>
          <w:spacing w:val="-2"/>
        </w:rPr>
        <w:t xml:space="preserve"> </w:t>
      </w:r>
      <w:r>
        <w:t>all</w:t>
      </w:r>
      <w:r>
        <w:rPr>
          <w:spacing w:val="-1"/>
        </w:rPr>
        <w:t xml:space="preserve"> </w:t>
      </w:r>
      <w:r>
        <w:t>Transactions</w:t>
      </w:r>
      <w:r>
        <w:rPr>
          <w:spacing w:val="-1"/>
        </w:rPr>
        <w:t xml:space="preserve"> </w:t>
      </w:r>
      <w:r>
        <w:t>with</w:t>
      </w:r>
      <w:r>
        <w:rPr>
          <w:spacing w:val="-3"/>
        </w:rPr>
        <w:t xml:space="preserve"> </w:t>
      </w:r>
      <w:r>
        <w:t>the</w:t>
      </w:r>
      <w:r>
        <w:rPr>
          <w:spacing w:val="-3"/>
        </w:rPr>
        <w:t xml:space="preserve"> </w:t>
      </w:r>
      <w:r>
        <w:t>Client</w:t>
      </w:r>
      <w:r>
        <w:rPr>
          <w:spacing w:val="-3"/>
        </w:rPr>
        <w:t xml:space="preserve"> </w:t>
      </w:r>
      <w:r>
        <w:t>on</w:t>
      </w:r>
      <w:r>
        <w:rPr>
          <w:spacing w:val="-2"/>
        </w:rPr>
        <w:t xml:space="preserve"> </w:t>
      </w:r>
      <w:r>
        <w:t>an</w:t>
      </w:r>
      <w:r>
        <w:rPr>
          <w:spacing w:val="-1"/>
        </w:rPr>
        <w:t xml:space="preserve"> </w:t>
      </w:r>
      <w:r>
        <w:t>execution</w:t>
      </w:r>
      <w:r>
        <w:rPr>
          <w:spacing w:val="-3"/>
        </w:rPr>
        <w:t xml:space="preserve"> </w:t>
      </w:r>
      <w:r>
        <w:t>only</w:t>
      </w:r>
      <w:r>
        <w:rPr>
          <w:spacing w:val="-2"/>
        </w:rPr>
        <w:t xml:space="preserve"> </w:t>
      </w:r>
      <w:r>
        <w:t>basis.</w:t>
      </w:r>
      <w:r>
        <w:rPr>
          <w:spacing w:val="-3"/>
        </w:rPr>
        <w:t xml:space="preserve"> </w:t>
      </w:r>
      <w:r>
        <w:t>The</w:t>
      </w:r>
      <w:r>
        <w:rPr>
          <w:spacing w:val="-2"/>
        </w:rPr>
        <w:t xml:space="preserve"> </w:t>
      </w:r>
      <w:r>
        <w:t>Company is entitled to</w:t>
      </w:r>
      <w:r>
        <w:rPr>
          <w:spacing w:val="15"/>
        </w:rPr>
        <w:t xml:space="preserve"> </w:t>
      </w:r>
      <w:r>
        <w:t>execute Transactions notwithstanding that a Transaction may</w:t>
      </w:r>
      <w:r>
        <w:rPr>
          <w:spacing w:val="15"/>
        </w:rPr>
        <w:t xml:space="preserve"> </w:t>
      </w:r>
      <w:r>
        <w:t>be not suitable for the Client.</w:t>
      </w:r>
    </w:p>
    <w:p w14:paraId="41780FDE" w14:textId="77777777" w:rsidR="00916ECB" w:rsidRDefault="00916ECB">
      <w:pPr>
        <w:spacing w:line="271" w:lineRule="auto"/>
        <w:jc w:val="both"/>
        <w:sectPr w:rsidR="00916ECB" w:rsidSect="00DD263E">
          <w:pgSz w:w="11910" w:h="16840"/>
          <w:pgMar w:top="1340" w:right="920" w:bottom="880" w:left="620" w:header="547" w:footer="698" w:gutter="0"/>
          <w:cols w:space="720"/>
        </w:sectPr>
      </w:pPr>
    </w:p>
    <w:p w14:paraId="36058CC5" w14:textId="77777777" w:rsidR="00916ECB" w:rsidRDefault="00000000">
      <w:pPr>
        <w:pStyle w:val="a3"/>
        <w:spacing w:before="90" w:line="276" w:lineRule="auto"/>
        <w:ind w:left="460"/>
      </w:pPr>
      <w:r>
        <w:lastRenderedPageBreak/>
        <w:t>The</w:t>
      </w:r>
      <w:r>
        <w:rPr>
          <w:spacing w:val="27"/>
        </w:rPr>
        <w:t xml:space="preserve"> </w:t>
      </w:r>
      <w:r>
        <w:t>Company</w:t>
      </w:r>
      <w:r>
        <w:rPr>
          <w:spacing w:val="27"/>
        </w:rPr>
        <w:t xml:space="preserve"> </w:t>
      </w:r>
      <w:r>
        <w:t>is</w:t>
      </w:r>
      <w:r>
        <w:rPr>
          <w:spacing w:val="27"/>
        </w:rPr>
        <w:t xml:space="preserve"> </w:t>
      </w:r>
      <w:r>
        <w:t>under</w:t>
      </w:r>
      <w:r>
        <w:rPr>
          <w:spacing w:val="27"/>
        </w:rPr>
        <w:t xml:space="preserve"> </w:t>
      </w:r>
      <w:r>
        <w:t>no</w:t>
      </w:r>
      <w:r>
        <w:rPr>
          <w:spacing w:val="27"/>
        </w:rPr>
        <w:t xml:space="preserve"> </w:t>
      </w:r>
      <w:r>
        <w:t>obligation,</w:t>
      </w:r>
      <w:r>
        <w:rPr>
          <w:spacing w:val="27"/>
        </w:rPr>
        <w:t xml:space="preserve"> </w:t>
      </w:r>
      <w:r>
        <w:t>unless</w:t>
      </w:r>
      <w:r>
        <w:rPr>
          <w:spacing w:val="27"/>
        </w:rPr>
        <w:t xml:space="preserve"> </w:t>
      </w:r>
      <w:r>
        <w:t>otherwise</w:t>
      </w:r>
      <w:r>
        <w:rPr>
          <w:spacing w:val="27"/>
        </w:rPr>
        <w:t xml:space="preserve"> </w:t>
      </w:r>
      <w:r>
        <w:t>agreed,</w:t>
      </w:r>
      <w:r>
        <w:rPr>
          <w:spacing w:val="27"/>
        </w:rPr>
        <w:t xml:space="preserve"> </w:t>
      </w:r>
      <w:r>
        <w:t>to</w:t>
      </w:r>
      <w:r>
        <w:rPr>
          <w:spacing w:val="28"/>
        </w:rPr>
        <w:t xml:space="preserve"> </w:t>
      </w:r>
      <w:r>
        <w:t>monitor</w:t>
      </w:r>
      <w:r>
        <w:rPr>
          <w:spacing w:val="28"/>
        </w:rPr>
        <w:t xml:space="preserve"> </w:t>
      </w:r>
      <w:r>
        <w:t>or</w:t>
      </w:r>
      <w:r>
        <w:rPr>
          <w:spacing w:val="28"/>
        </w:rPr>
        <w:t xml:space="preserve"> </w:t>
      </w:r>
      <w:r>
        <w:t>advise</w:t>
      </w:r>
      <w:r>
        <w:rPr>
          <w:spacing w:val="27"/>
        </w:rPr>
        <w:t xml:space="preserve"> </w:t>
      </w:r>
      <w:r>
        <w:t>the</w:t>
      </w:r>
      <w:r>
        <w:rPr>
          <w:spacing w:val="27"/>
        </w:rPr>
        <w:t xml:space="preserve"> </w:t>
      </w:r>
      <w:r>
        <w:t>Client</w:t>
      </w:r>
      <w:r>
        <w:rPr>
          <w:spacing w:val="27"/>
        </w:rPr>
        <w:t xml:space="preserve"> </w:t>
      </w:r>
      <w:r>
        <w:t>on</w:t>
      </w:r>
      <w:r>
        <w:rPr>
          <w:spacing w:val="28"/>
        </w:rPr>
        <w:t xml:space="preserve"> </w:t>
      </w:r>
      <w:r>
        <w:t>the status of any Transaction; to make margin calls; or to close out any Client’s Open Positions.</w:t>
      </w:r>
    </w:p>
    <w:p w14:paraId="0DF6223C" w14:textId="77777777" w:rsidR="00916ECB" w:rsidRDefault="00000000">
      <w:pPr>
        <w:pStyle w:val="a5"/>
        <w:numPr>
          <w:ilvl w:val="0"/>
          <w:numId w:val="2"/>
        </w:numPr>
        <w:tabs>
          <w:tab w:val="left" w:pos="460"/>
        </w:tabs>
        <w:spacing w:before="225" w:line="271" w:lineRule="auto"/>
        <w:ind w:right="163"/>
      </w:pPr>
      <w:r>
        <w:t xml:space="preserve">3.5. The Client shall not be entitled to ask the Company to provide investment advice or to make any statements of opinion to encourage the Client to make any </w:t>
      </w:r>
      <w:proofErr w:type="gramStart"/>
      <w:r>
        <w:t>particular Transaction</w:t>
      </w:r>
      <w:proofErr w:type="gramEnd"/>
      <w:r>
        <w:t>.</w:t>
      </w:r>
    </w:p>
    <w:p w14:paraId="368C01E8" w14:textId="77777777" w:rsidR="00916ECB" w:rsidRDefault="00000000">
      <w:pPr>
        <w:pStyle w:val="a5"/>
        <w:numPr>
          <w:ilvl w:val="0"/>
          <w:numId w:val="2"/>
        </w:numPr>
        <w:tabs>
          <w:tab w:val="left" w:pos="460"/>
        </w:tabs>
        <w:spacing w:before="232" w:line="273" w:lineRule="auto"/>
        <w:ind w:right="164"/>
      </w:pPr>
      <w:r>
        <w:t>3.6. The Company shall not provide physical delivery of the Underlying Asset of an Instrument in relation to any Transaction. Profit or loss in the Currency of the Trading Account is credited/ debited from the Trading Account once the Transaction is closed.</w:t>
      </w:r>
    </w:p>
    <w:p w14:paraId="3431FE45" w14:textId="77777777" w:rsidR="00916ECB" w:rsidRDefault="00000000">
      <w:pPr>
        <w:pStyle w:val="a5"/>
        <w:numPr>
          <w:ilvl w:val="0"/>
          <w:numId w:val="2"/>
        </w:numPr>
        <w:tabs>
          <w:tab w:val="left" w:pos="459"/>
        </w:tabs>
        <w:spacing w:before="229"/>
        <w:ind w:left="459" w:hanging="359"/>
        <w:jc w:val="left"/>
      </w:pPr>
      <w:r>
        <w:t>3.7.</w:t>
      </w:r>
      <w:r>
        <w:rPr>
          <w:spacing w:val="27"/>
        </w:rPr>
        <w:t xml:space="preserve"> </w:t>
      </w:r>
      <w:r>
        <w:t>The</w:t>
      </w:r>
      <w:r>
        <w:rPr>
          <w:spacing w:val="26"/>
        </w:rPr>
        <w:t xml:space="preserve"> </w:t>
      </w:r>
      <w:r>
        <w:t>Company</w:t>
      </w:r>
      <w:r>
        <w:rPr>
          <w:spacing w:val="28"/>
        </w:rPr>
        <w:t xml:space="preserve"> </w:t>
      </w:r>
      <w:r>
        <w:t>will</w:t>
      </w:r>
      <w:r>
        <w:rPr>
          <w:spacing w:val="28"/>
        </w:rPr>
        <w:t xml:space="preserve"> </w:t>
      </w:r>
      <w:r>
        <w:t>not</w:t>
      </w:r>
      <w:r>
        <w:rPr>
          <w:spacing w:val="28"/>
        </w:rPr>
        <w:t xml:space="preserve"> </w:t>
      </w:r>
      <w:r>
        <w:t>provide</w:t>
      </w:r>
      <w:r>
        <w:rPr>
          <w:spacing w:val="27"/>
        </w:rPr>
        <w:t xml:space="preserve"> </w:t>
      </w:r>
      <w:r>
        <w:t>personal</w:t>
      </w:r>
      <w:r>
        <w:rPr>
          <w:spacing w:val="28"/>
        </w:rPr>
        <w:t xml:space="preserve"> </w:t>
      </w:r>
      <w:r>
        <w:t>recommendations</w:t>
      </w:r>
      <w:r>
        <w:rPr>
          <w:spacing w:val="27"/>
        </w:rPr>
        <w:t xml:space="preserve"> </w:t>
      </w:r>
      <w:r>
        <w:t>or</w:t>
      </w:r>
      <w:r>
        <w:rPr>
          <w:spacing w:val="28"/>
        </w:rPr>
        <w:t xml:space="preserve"> </w:t>
      </w:r>
      <w:r>
        <w:t>advice</w:t>
      </w:r>
      <w:r>
        <w:rPr>
          <w:spacing w:val="27"/>
        </w:rPr>
        <w:t xml:space="preserve"> </w:t>
      </w:r>
      <w:r>
        <w:t>on</w:t>
      </w:r>
      <w:r>
        <w:rPr>
          <w:spacing w:val="27"/>
        </w:rPr>
        <w:t xml:space="preserve"> </w:t>
      </w:r>
      <w:r>
        <w:t>any</w:t>
      </w:r>
      <w:r>
        <w:rPr>
          <w:spacing w:val="27"/>
        </w:rPr>
        <w:t xml:space="preserve"> </w:t>
      </w:r>
      <w:r>
        <w:t>specific</w:t>
      </w:r>
      <w:r>
        <w:rPr>
          <w:spacing w:val="27"/>
        </w:rPr>
        <w:t xml:space="preserve"> </w:t>
      </w:r>
      <w:r>
        <w:rPr>
          <w:spacing w:val="-2"/>
        </w:rPr>
        <w:t>Transactions.</w:t>
      </w:r>
    </w:p>
    <w:p w14:paraId="7CF46080" w14:textId="77777777" w:rsidR="00916ECB" w:rsidRDefault="00916ECB">
      <w:pPr>
        <w:pStyle w:val="a3"/>
        <w:spacing w:before="83"/>
      </w:pPr>
    </w:p>
    <w:p w14:paraId="4626FA9F" w14:textId="06BE1CBF" w:rsidR="00916ECB" w:rsidRDefault="00000000">
      <w:pPr>
        <w:pStyle w:val="a5"/>
        <w:numPr>
          <w:ilvl w:val="0"/>
          <w:numId w:val="3"/>
        </w:numPr>
        <w:tabs>
          <w:tab w:val="left" w:pos="460"/>
        </w:tabs>
        <w:spacing w:line="276" w:lineRule="auto"/>
        <w:ind w:right="164"/>
      </w:pPr>
      <w:r>
        <w:t xml:space="preserve">3.8. The Company may from time to time and at its discretion provide information and recommendations in newsletters which it may post on its </w:t>
      </w:r>
      <w:proofErr w:type="gramStart"/>
      <w:r>
        <w:t>Website</w:t>
      </w:r>
      <w:proofErr w:type="gramEnd"/>
      <w:r>
        <w:t xml:space="preserve"> or provide to subscribers via its Website or otherwise. Where it does so:</w:t>
      </w:r>
    </w:p>
    <w:p w14:paraId="606983CC" w14:textId="26DD711B" w:rsidR="00916ECB" w:rsidRDefault="00916ECB">
      <w:pPr>
        <w:pStyle w:val="a3"/>
        <w:spacing w:before="113"/>
      </w:pPr>
    </w:p>
    <w:p w14:paraId="4AF20160" w14:textId="26327772" w:rsidR="00916ECB" w:rsidRDefault="00000000">
      <w:pPr>
        <w:pStyle w:val="a5"/>
        <w:numPr>
          <w:ilvl w:val="0"/>
          <w:numId w:val="2"/>
        </w:numPr>
        <w:tabs>
          <w:tab w:val="left" w:pos="460"/>
        </w:tabs>
        <w:spacing w:line="271" w:lineRule="auto"/>
        <w:ind w:right="163"/>
      </w:pPr>
      <w:r>
        <w:t xml:space="preserve">3.8.1. This information is provided solely to enable the Client to make his own investment decisions and can’t be considered an investment </w:t>
      </w:r>
      <w:proofErr w:type="gramStart"/>
      <w:r>
        <w:t>advice;</w:t>
      </w:r>
      <w:proofErr w:type="gramEnd"/>
    </w:p>
    <w:p w14:paraId="412B98AA" w14:textId="46617665" w:rsidR="00916ECB" w:rsidRDefault="00060837">
      <w:pPr>
        <w:pStyle w:val="a5"/>
        <w:numPr>
          <w:ilvl w:val="0"/>
          <w:numId w:val="2"/>
        </w:numPr>
        <w:tabs>
          <w:tab w:val="left" w:pos="460"/>
        </w:tabs>
        <w:spacing w:before="231" w:line="273" w:lineRule="auto"/>
        <w:ind w:right="162"/>
      </w:pPr>
      <w:r>
        <w:rPr>
          <w:noProof/>
        </w:rPr>
        <w:drawing>
          <wp:anchor distT="0" distB="0" distL="0" distR="0" simplePos="0" relativeHeight="251662336" behindDoc="1" locked="0" layoutInCell="1" allowOverlap="1" wp14:anchorId="4C3984C0" wp14:editId="73B4D3A0">
            <wp:simplePos x="0" y="0"/>
            <wp:positionH relativeFrom="page">
              <wp:posOffset>984250</wp:posOffset>
            </wp:positionH>
            <wp:positionV relativeFrom="paragraph">
              <wp:posOffset>243205</wp:posOffset>
            </wp:positionV>
            <wp:extent cx="5401945" cy="1064895"/>
            <wp:effectExtent l="1635125" t="0" r="1643380" b="0"/>
            <wp:wrapNone/>
            <wp:docPr id="1413366461"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3.8.2. If the document contains a restriction on the person or category of persons for whom that document is intended or to whom it is distributed, the Client agrees that he will not pass it on to any such person or category of </w:t>
      </w:r>
      <w:proofErr w:type="gramStart"/>
      <w:r w:rsidR="00000000">
        <w:t>persons;</w:t>
      </w:r>
      <w:proofErr w:type="gramEnd"/>
    </w:p>
    <w:p w14:paraId="408C94F7" w14:textId="1A3D360F" w:rsidR="00916ECB" w:rsidRDefault="00000000">
      <w:pPr>
        <w:pStyle w:val="a5"/>
        <w:numPr>
          <w:ilvl w:val="0"/>
          <w:numId w:val="2"/>
        </w:numPr>
        <w:tabs>
          <w:tab w:val="left" w:pos="460"/>
        </w:tabs>
        <w:spacing w:before="230" w:line="271" w:lineRule="auto"/>
        <w:ind w:right="169"/>
      </w:pPr>
      <w:r>
        <w:t xml:space="preserve">3.8.3. Company gives no representation, warranty or guarantee as to the accuracy of completeness of such information or as to the tax consequences of any </w:t>
      </w:r>
      <w:proofErr w:type="gramStart"/>
      <w:r>
        <w:t>Transaction;</w:t>
      </w:r>
      <w:proofErr w:type="gramEnd"/>
    </w:p>
    <w:p w14:paraId="6C3B8E16" w14:textId="77777777" w:rsidR="00916ECB" w:rsidRDefault="00000000">
      <w:pPr>
        <w:pStyle w:val="a5"/>
        <w:numPr>
          <w:ilvl w:val="0"/>
          <w:numId w:val="2"/>
        </w:numPr>
        <w:tabs>
          <w:tab w:val="left" w:pos="460"/>
        </w:tabs>
        <w:spacing w:before="231" w:line="271" w:lineRule="auto"/>
        <w:ind w:right="164"/>
      </w:pPr>
      <w:r>
        <w:t xml:space="preserve">3.8.4. It is provided solely to assist the Client to make his/her own investment decisions and can’t be </w:t>
      </w:r>
      <w:proofErr w:type="gramStart"/>
      <w:r>
        <w:t>considered</w:t>
      </w:r>
      <w:r>
        <w:rPr>
          <w:spacing w:val="80"/>
        </w:rPr>
        <w:t xml:space="preserve">  </w:t>
      </w:r>
      <w:r>
        <w:t>an</w:t>
      </w:r>
      <w:proofErr w:type="gramEnd"/>
      <w:r>
        <w:rPr>
          <w:spacing w:val="80"/>
        </w:rPr>
        <w:t xml:space="preserve">  </w:t>
      </w:r>
      <w:r>
        <w:t>investment</w:t>
      </w:r>
      <w:r>
        <w:rPr>
          <w:spacing w:val="80"/>
        </w:rPr>
        <w:t xml:space="preserve">  </w:t>
      </w:r>
      <w:r>
        <w:t>advice</w:t>
      </w:r>
      <w:r>
        <w:rPr>
          <w:spacing w:val="80"/>
        </w:rPr>
        <w:t xml:space="preserve">  </w:t>
      </w:r>
      <w:r>
        <w:t>or</w:t>
      </w:r>
      <w:r>
        <w:rPr>
          <w:spacing w:val="80"/>
        </w:rPr>
        <w:t xml:space="preserve">  </w:t>
      </w:r>
      <w:r>
        <w:t>unsolicited</w:t>
      </w:r>
      <w:r>
        <w:rPr>
          <w:spacing w:val="80"/>
        </w:rPr>
        <w:t xml:space="preserve">  </w:t>
      </w:r>
      <w:r>
        <w:t>financial</w:t>
      </w:r>
      <w:r>
        <w:rPr>
          <w:spacing w:val="80"/>
        </w:rPr>
        <w:t xml:space="preserve">  </w:t>
      </w:r>
      <w:r>
        <w:t>promotions</w:t>
      </w:r>
      <w:r>
        <w:rPr>
          <w:spacing w:val="80"/>
        </w:rPr>
        <w:t xml:space="preserve">  </w:t>
      </w:r>
      <w:r>
        <w:t>to</w:t>
      </w:r>
      <w:r>
        <w:rPr>
          <w:spacing w:val="80"/>
        </w:rPr>
        <w:t xml:space="preserve">  </w:t>
      </w:r>
      <w:r>
        <w:t>the</w:t>
      </w:r>
      <w:r>
        <w:rPr>
          <w:spacing w:val="80"/>
        </w:rPr>
        <w:t xml:space="preserve">  </w:t>
      </w:r>
      <w:r>
        <w:t>Client.</w:t>
      </w:r>
    </w:p>
    <w:p w14:paraId="43C6D156" w14:textId="77777777" w:rsidR="00916ECB" w:rsidRDefault="00916ECB">
      <w:pPr>
        <w:pStyle w:val="a3"/>
        <w:spacing w:before="52"/>
      </w:pPr>
    </w:p>
    <w:p w14:paraId="3D59A716" w14:textId="77777777" w:rsidR="00916ECB" w:rsidRDefault="00000000">
      <w:pPr>
        <w:pStyle w:val="a5"/>
        <w:numPr>
          <w:ilvl w:val="0"/>
          <w:numId w:val="3"/>
        </w:numPr>
        <w:tabs>
          <w:tab w:val="left" w:pos="460"/>
        </w:tabs>
        <w:spacing w:line="276" w:lineRule="auto"/>
        <w:ind w:right="160"/>
      </w:pPr>
      <w:r>
        <w:t>3.9. In providing the Client with reception and transmission and/or execution services the Company is not required to assess the suitability of the financial instrument in which the Client wishes to transact, nor the service(s) provided or offered to him.</w:t>
      </w:r>
    </w:p>
    <w:p w14:paraId="336BBE7A" w14:textId="77777777" w:rsidR="00916ECB" w:rsidRDefault="00916ECB">
      <w:pPr>
        <w:pStyle w:val="a3"/>
        <w:spacing w:before="112"/>
      </w:pPr>
    </w:p>
    <w:p w14:paraId="47770CBC" w14:textId="77777777" w:rsidR="00916ECB" w:rsidRDefault="00000000">
      <w:pPr>
        <w:pStyle w:val="a5"/>
        <w:numPr>
          <w:ilvl w:val="0"/>
          <w:numId w:val="3"/>
        </w:numPr>
        <w:tabs>
          <w:tab w:val="left" w:pos="460"/>
        </w:tabs>
        <w:spacing w:before="1" w:line="273" w:lineRule="auto"/>
        <w:ind w:right="162"/>
      </w:pPr>
      <w:r>
        <w:t>3.10. The Company reserves the right, at its discretion, at any time to refuse to provide the Services to the Client and the Client agrees that the Company will have no obligation to inform the Client of the reasons.</w:t>
      </w:r>
    </w:p>
    <w:p w14:paraId="3D306DE6" w14:textId="77777777" w:rsidR="00916ECB" w:rsidRDefault="00916ECB">
      <w:pPr>
        <w:pStyle w:val="a3"/>
        <w:spacing w:before="117"/>
      </w:pPr>
    </w:p>
    <w:p w14:paraId="05F4F616" w14:textId="77777777" w:rsidR="00916ECB" w:rsidRDefault="00000000">
      <w:pPr>
        <w:pStyle w:val="a5"/>
        <w:numPr>
          <w:ilvl w:val="0"/>
          <w:numId w:val="3"/>
        </w:numPr>
        <w:tabs>
          <w:tab w:val="left" w:pos="460"/>
        </w:tabs>
        <w:spacing w:line="276" w:lineRule="auto"/>
        <w:ind w:right="158"/>
      </w:pPr>
      <w:r>
        <w:t>3.11. The Company reserves a right to reject the Client by returning him/her his/her initial deposit (that is the total amount deposited by the Client) at any time, in case the Company deems it appropriate and necessary (including but not limited to as the result of Client’s malicious, illegal, inappropriate, fraudulent or in any other way inacceptable actions).</w:t>
      </w:r>
    </w:p>
    <w:p w14:paraId="21916231"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6170AE1E" w14:textId="77777777" w:rsidR="00916ECB" w:rsidRDefault="00000000">
      <w:pPr>
        <w:pStyle w:val="a5"/>
        <w:numPr>
          <w:ilvl w:val="0"/>
          <w:numId w:val="3"/>
        </w:numPr>
        <w:tabs>
          <w:tab w:val="left" w:pos="460"/>
        </w:tabs>
        <w:spacing w:before="90" w:line="276" w:lineRule="auto"/>
        <w:ind w:right="166"/>
      </w:pPr>
      <w:r>
        <w:lastRenderedPageBreak/>
        <w:t>3.12. Market commentary, news, or other information is a subject to change and may be modified at any time without notice. The information can under no circumstances be considered as a direct or indirect trading advice.</w:t>
      </w:r>
    </w:p>
    <w:p w14:paraId="3AD49734" w14:textId="77777777" w:rsidR="00916ECB" w:rsidRDefault="00916ECB">
      <w:pPr>
        <w:pStyle w:val="a3"/>
        <w:spacing w:before="113"/>
      </w:pPr>
    </w:p>
    <w:p w14:paraId="08B98BB9" w14:textId="77777777" w:rsidR="00916ECB" w:rsidRDefault="00000000">
      <w:pPr>
        <w:pStyle w:val="a5"/>
        <w:numPr>
          <w:ilvl w:val="0"/>
          <w:numId w:val="3"/>
        </w:numPr>
        <w:tabs>
          <w:tab w:val="left" w:pos="460"/>
        </w:tabs>
        <w:spacing w:before="1" w:line="273" w:lineRule="auto"/>
        <w:ind w:right="164"/>
      </w:pPr>
      <w:r>
        <w:t>3.13. Any trading decision made by the client is his/her sole responsibility. The company is not liable for consequences of such decisions.</w:t>
      </w:r>
    </w:p>
    <w:p w14:paraId="5131E5EA" w14:textId="77777777" w:rsidR="00916ECB" w:rsidRDefault="00916ECB">
      <w:pPr>
        <w:pStyle w:val="a3"/>
        <w:spacing w:before="117"/>
      </w:pPr>
    </w:p>
    <w:p w14:paraId="024E1435" w14:textId="77777777" w:rsidR="00916ECB" w:rsidRDefault="00000000">
      <w:pPr>
        <w:pStyle w:val="a5"/>
        <w:numPr>
          <w:ilvl w:val="0"/>
          <w:numId w:val="3"/>
        </w:numPr>
        <w:tabs>
          <w:tab w:val="left" w:pos="460"/>
        </w:tabs>
        <w:spacing w:line="276" w:lineRule="auto"/>
        <w:ind w:right="168"/>
      </w:pPr>
      <w:r>
        <w:t xml:space="preserve">3.14. By accepting this </w:t>
      </w:r>
      <w:proofErr w:type="gramStart"/>
      <w:r>
        <w:t>Agreement</w:t>
      </w:r>
      <w:proofErr w:type="gramEnd"/>
      <w:r>
        <w:t xml:space="preserve"> the Client confirms he/she has read the communication rules and agrees that he/she is only able to perform orders by means of the Client Terminal only.</w:t>
      </w:r>
    </w:p>
    <w:p w14:paraId="0869F2B3" w14:textId="77777777" w:rsidR="00916ECB" w:rsidRDefault="00916ECB">
      <w:pPr>
        <w:pStyle w:val="a3"/>
        <w:spacing w:before="112"/>
      </w:pPr>
    </w:p>
    <w:p w14:paraId="63906E68" w14:textId="089ED466" w:rsidR="00916ECB" w:rsidRDefault="00000000">
      <w:pPr>
        <w:pStyle w:val="a5"/>
        <w:numPr>
          <w:ilvl w:val="0"/>
          <w:numId w:val="3"/>
        </w:numPr>
        <w:tabs>
          <w:tab w:val="left" w:pos="460"/>
        </w:tabs>
        <w:spacing w:line="276" w:lineRule="auto"/>
        <w:ind w:right="166"/>
      </w:pPr>
      <w:r>
        <w:t xml:space="preserve">3.15. The Client agrees that the Company can modify, add, </w:t>
      </w:r>
      <w:proofErr w:type="gramStart"/>
      <w:r>
        <w:t>rename</w:t>
      </w:r>
      <w:proofErr w:type="gramEnd"/>
      <w:r>
        <w:t xml:space="preserve"> or cancel any or the scope of the services offered in this Agreement partially or completely without prior notification. The Client also agrees that the Agreement is applied to the services which may be modified, </w:t>
      </w:r>
      <w:proofErr w:type="gramStart"/>
      <w:r>
        <w:t>added</w:t>
      </w:r>
      <w:proofErr w:type="gramEnd"/>
      <w:r>
        <w:t xml:space="preserve"> or renamed in future in addition to the services provided by the Company at present.</w:t>
      </w:r>
    </w:p>
    <w:p w14:paraId="36E87127" w14:textId="77777777" w:rsidR="00916ECB" w:rsidRDefault="00916ECB">
      <w:pPr>
        <w:pStyle w:val="a3"/>
        <w:spacing w:before="113"/>
      </w:pPr>
    </w:p>
    <w:p w14:paraId="0E49A682" w14:textId="6B87B010" w:rsidR="00916ECB" w:rsidRDefault="00000000">
      <w:pPr>
        <w:pStyle w:val="a5"/>
        <w:numPr>
          <w:ilvl w:val="0"/>
          <w:numId w:val="3"/>
        </w:numPr>
        <w:tabs>
          <w:tab w:val="left" w:pos="460"/>
        </w:tabs>
        <w:spacing w:before="1" w:line="273" w:lineRule="auto"/>
        <w:ind w:right="167"/>
      </w:pPr>
      <w:r>
        <w:t>3.16. The Company is not liable to (unless set forth in this Agreement) attempt to execute any Client’s order at the quotes other than the quotes offered in the Trading Platform</w:t>
      </w:r>
    </w:p>
    <w:p w14:paraId="3A858BB0" w14:textId="5046F909" w:rsidR="00916ECB" w:rsidRDefault="00060837">
      <w:pPr>
        <w:pStyle w:val="a3"/>
        <w:spacing w:before="117"/>
      </w:pPr>
      <w:r>
        <w:rPr>
          <w:noProof/>
        </w:rPr>
        <w:drawing>
          <wp:anchor distT="0" distB="0" distL="0" distR="0" simplePos="0" relativeHeight="251663360" behindDoc="1" locked="0" layoutInCell="1" allowOverlap="1" wp14:anchorId="58A8F701" wp14:editId="5FF5CC8B">
            <wp:simplePos x="0" y="0"/>
            <wp:positionH relativeFrom="page">
              <wp:posOffset>984250</wp:posOffset>
            </wp:positionH>
            <wp:positionV relativeFrom="paragraph">
              <wp:posOffset>252424</wp:posOffset>
            </wp:positionV>
            <wp:extent cx="5401945" cy="1064895"/>
            <wp:effectExtent l="1635125" t="0" r="1643380" b="0"/>
            <wp:wrapNone/>
            <wp:docPr id="858305378"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p>
    <w:p w14:paraId="304CBD33" w14:textId="16385B14" w:rsidR="00916ECB" w:rsidRDefault="00000000">
      <w:pPr>
        <w:pStyle w:val="a5"/>
        <w:numPr>
          <w:ilvl w:val="0"/>
          <w:numId w:val="3"/>
        </w:numPr>
        <w:tabs>
          <w:tab w:val="left" w:pos="460"/>
        </w:tabs>
        <w:spacing w:line="276" w:lineRule="auto"/>
        <w:ind w:right="166"/>
      </w:pPr>
      <w:r>
        <w:t>3.17. The Company is under no circumstances a tax agent. The Parties comply with their tax and/or any other obligations independently and on their own.</w:t>
      </w:r>
    </w:p>
    <w:p w14:paraId="0B031457" w14:textId="7B81CFA7" w:rsidR="00916ECB" w:rsidRDefault="00916ECB">
      <w:pPr>
        <w:pStyle w:val="a3"/>
        <w:spacing w:before="113"/>
      </w:pPr>
    </w:p>
    <w:p w14:paraId="102FF3AC" w14:textId="40A72815" w:rsidR="00916ECB" w:rsidRDefault="00000000">
      <w:pPr>
        <w:pStyle w:val="a5"/>
        <w:numPr>
          <w:ilvl w:val="0"/>
          <w:numId w:val="4"/>
        </w:numPr>
        <w:tabs>
          <w:tab w:val="left" w:pos="677"/>
        </w:tabs>
        <w:ind w:left="677" w:hanging="217"/>
      </w:pPr>
      <w:r>
        <w:rPr>
          <w:spacing w:val="-2"/>
        </w:rPr>
        <w:t>Client</w:t>
      </w:r>
      <w:r>
        <w:rPr>
          <w:spacing w:val="-9"/>
        </w:rPr>
        <w:t xml:space="preserve"> </w:t>
      </w:r>
      <w:r>
        <w:rPr>
          <w:spacing w:val="-2"/>
        </w:rPr>
        <w:t>orders</w:t>
      </w:r>
      <w:r>
        <w:rPr>
          <w:spacing w:val="-6"/>
        </w:rPr>
        <w:t xml:space="preserve"> </w:t>
      </w:r>
      <w:r>
        <w:rPr>
          <w:spacing w:val="-2"/>
        </w:rPr>
        <w:t>and</w:t>
      </w:r>
      <w:r>
        <w:rPr>
          <w:spacing w:val="-7"/>
        </w:rPr>
        <w:t xml:space="preserve"> </w:t>
      </w:r>
      <w:r>
        <w:rPr>
          <w:spacing w:val="-2"/>
        </w:rPr>
        <w:t>transactions</w:t>
      </w:r>
    </w:p>
    <w:p w14:paraId="1AA3CB74" w14:textId="473FA94F" w:rsidR="00916ECB" w:rsidRDefault="00916ECB">
      <w:pPr>
        <w:pStyle w:val="a3"/>
        <w:spacing w:before="202"/>
      </w:pPr>
    </w:p>
    <w:p w14:paraId="18C0DCF0" w14:textId="77777777" w:rsidR="00916ECB" w:rsidRDefault="00000000">
      <w:pPr>
        <w:pStyle w:val="a5"/>
        <w:numPr>
          <w:ilvl w:val="0"/>
          <w:numId w:val="3"/>
        </w:numPr>
        <w:tabs>
          <w:tab w:val="left" w:pos="460"/>
        </w:tabs>
        <w:spacing w:line="276" w:lineRule="auto"/>
        <w:ind w:right="161"/>
      </w:pPr>
      <w:r>
        <w:t xml:space="preserve">4.1. The Company provides Market Execution on all the trading instruments. The Company applies ECN/STP model to orders’ execution, that is, all the Client’s positions are offset to the interbank liquidity providers. In some </w:t>
      </w:r>
      <w:proofErr w:type="gramStart"/>
      <w:r>
        <w:t>cases</w:t>
      </w:r>
      <w:proofErr w:type="gramEnd"/>
      <w:r>
        <w:t xml:space="preserve"> the orders may fail to be offset, or the Company may solely decide not to offset an order or a group of orders.</w:t>
      </w:r>
    </w:p>
    <w:p w14:paraId="39E894B7" w14:textId="77777777" w:rsidR="00916ECB" w:rsidRDefault="00916ECB">
      <w:pPr>
        <w:pStyle w:val="a3"/>
        <w:spacing w:before="112"/>
      </w:pPr>
    </w:p>
    <w:p w14:paraId="2A9E0CCB" w14:textId="77777777" w:rsidR="00916ECB" w:rsidRDefault="00000000">
      <w:pPr>
        <w:pStyle w:val="a5"/>
        <w:numPr>
          <w:ilvl w:val="0"/>
          <w:numId w:val="3"/>
        </w:numPr>
        <w:tabs>
          <w:tab w:val="left" w:pos="460"/>
        </w:tabs>
        <w:spacing w:line="276" w:lineRule="auto"/>
        <w:ind w:right="160"/>
      </w:pPr>
      <w:r>
        <w:t xml:space="preserve">4.2. As a result of the nature of the Market Execution, slippage during orders opening/closure may occur. The Client agrees that such possible occasional slippage is a natural consequence and feature of Market </w:t>
      </w:r>
      <w:proofErr w:type="gramStart"/>
      <w:r>
        <w:t>Execution</w:t>
      </w:r>
      <w:proofErr w:type="gramEnd"/>
      <w:r>
        <w:t xml:space="preserve"> and the Company is not responsible for it in any way.</w:t>
      </w:r>
    </w:p>
    <w:p w14:paraId="0C5D9932" w14:textId="77777777" w:rsidR="00916ECB" w:rsidRDefault="00916ECB">
      <w:pPr>
        <w:pStyle w:val="a3"/>
        <w:spacing w:before="112"/>
      </w:pPr>
    </w:p>
    <w:p w14:paraId="7DCAD7A5" w14:textId="77777777" w:rsidR="00916ECB" w:rsidRDefault="00000000">
      <w:pPr>
        <w:pStyle w:val="a5"/>
        <w:numPr>
          <w:ilvl w:val="0"/>
          <w:numId w:val="3"/>
        </w:numPr>
        <w:tabs>
          <w:tab w:val="left" w:pos="460"/>
        </w:tabs>
        <w:spacing w:before="1" w:line="276" w:lineRule="auto"/>
        <w:ind w:right="161"/>
      </w:pPr>
      <w:r>
        <w:t>4.3. Any possible open/close price deviation is a subject of the available liquidity. The Company bears no responsibility for</w:t>
      </w:r>
      <w:r>
        <w:rPr>
          <w:spacing w:val="-2"/>
        </w:rPr>
        <w:t xml:space="preserve"> </w:t>
      </w:r>
      <w:r>
        <w:t>the</w:t>
      </w:r>
      <w:r>
        <w:rPr>
          <w:spacing w:val="-2"/>
        </w:rPr>
        <w:t xml:space="preserve"> </w:t>
      </w:r>
      <w:r>
        <w:t>consequences</w:t>
      </w:r>
      <w:r>
        <w:rPr>
          <w:spacing w:val="-2"/>
        </w:rPr>
        <w:t xml:space="preserve"> </w:t>
      </w:r>
      <w:r>
        <w:t>of such deviations</w:t>
      </w:r>
      <w:r>
        <w:rPr>
          <w:spacing w:val="-1"/>
        </w:rPr>
        <w:t xml:space="preserve"> </w:t>
      </w:r>
      <w:r>
        <w:t>and/or</w:t>
      </w:r>
      <w:r>
        <w:rPr>
          <w:spacing w:val="-2"/>
        </w:rPr>
        <w:t xml:space="preserve"> </w:t>
      </w:r>
      <w:r>
        <w:t>price</w:t>
      </w:r>
      <w:r>
        <w:rPr>
          <w:spacing w:val="-2"/>
        </w:rPr>
        <w:t xml:space="preserve"> </w:t>
      </w:r>
      <w:r>
        <w:t>difference</w:t>
      </w:r>
      <w:r>
        <w:rPr>
          <w:spacing w:val="-1"/>
        </w:rPr>
        <w:t xml:space="preserve"> </w:t>
      </w:r>
      <w:r>
        <w:t>from</w:t>
      </w:r>
      <w:r>
        <w:rPr>
          <w:spacing w:val="-2"/>
        </w:rPr>
        <w:t xml:space="preserve"> </w:t>
      </w:r>
      <w:r>
        <w:t>the</w:t>
      </w:r>
      <w:r>
        <w:rPr>
          <w:spacing w:val="-1"/>
        </w:rPr>
        <w:t xml:space="preserve"> </w:t>
      </w:r>
      <w:r>
        <w:t>price</w:t>
      </w:r>
      <w:r>
        <w:rPr>
          <w:spacing w:val="-2"/>
        </w:rPr>
        <w:t xml:space="preserve"> </w:t>
      </w:r>
      <w:r>
        <w:t>requested</w:t>
      </w:r>
      <w:r>
        <w:rPr>
          <w:spacing w:val="-1"/>
        </w:rPr>
        <w:t xml:space="preserve"> </w:t>
      </w:r>
      <w:r>
        <w:t>by the Client.</w:t>
      </w:r>
    </w:p>
    <w:p w14:paraId="69BFD5E4" w14:textId="77777777" w:rsidR="00916ECB" w:rsidRDefault="00916ECB">
      <w:pPr>
        <w:pStyle w:val="a3"/>
        <w:spacing w:before="112"/>
      </w:pPr>
    </w:p>
    <w:p w14:paraId="7F7D7CE4" w14:textId="77777777" w:rsidR="00916ECB" w:rsidRDefault="00000000">
      <w:pPr>
        <w:pStyle w:val="a5"/>
        <w:numPr>
          <w:ilvl w:val="0"/>
          <w:numId w:val="3"/>
        </w:numPr>
        <w:tabs>
          <w:tab w:val="left" w:pos="460"/>
        </w:tabs>
        <w:spacing w:before="1" w:line="276" w:lineRule="auto"/>
        <w:ind w:right="159"/>
      </w:pPr>
      <w:r>
        <w:t>4.4.</w:t>
      </w:r>
      <w:r>
        <w:rPr>
          <w:spacing w:val="-7"/>
        </w:rPr>
        <w:t xml:space="preserve"> </w:t>
      </w:r>
      <w:r>
        <w:t>The</w:t>
      </w:r>
      <w:r>
        <w:rPr>
          <w:spacing w:val="-8"/>
        </w:rPr>
        <w:t xml:space="preserve"> </w:t>
      </w:r>
      <w:r>
        <w:t>Client</w:t>
      </w:r>
      <w:r>
        <w:rPr>
          <w:spacing w:val="-8"/>
        </w:rPr>
        <w:t xml:space="preserve"> </w:t>
      </w:r>
      <w:r>
        <w:t>can</w:t>
      </w:r>
      <w:r>
        <w:rPr>
          <w:spacing w:val="-7"/>
        </w:rPr>
        <w:t xml:space="preserve"> </w:t>
      </w:r>
      <w:r>
        <w:t>cancel</w:t>
      </w:r>
      <w:r>
        <w:rPr>
          <w:spacing w:val="-7"/>
        </w:rPr>
        <w:t xml:space="preserve"> </w:t>
      </w:r>
      <w:r>
        <w:t>a</w:t>
      </w:r>
      <w:r>
        <w:rPr>
          <w:spacing w:val="-8"/>
        </w:rPr>
        <w:t xml:space="preserve"> </w:t>
      </w:r>
      <w:r>
        <w:t>sent</w:t>
      </w:r>
      <w:r>
        <w:rPr>
          <w:spacing w:val="-8"/>
        </w:rPr>
        <w:t xml:space="preserve"> </w:t>
      </w:r>
      <w:r>
        <w:t>order</w:t>
      </w:r>
      <w:r>
        <w:rPr>
          <w:spacing w:val="-7"/>
        </w:rPr>
        <w:t xml:space="preserve"> </w:t>
      </w:r>
      <w:r>
        <w:t>only</w:t>
      </w:r>
      <w:r>
        <w:rPr>
          <w:spacing w:val="-7"/>
        </w:rPr>
        <w:t xml:space="preserve"> </w:t>
      </w:r>
      <w:r>
        <w:t>while</w:t>
      </w:r>
      <w:r>
        <w:rPr>
          <w:spacing w:val="-7"/>
        </w:rPr>
        <w:t xml:space="preserve"> </w:t>
      </w:r>
      <w:r>
        <w:t>it</w:t>
      </w:r>
      <w:r>
        <w:rPr>
          <w:spacing w:val="-7"/>
        </w:rPr>
        <w:t xml:space="preserve"> </w:t>
      </w:r>
      <w:r>
        <w:t>is</w:t>
      </w:r>
      <w:r>
        <w:rPr>
          <w:spacing w:val="-7"/>
        </w:rPr>
        <w:t xml:space="preserve"> </w:t>
      </w:r>
      <w:r>
        <w:t>in</w:t>
      </w:r>
      <w:r>
        <w:rPr>
          <w:spacing w:val="-7"/>
        </w:rPr>
        <w:t xml:space="preserve"> </w:t>
      </w:r>
      <w:r>
        <w:t>queue</w:t>
      </w:r>
      <w:r>
        <w:rPr>
          <w:spacing w:val="-7"/>
        </w:rPr>
        <w:t xml:space="preserve"> </w:t>
      </w:r>
      <w:r>
        <w:t>with</w:t>
      </w:r>
      <w:r>
        <w:rPr>
          <w:spacing w:val="-7"/>
        </w:rPr>
        <w:t xml:space="preserve"> </w:t>
      </w:r>
      <w:r>
        <w:t>―Order</w:t>
      </w:r>
      <w:r>
        <w:rPr>
          <w:spacing w:val="-8"/>
        </w:rPr>
        <w:t xml:space="preserve"> </w:t>
      </w:r>
      <w:r>
        <w:t>is</w:t>
      </w:r>
      <w:r>
        <w:rPr>
          <w:spacing w:val="-7"/>
        </w:rPr>
        <w:t xml:space="preserve"> </w:t>
      </w:r>
      <w:r>
        <w:t>accepted‖</w:t>
      </w:r>
      <w:r>
        <w:rPr>
          <w:spacing w:val="-8"/>
        </w:rPr>
        <w:t xml:space="preserve"> </w:t>
      </w:r>
      <w:r>
        <w:t>status.</w:t>
      </w:r>
      <w:r>
        <w:rPr>
          <w:spacing w:val="-7"/>
        </w:rPr>
        <w:t xml:space="preserve"> </w:t>
      </w:r>
      <w:r>
        <w:t>In</w:t>
      </w:r>
      <w:r>
        <w:rPr>
          <w:spacing w:val="-7"/>
        </w:rPr>
        <w:t xml:space="preserve"> </w:t>
      </w:r>
      <w:r>
        <w:t>this</w:t>
      </w:r>
      <w:r>
        <w:rPr>
          <w:spacing w:val="-7"/>
        </w:rPr>
        <w:t xml:space="preserve"> </w:t>
      </w:r>
      <w:r>
        <w:t>case the Client should press ―Cancel order‖ button. Due to the specifics of the Client Terminal order cancellation in this case cannot be guaranteed.</w:t>
      </w:r>
    </w:p>
    <w:p w14:paraId="0C2D3AB5"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3E31D93E" w14:textId="77777777" w:rsidR="00916ECB" w:rsidRDefault="00000000">
      <w:pPr>
        <w:pStyle w:val="a5"/>
        <w:numPr>
          <w:ilvl w:val="0"/>
          <w:numId w:val="3"/>
        </w:numPr>
        <w:tabs>
          <w:tab w:val="left" w:pos="459"/>
        </w:tabs>
        <w:spacing w:before="89"/>
        <w:ind w:left="459" w:hanging="359"/>
        <w:jc w:val="left"/>
      </w:pPr>
      <w:r>
        <w:lastRenderedPageBreak/>
        <w:t>4.5.</w:t>
      </w:r>
      <w:r>
        <w:rPr>
          <w:spacing w:val="-8"/>
        </w:rPr>
        <w:t xml:space="preserve"> </w:t>
      </w:r>
      <w:r>
        <w:t>The</w:t>
      </w:r>
      <w:r>
        <w:rPr>
          <w:spacing w:val="-8"/>
        </w:rPr>
        <w:t xml:space="preserve"> </w:t>
      </w:r>
      <w:r>
        <w:t>Client’s</w:t>
      </w:r>
      <w:r>
        <w:rPr>
          <w:spacing w:val="-7"/>
        </w:rPr>
        <w:t xml:space="preserve"> </w:t>
      </w:r>
      <w:r>
        <w:t>request</w:t>
      </w:r>
      <w:r>
        <w:rPr>
          <w:spacing w:val="-8"/>
        </w:rPr>
        <w:t xml:space="preserve"> </w:t>
      </w:r>
      <w:r>
        <w:t>to</w:t>
      </w:r>
      <w:r>
        <w:rPr>
          <w:spacing w:val="-8"/>
        </w:rPr>
        <w:t xml:space="preserve"> </w:t>
      </w:r>
      <w:r>
        <w:t>open/modify</w:t>
      </w:r>
      <w:r>
        <w:rPr>
          <w:spacing w:val="-7"/>
        </w:rPr>
        <w:t xml:space="preserve"> </w:t>
      </w:r>
      <w:r>
        <w:t>or</w:t>
      </w:r>
      <w:r>
        <w:rPr>
          <w:spacing w:val="-7"/>
        </w:rPr>
        <w:t xml:space="preserve"> </w:t>
      </w:r>
      <w:r>
        <w:t>close</w:t>
      </w:r>
      <w:r>
        <w:rPr>
          <w:spacing w:val="-8"/>
        </w:rPr>
        <w:t xml:space="preserve"> </w:t>
      </w:r>
      <w:r>
        <w:t>an</w:t>
      </w:r>
      <w:r>
        <w:rPr>
          <w:spacing w:val="-7"/>
        </w:rPr>
        <w:t xml:space="preserve"> </w:t>
      </w:r>
      <w:r>
        <w:t>order</w:t>
      </w:r>
      <w:r>
        <w:rPr>
          <w:spacing w:val="-7"/>
        </w:rPr>
        <w:t xml:space="preserve"> </w:t>
      </w:r>
      <w:r>
        <w:t>can</w:t>
      </w:r>
      <w:r>
        <w:rPr>
          <w:spacing w:val="-7"/>
        </w:rPr>
        <w:t xml:space="preserve"> </w:t>
      </w:r>
      <w:r>
        <w:t>be</w:t>
      </w:r>
      <w:r>
        <w:rPr>
          <w:spacing w:val="-8"/>
        </w:rPr>
        <w:t xml:space="preserve"> </w:t>
      </w:r>
      <w:r>
        <w:t>declined</w:t>
      </w:r>
      <w:r>
        <w:rPr>
          <w:spacing w:val="-7"/>
        </w:rPr>
        <w:t xml:space="preserve"> </w:t>
      </w:r>
      <w:r>
        <w:t>in</w:t>
      </w:r>
      <w:r>
        <w:rPr>
          <w:spacing w:val="-6"/>
        </w:rPr>
        <w:t xml:space="preserve"> </w:t>
      </w:r>
      <w:r>
        <w:t>the</w:t>
      </w:r>
      <w:r>
        <w:rPr>
          <w:spacing w:val="-8"/>
        </w:rPr>
        <w:t xml:space="preserve"> </w:t>
      </w:r>
      <w:r>
        <w:t>following</w:t>
      </w:r>
      <w:r>
        <w:rPr>
          <w:spacing w:val="-7"/>
        </w:rPr>
        <w:t xml:space="preserve"> </w:t>
      </w:r>
      <w:r>
        <w:rPr>
          <w:spacing w:val="-2"/>
        </w:rPr>
        <w:t>cases:</w:t>
      </w:r>
    </w:p>
    <w:p w14:paraId="1967EECD" w14:textId="77777777" w:rsidR="00916ECB" w:rsidRDefault="00916ECB">
      <w:pPr>
        <w:pStyle w:val="a3"/>
        <w:spacing w:before="158"/>
      </w:pPr>
    </w:p>
    <w:p w14:paraId="4340E8B1" w14:textId="77777777" w:rsidR="00916ECB" w:rsidRDefault="00000000">
      <w:pPr>
        <w:pStyle w:val="a5"/>
        <w:numPr>
          <w:ilvl w:val="0"/>
          <w:numId w:val="2"/>
        </w:numPr>
        <w:tabs>
          <w:tab w:val="left" w:pos="460"/>
        </w:tabs>
        <w:spacing w:line="271" w:lineRule="auto"/>
        <w:ind w:right="159"/>
      </w:pPr>
      <w:r>
        <w:t xml:space="preserve">4.5.1. During market opening when the order is sent before the first quote is received by the Trading </w:t>
      </w:r>
      <w:proofErr w:type="gramStart"/>
      <w:r>
        <w:rPr>
          <w:spacing w:val="-2"/>
        </w:rPr>
        <w:t>Platform;</w:t>
      </w:r>
      <w:proofErr w:type="gramEnd"/>
    </w:p>
    <w:p w14:paraId="2C2BAD50" w14:textId="77777777" w:rsidR="00916ECB" w:rsidRDefault="00000000">
      <w:pPr>
        <w:pStyle w:val="a5"/>
        <w:numPr>
          <w:ilvl w:val="0"/>
          <w:numId w:val="2"/>
        </w:numPr>
        <w:tabs>
          <w:tab w:val="left" w:pos="459"/>
        </w:tabs>
        <w:spacing w:before="232"/>
        <w:ind w:left="459" w:hanging="359"/>
        <w:jc w:val="left"/>
      </w:pPr>
      <w:r>
        <w:t>4.5.2.</w:t>
      </w:r>
      <w:r>
        <w:rPr>
          <w:spacing w:val="-10"/>
        </w:rPr>
        <w:t xml:space="preserve"> </w:t>
      </w:r>
      <w:r>
        <w:t>In</w:t>
      </w:r>
      <w:r>
        <w:rPr>
          <w:spacing w:val="-9"/>
        </w:rPr>
        <w:t xml:space="preserve"> </w:t>
      </w:r>
      <w:r>
        <w:t>exceptional</w:t>
      </w:r>
      <w:r>
        <w:rPr>
          <w:spacing w:val="-8"/>
        </w:rPr>
        <w:t xml:space="preserve"> </w:t>
      </w:r>
      <w:r>
        <w:t>market</w:t>
      </w:r>
      <w:r>
        <w:rPr>
          <w:spacing w:val="-8"/>
        </w:rPr>
        <w:t xml:space="preserve"> </w:t>
      </w:r>
      <w:proofErr w:type="gramStart"/>
      <w:r>
        <w:rPr>
          <w:spacing w:val="-2"/>
        </w:rPr>
        <w:t>conditions;</w:t>
      </w:r>
      <w:proofErr w:type="gramEnd"/>
    </w:p>
    <w:p w14:paraId="22A495D4" w14:textId="77777777" w:rsidR="00916ECB" w:rsidRDefault="00000000">
      <w:pPr>
        <w:pStyle w:val="a5"/>
        <w:numPr>
          <w:ilvl w:val="0"/>
          <w:numId w:val="2"/>
        </w:numPr>
        <w:tabs>
          <w:tab w:val="left" w:pos="460"/>
        </w:tabs>
        <w:spacing w:before="264" w:line="271" w:lineRule="auto"/>
        <w:ind w:right="165"/>
      </w:pPr>
      <w:r>
        <w:t xml:space="preserve">4.5.3. In case the Client doesn’t have sufficient margin. In this case ―Not enough money‖ or "Insufficient funds" message is displayed by the Trading </w:t>
      </w:r>
      <w:proofErr w:type="gramStart"/>
      <w:r>
        <w:t>Platform;</w:t>
      </w:r>
      <w:proofErr w:type="gramEnd"/>
    </w:p>
    <w:p w14:paraId="1F14AF99" w14:textId="523F7403" w:rsidR="00916ECB" w:rsidRDefault="00000000">
      <w:pPr>
        <w:pStyle w:val="a5"/>
        <w:numPr>
          <w:ilvl w:val="0"/>
          <w:numId w:val="2"/>
        </w:numPr>
        <w:tabs>
          <w:tab w:val="left" w:pos="460"/>
        </w:tabs>
        <w:spacing w:before="231" w:line="271" w:lineRule="auto"/>
        <w:ind w:right="165"/>
      </w:pPr>
      <w:r>
        <w:t xml:space="preserve">4.5.4. In case the Client uses an </w:t>
      </w:r>
      <w:proofErr w:type="spellStart"/>
      <w:r>
        <w:t>Autotrading</w:t>
      </w:r>
      <w:proofErr w:type="spellEnd"/>
      <w:r>
        <w:t xml:space="preserve"> Software performing over 30 requests per minute the Company reserves a right to ban such Expert Advisors or </w:t>
      </w:r>
      <w:proofErr w:type="spellStart"/>
      <w:proofErr w:type="gramStart"/>
      <w:r>
        <w:t>cBots</w:t>
      </w:r>
      <w:proofErr w:type="spellEnd"/>
      <w:r>
        <w:t>;</w:t>
      </w:r>
      <w:proofErr w:type="gramEnd"/>
    </w:p>
    <w:p w14:paraId="77A1424B" w14:textId="652F7F4B" w:rsidR="00916ECB" w:rsidRDefault="00000000">
      <w:pPr>
        <w:pStyle w:val="a5"/>
        <w:numPr>
          <w:ilvl w:val="0"/>
          <w:numId w:val="2"/>
        </w:numPr>
        <w:tabs>
          <w:tab w:val="left" w:pos="460"/>
        </w:tabs>
        <w:spacing w:before="232" w:line="271" w:lineRule="auto"/>
        <w:ind w:right="159"/>
      </w:pPr>
      <w:r>
        <w:t>4.6. The</w:t>
      </w:r>
      <w:r>
        <w:rPr>
          <w:spacing w:val="-1"/>
        </w:rPr>
        <w:t xml:space="preserve"> </w:t>
      </w:r>
      <w:r>
        <w:t>use of</w:t>
      </w:r>
      <w:r>
        <w:rPr>
          <w:spacing w:val="-1"/>
        </w:rPr>
        <w:t xml:space="preserve"> </w:t>
      </w:r>
      <w:r>
        <w:t>the</w:t>
      </w:r>
      <w:r>
        <w:rPr>
          <w:spacing w:val="-1"/>
        </w:rPr>
        <w:t xml:space="preserve"> </w:t>
      </w:r>
      <w:r>
        <w:t>same</w:t>
      </w:r>
      <w:r>
        <w:rPr>
          <w:spacing w:val="-2"/>
        </w:rPr>
        <w:t xml:space="preserve"> </w:t>
      </w:r>
      <w:r>
        <w:t>IP address by different</w:t>
      </w:r>
      <w:r>
        <w:rPr>
          <w:spacing w:val="-1"/>
        </w:rPr>
        <w:t xml:space="preserve"> </w:t>
      </w:r>
      <w:r>
        <w:t>clients</w:t>
      </w:r>
      <w:r>
        <w:rPr>
          <w:spacing w:val="-1"/>
        </w:rPr>
        <w:t xml:space="preserve"> </w:t>
      </w:r>
      <w:r>
        <w:t>can</w:t>
      </w:r>
      <w:r>
        <w:rPr>
          <w:spacing w:val="-1"/>
        </w:rPr>
        <w:t xml:space="preserve"> </w:t>
      </w:r>
      <w:r>
        <w:t>be a reason to</w:t>
      </w:r>
      <w:r>
        <w:rPr>
          <w:spacing w:val="-1"/>
        </w:rPr>
        <w:t xml:space="preserve"> </w:t>
      </w:r>
      <w:r>
        <w:t>consider</w:t>
      </w:r>
      <w:r>
        <w:rPr>
          <w:spacing w:val="-1"/>
        </w:rPr>
        <w:t xml:space="preserve"> </w:t>
      </w:r>
      <w:r>
        <w:t>all the orders</w:t>
      </w:r>
      <w:r>
        <w:rPr>
          <w:spacing w:val="-1"/>
        </w:rPr>
        <w:t xml:space="preserve"> </w:t>
      </w:r>
      <w:r>
        <w:t xml:space="preserve">in all the accounts, performed from this IP address, as those performed by the same </w:t>
      </w:r>
      <w:proofErr w:type="gramStart"/>
      <w:r>
        <w:t>Client;</w:t>
      </w:r>
      <w:proofErr w:type="gramEnd"/>
    </w:p>
    <w:p w14:paraId="00791C8E" w14:textId="1C0D65BB" w:rsidR="00916ECB" w:rsidRDefault="00000000">
      <w:pPr>
        <w:pStyle w:val="a5"/>
        <w:numPr>
          <w:ilvl w:val="0"/>
          <w:numId w:val="2"/>
        </w:numPr>
        <w:tabs>
          <w:tab w:val="left" w:pos="459"/>
        </w:tabs>
        <w:spacing w:before="232"/>
        <w:ind w:left="459" w:hanging="359"/>
        <w:jc w:val="left"/>
      </w:pPr>
      <w:r>
        <w:t>4.7.</w:t>
      </w:r>
      <w:r>
        <w:rPr>
          <w:spacing w:val="-8"/>
        </w:rPr>
        <w:t xml:space="preserve"> </w:t>
      </w:r>
      <w:r>
        <w:t>Orders</w:t>
      </w:r>
      <w:r>
        <w:rPr>
          <w:spacing w:val="-6"/>
        </w:rPr>
        <w:t xml:space="preserve"> </w:t>
      </w:r>
      <w:r>
        <w:t>opened</w:t>
      </w:r>
      <w:r>
        <w:rPr>
          <w:spacing w:val="-7"/>
        </w:rPr>
        <w:t xml:space="preserve"> </w:t>
      </w:r>
      <w:r>
        <w:t>or</w:t>
      </w:r>
      <w:r>
        <w:rPr>
          <w:spacing w:val="-6"/>
        </w:rPr>
        <w:t xml:space="preserve"> </w:t>
      </w:r>
      <w:r>
        <w:t>closed</w:t>
      </w:r>
      <w:r>
        <w:rPr>
          <w:spacing w:val="-7"/>
        </w:rPr>
        <w:t xml:space="preserve"> </w:t>
      </w:r>
      <w:r>
        <w:t>by</w:t>
      </w:r>
      <w:r>
        <w:rPr>
          <w:spacing w:val="-6"/>
        </w:rPr>
        <w:t xml:space="preserve"> </w:t>
      </w:r>
      <w:r>
        <w:t>off-market</w:t>
      </w:r>
      <w:r>
        <w:rPr>
          <w:spacing w:val="-7"/>
        </w:rPr>
        <w:t xml:space="preserve"> </w:t>
      </w:r>
      <w:r>
        <w:t>quotes</w:t>
      </w:r>
      <w:r>
        <w:rPr>
          <w:spacing w:val="-6"/>
        </w:rPr>
        <w:t xml:space="preserve"> </w:t>
      </w:r>
      <w:r>
        <w:t>can</w:t>
      </w:r>
      <w:r>
        <w:rPr>
          <w:spacing w:val="-6"/>
        </w:rPr>
        <w:t xml:space="preserve"> </w:t>
      </w:r>
      <w:r>
        <w:t>be</w:t>
      </w:r>
      <w:r>
        <w:rPr>
          <w:spacing w:val="-7"/>
        </w:rPr>
        <w:t xml:space="preserve"> </w:t>
      </w:r>
      <w:r>
        <w:rPr>
          <w:spacing w:val="-2"/>
        </w:rPr>
        <w:t>cancelled:</w:t>
      </w:r>
    </w:p>
    <w:p w14:paraId="414916E1" w14:textId="6A5D2737" w:rsidR="00916ECB" w:rsidRDefault="00000000">
      <w:pPr>
        <w:pStyle w:val="a5"/>
        <w:numPr>
          <w:ilvl w:val="0"/>
          <w:numId w:val="2"/>
        </w:numPr>
        <w:tabs>
          <w:tab w:val="left" w:pos="459"/>
        </w:tabs>
        <w:spacing w:before="264"/>
        <w:ind w:left="459" w:hanging="359"/>
        <w:jc w:val="left"/>
      </w:pPr>
      <w:r>
        <w:t>4.7.1.</w:t>
      </w:r>
      <w:r>
        <w:rPr>
          <w:spacing w:val="-6"/>
        </w:rPr>
        <w:t xml:space="preserve"> </w:t>
      </w:r>
      <w:r>
        <w:t>In</w:t>
      </w:r>
      <w:r>
        <w:rPr>
          <w:spacing w:val="-6"/>
        </w:rPr>
        <w:t xml:space="preserve"> </w:t>
      </w:r>
      <w:r>
        <w:t>case</w:t>
      </w:r>
      <w:r>
        <w:rPr>
          <w:spacing w:val="-5"/>
        </w:rPr>
        <w:t xml:space="preserve"> </w:t>
      </w:r>
      <w:r>
        <w:t>the</w:t>
      </w:r>
      <w:r>
        <w:rPr>
          <w:spacing w:val="-6"/>
        </w:rPr>
        <w:t xml:space="preserve"> </w:t>
      </w:r>
      <w:r>
        <w:t>order</w:t>
      </w:r>
      <w:r>
        <w:rPr>
          <w:spacing w:val="-5"/>
        </w:rPr>
        <w:t xml:space="preserve"> </w:t>
      </w:r>
      <w:r>
        <w:t>was</w:t>
      </w:r>
      <w:r>
        <w:rPr>
          <w:spacing w:val="-6"/>
        </w:rPr>
        <w:t xml:space="preserve"> </w:t>
      </w:r>
      <w:r>
        <w:t>opened</w:t>
      </w:r>
      <w:r>
        <w:rPr>
          <w:spacing w:val="-6"/>
        </w:rPr>
        <w:t xml:space="preserve"> </w:t>
      </w:r>
      <w:r>
        <w:t>by</w:t>
      </w:r>
      <w:r>
        <w:rPr>
          <w:spacing w:val="-5"/>
        </w:rPr>
        <w:t xml:space="preserve"> </w:t>
      </w:r>
      <w:r>
        <w:t>an</w:t>
      </w:r>
      <w:r>
        <w:rPr>
          <w:spacing w:val="-6"/>
        </w:rPr>
        <w:t xml:space="preserve"> </w:t>
      </w:r>
      <w:proofErr w:type="gramStart"/>
      <w:r>
        <w:t>off-market</w:t>
      </w:r>
      <w:proofErr w:type="gramEnd"/>
      <w:r>
        <w:rPr>
          <w:spacing w:val="-6"/>
        </w:rPr>
        <w:t xml:space="preserve"> </w:t>
      </w:r>
      <w:r>
        <w:rPr>
          <w:spacing w:val="-2"/>
        </w:rPr>
        <w:t>quote;</w:t>
      </w:r>
    </w:p>
    <w:p w14:paraId="2BFF7E6C" w14:textId="5E5680CB" w:rsidR="00916ECB" w:rsidRDefault="00060837">
      <w:pPr>
        <w:pStyle w:val="a5"/>
        <w:numPr>
          <w:ilvl w:val="0"/>
          <w:numId w:val="2"/>
        </w:numPr>
        <w:tabs>
          <w:tab w:val="left" w:pos="459"/>
        </w:tabs>
        <w:spacing w:before="265"/>
        <w:ind w:left="459" w:hanging="359"/>
        <w:jc w:val="left"/>
      </w:pPr>
      <w:r>
        <w:rPr>
          <w:noProof/>
        </w:rPr>
        <w:drawing>
          <wp:anchor distT="0" distB="0" distL="0" distR="0" simplePos="0" relativeHeight="251665408" behindDoc="1" locked="0" layoutInCell="1" allowOverlap="1" wp14:anchorId="664329FA" wp14:editId="738211E7">
            <wp:simplePos x="0" y="0"/>
            <wp:positionH relativeFrom="page">
              <wp:posOffset>1079499</wp:posOffset>
            </wp:positionH>
            <wp:positionV relativeFrom="paragraph">
              <wp:posOffset>266065</wp:posOffset>
            </wp:positionV>
            <wp:extent cx="5401945" cy="1064895"/>
            <wp:effectExtent l="1635125" t="0" r="1643380" b="0"/>
            <wp:wrapNone/>
            <wp:docPr id="1370376709"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4.7.2.</w:t>
      </w:r>
      <w:r w:rsidR="00000000">
        <w:rPr>
          <w:spacing w:val="-7"/>
        </w:rPr>
        <w:t xml:space="preserve"> </w:t>
      </w:r>
      <w:r w:rsidR="00000000">
        <w:t>In</w:t>
      </w:r>
      <w:r w:rsidR="00000000">
        <w:rPr>
          <w:spacing w:val="-5"/>
        </w:rPr>
        <w:t xml:space="preserve"> </w:t>
      </w:r>
      <w:r w:rsidR="00000000">
        <w:t>case</w:t>
      </w:r>
      <w:r w:rsidR="00000000">
        <w:rPr>
          <w:spacing w:val="-6"/>
        </w:rPr>
        <w:t xml:space="preserve"> </w:t>
      </w:r>
      <w:r w:rsidR="00000000">
        <w:t>the</w:t>
      </w:r>
      <w:r w:rsidR="00000000">
        <w:rPr>
          <w:spacing w:val="-6"/>
        </w:rPr>
        <w:t xml:space="preserve"> </w:t>
      </w:r>
      <w:r w:rsidR="00000000">
        <w:t>order</w:t>
      </w:r>
      <w:r w:rsidR="00000000">
        <w:rPr>
          <w:spacing w:val="-7"/>
        </w:rPr>
        <w:t xml:space="preserve"> </w:t>
      </w:r>
      <w:r w:rsidR="00000000">
        <w:t>was</w:t>
      </w:r>
      <w:r w:rsidR="00000000">
        <w:rPr>
          <w:spacing w:val="-6"/>
        </w:rPr>
        <w:t xml:space="preserve"> </w:t>
      </w:r>
      <w:r w:rsidR="00000000">
        <w:t>closed</w:t>
      </w:r>
      <w:r w:rsidR="00000000">
        <w:rPr>
          <w:spacing w:val="-6"/>
        </w:rPr>
        <w:t xml:space="preserve"> </w:t>
      </w:r>
      <w:r w:rsidR="00000000">
        <w:t>by</w:t>
      </w:r>
      <w:r w:rsidR="00000000">
        <w:rPr>
          <w:spacing w:val="-6"/>
        </w:rPr>
        <w:t xml:space="preserve"> </w:t>
      </w:r>
      <w:r w:rsidR="00000000">
        <w:t>an</w:t>
      </w:r>
      <w:r w:rsidR="00000000">
        <w:rPr>
          <w:spacing w:val="-6"/>
        </w:rPr>
        <w:t xml:space="preserve"> </w:t>
      </w:r>
      <w:proofErr w:type="gramStart"/>
      <w:r w:rsidR="00000000">
        <w:t>off-market</w:t>
      </w:r>
      <w:proofErr w:type="gramEnd"/>
      <w:r w:rsidR="00000000">
        <w:rPr>
          <w:spacing w:val="-7"/>
        </w:rPr>
        <w:t xml:space="preserve"> </w:t>
      </w:r>
      <w:r w:rsidR="00000000">
        <w:rPr>
          <w:spacing w:val="-2"/>
        </w:rPr>
        <w:t>quote;</w:t>
      </w:r>
    </w:p>
    <w:p w14:paraId="03A1BB85" w14:textId="436D9769" w:rsidR="00916ECB" w:rsidRDefault="00000000">
      <w:pPr>
        <w:pStyle w:val="a5"/>
        <w:numPr>
          <w:ilvl w:val="0"/>
          <w:numId w:val="2"/>
        </w:numPr>
        <w:tabs>
          <w:tab w:val="left" w:pos="460"/>
        </w:tabs>
        <w:spacing w:before="264" w:line="273" w:lineRule="auto"/>
        <w:ind w:right="166"/>
      </w:pPr>
      <w:r>
        <w:t>4.8. Using arbitrage strategies on linked markets (e.g. currency futures and spot currencies) is prohibited. In case the Client uses arbitrage in either clear or hidden way, the Company reserves a right to cancel</w:t>
      </w:r>
      <w:r>
        <w:rPr>
          <w:spacing w:val="40"/>
        </w:rPr>
        <w:t xml:space="preserve"> </w:t>
      </w:r>
      <w:r>
        <w:t>such orders.</w:t>
      </w:r>
    </w:p>
    <w:p w14:paraId="6EA39F53" w14:textId="77777777" w:rsidR="00916ECB" w:rsidRDefault="00000000">
      <w:pPr>
        <w:pStyle w:val="a5"/>
        <w:numPr>
          <w:ilvl w:val="0"/>
          <w:numId w:val="2"/>
        </w:numPr>
        <w:tabs>
          <w:tab w:val="left" w:pos="460"/>
        </w:tabs>
        <w:spacing w:before="228" w:line="271" w:lineRule="auto"/>
        <w:ind w:right="164"/>
      </w:pPr>
      <w:r>
        <w:t>4.9. In exceptional cases short-term orders lasting less than 180 seconds can be cancelled should they be considered an abuse.</w:t>
      </w:r>
    </w:p>
    <w:p w14:paraId="16243455" w14:textId="77777777" w:rsidR="00916ECB" w:rsidRDefault="00000000">
      <w:pPr>
        <w:pStyle w:val="a5"/>
        <w:numPr>
          <w:ilvl w:val="0"/>
          <w:numId w:val="2"/>
        </w:numPr>
        <w:tabs>
          <w:tab w:val="left" w:pos="460"/>
        </w:tabs>
        <w:spacing w:before="233" w:line="271" w:lineRule="auto"/>
        <w:ind w:right="168"/>
      </w:pPr>
      <w:r>
        <w:t xml:space="preserve">4.10. The Company reserves a right to cancel Client’s orders in case they do not comply with this </w:t>
      </w:r>
      <w:r>
        <w:rPr>
          <w:spacing w:val="-2"/>
        </w:rPr>
        <w:t>Agreement.</w:t>
      </w:r>
    </w:p>
    <w:p w14:paraId="05F85A0E" w14:textId="77777777" w:rsidR="00916ECB" w:rsidRDefault="00000000">
      <w:pPr>
        <w:pStyle w:val="a5"/>
        <w:numPr>
          <w:ilvl w:val="0"/>
          <w:numId w:val="2"/>
        </w:numPr>
        <w:tabs>
          <w:tab w:val="left" w:pos="460"/>
        </w:tabs>
        <w:spacing w:before="231" w:line="273" w:lineRule="auto"/>
        <w:ind w:right="161"/>
      </w:pPr>
      <w:r>
        <w:t>4.11.</w:t>
      </w:r>
      <w:r>
        <w:rPr>
          <w:spacing w:val="-3"/>
        </w:rPr>
        <w:t xml:space="preserve"> </w:t>
      </w:r>
      <w:r>
        <w:t>In</w:t>
      </w:r>
      <w:r>
        <w:rPr>
          <w:spacing w:val="-3"/>
        </w:rPr>
        <w:t xml:space="preserve"> </w:t>
      </w:r>
      <w:r>
        <w:t>case</w:t>
      </w:r>
      <w:r>
        <w:rPr>
          <w:spacing w:val="-3"/>
        </w:rPr>
        <w:t xml:space="preserve"> </w:t>
      </w:r>
      <w:r>
        <w:t>the</w:t>
      </w:r>
      <w:r>
        <w:rPr>
          <w:spacing w:val="-3"/>
        </w:rPr>
        <w:t xml:space="preserve"> </w:t>
      </w:r>
      <w:r>
        <w:t>Client</w:t>
      </w:r>
      <w:r>
        <w:rPr>
          <w:spacing w:val="-3"/>
        </w:rPr>
        <w:t xml:space="preserve"> </w:t>
      </w:r>
      <w:r>
        <w:t>uses</w:t>
      </w:r>
      <w:r>
        <w:rPr>
          <w:spacing w:val="-3"/>
        </w:rPr>
        <w:t xml:space="preserve"> </w:t>
      </w:r>
      <w:r>
        <w:t>a</w:t>
      </w:r>
      <w:r>
        <w:rPr>
          <w:spacing w:val="-3"/>
        </w:rPr>
        <w:t xml:space="preserve"> </w:t>
      </w:r>
      <w:r>
        <w:t>swap-free</w:t>
      </w:r>
      <w:r>
        <w:rPr>
          <w:spacing w:val="-2"/>
        </w:rPr>
        <w:t xml:space="preserve"> </w:t>
      </w:r>
      <w:r>
        <w:t>account</w:t>
      </w:r>
      <w:r>
        <w:rPr>
          <w:spacing w:val="-2"/>
        </w:rPr>
        <w:t xml:space="preserve"> </w:t>
      </w:r>
      <w:r>
        <w:t>to</w:t>
      </w:r>
      <w:r>
        <w:rPr>
          <w:spacing w:val="-3"/>
        </w:rPr>
        <w:t xml:space="preserve"> </w:t>
      </w:r>
      <w:r>
        <w:t>perform</w:t>
      </w:r>
      <w:r>
        <w:rPr>
          <w:spacing w:val="-3"/>
        </w:rPr>
        <w:t xml:space="preserve"> </w:t>
      </w:r>
      <w:r>
        <w:t>arbitrage</w:t>
      </w:r>
      <w:r>
        <w:rPr>
          <w:spacing w:val="-3"/>
        </w:rPr>
        <w:t xml:space="preserve"> </w:t>
      </w:r>
      <w:r>
        <w:t>orders</w:t>
      </w:r>
      <w:r>
        <w:rPr>
          <w:spacing w:val="-2"/>
        </w:rPr>
        <w:t xml:space="preserve"> </w:t>
      </w:r>
      <w:r>
        <w:t>the</w:t>
      </w:r>
      <w:r>
        <w:rPr>
          <w:spacing w:val="-3"/>
        </w:rPr>
        <w:t xml:space="preserve"> </w:t>
      </w:r>
      <w:r>
        <w:t>Company</w:t>
      </w:r>
      <w:r>
        <w:rPr>
          <w:spacing w:val="-1"/>
        </w:rPr>
        <w:t xml:space="preserve"> </w:t>
      </w:r>
      <w:r>
        <w:t>reserves</w:t>
      </w:r>
      <w:r>
        <w:rPr>
          <w:spacing w:val="-2"/>
        </w:rPr>
        <w:t xml:space="preserve"> </w:t>
      </w:r>
      <w:r>
        <w:t>a</w:t>
      </w:r>
      <w:r>
        <w:rPr>
          <w:spacing w:val="-3"/>
        </w:rPr>
        <w:t xml:space="preserve"> </w:t>
      </w:r>
      <w:r>
        <w:t>right to change the account status back to regular and deposit/charge swaps for the whole period with prior written notification.</w:t>
      </w:r>
    </w:p>
    <w:p w14:paraId="23A36EE7" w14:textId="77777777" w:rsidR="00916ECB" w:rsidRDefault="00000000">
      <w:pPr>
        <w:pStyle w:val="a5"/>
        <w:numPr>
          <w:ilvl w:val="0"/>
          <w:numId w:val="2"/>
        </w:numPr>
        <w:tabs>
          <w:tab w:val="left" w:pos="459"/>
        </w:tabs>
        <w:spacing w:before="229"/>
        <w:ind w:left="459" w:hanging="359"/>
        <w:jc w:val="left"/>
      </w:pPr>
      <w:r>
        <w:t>4.12.</w:t>
      </w:r>
      <w:r>
        <w:rPr>
          <w:spacing w:val="52"/>
          <w:w w:val="150"/>
        </w:rPr>
        <w:t xml:space="preserve"> </w:t>
      </w:r>
      <w:r>
        <w:t>A</w:t>
      </w:r>
      <w:r>
        <w:rPr>
          <w:spacing w:val="54"/>
          <w:w w:val="150"/>
        </w:rPr>
        <w:t xml:space="preserve"> </w:t>
      </w:r>
      <w:r>
        <w:t>buy</w:t>
      </w:r>
      <w:r>
        <w:rPr>
          <w:spacing w:val="53"/>
          <w:w w:val="150"/>
        </w:rPr>
        <w:t xml:space="preserve"> </w:t>
      </w:r>
      <w:r>
        <w:t>order</w:t>
      </w:r>
      <w:r>
        <w:rPr>
          <w:spacing w:val="52"/>
          <w:w w:val="150"/>
        </w:rPr>
        <w:t xml:space="preserve"> </w:t>
      </w:r>
      <w:r>
        <w:t>shall</w:t>
      </w:r>
      <w:r>
        <w:rPr>
          <w:spacing w:val="53"/>
          <w:w w:val="150"/>
        </w:rPr>
        <w:t xml:space="preserve"> </w:t>
      </w:r>
      <w:r>
        <w:t>be</w:t>
      </w:r>
      <w:r>
        <w:rPr>
          <w:spacing w:val="53"/>
          <w:w w:val="150"/>
        </w:rPr>
        <w:t xml:space="preserve"> </w:t>
      </w:r>
      <w:r>
        <w:t>opened</w:t>
      </w:r>
      <w:r>
        <w:rPr>
          <w:spacing w:val="53"/>
          <w:w w:val="150"/>
        </w:rPr>
        <w:t xml:space="preserve"> </w:t>
      </w:r>
      <w:r>
        <w:t>by</w:t>
      </w:r>
      <w:r>
        <w:rPr>
          <w:spacing w:val="51"/>
          <w:w w:val="150"/>
        </w:rPr>
        <w:t xml:space="preserve"> </w:t>
      </w:r>
      <w:r>
        <w:t>Ask</w:t>
      </w:r>
      <w:r>
        <w:rPr>
          <w:spacing w:val="54"/>
          <w:w w:val="150"/>
        </w:rPr>
        <w:t xml:space="preserve"> </w:t>
      </w:r>
      <w:r>
        <w:t>price.</w:t>
      </w:r>
      <w:r>
        <w:rPr>
          <w:spacing w:val="52"/>
          <w:w w:val="150"/>
        </w:rPr>
        <w:t xml:space="preserve"> </w:t>
      </w:r>
      <w:r>
        <w:t>A</w:t>
      </w:r>
      <w:r>
        <w:rPr>
          <w:spacing w:val="53"/>
          <w:w w:val="150"/>
        </w:rPr>
        <w:t xml:space="preserve"> </w:t>
      </w:r>
      <w:r>
        <w:t>sell</w:t>
      </w:r>
      <w:r>
        <w:rPr>
          <w:spacing w:val="53"/>
          <w:w w:val="150"/>
        </w:rPr>
        <w:t xml:space="preserve"> </w:t>
      </w:r>
      <w:r>
        <w:t>order</w:t>
      </w:r>
      <w:r>
        <w:rPr>
          <w:spacing w:val="53"/>
          <w:w w:val="150"/>
        </w:rPr>
        <w:t xml:space="preserve"> </w:t>
      </w:r>
      <w:r>
        <w:t>shall</w:t>
      </w:r>
      <w:r>
        <w:rPr>
          <w:spacing w:val="53"/>
          <w:w w:val="150"/>
        </w:rPr>
        <w:t xml:space="preserve"> </w:t>
      </w:r>
      <w:r>
        <w:t>be</w:t>
      </w:r>
      <w:r>
        <w:rPr>
          <w:spacing w:val="52"/>
          <w:w w:val="150"/>
        </w:rPr>
        <w:t xml:space="preserve"> </w:t>
      </w:r>
      <w:r>
        <w:t>opened</w:t>
      </w:r>
      <w:r>
        <w:rPr>
          <w:spacing w:val="53"/>
          <w:w w:val="150"/>
        </w:rPr>
        <w:t xml:space="preserve"> </w:t>
      </w:r>
      <w:r>
        <w:t>by</w:t>
      </w:r>
      <w:r>
        <w:rPr>
          <w:spacing w:val="52"/>
          <w:w w:val="150"/>
        </w:rPr>
        <w:t xml:space="preserve"> </w:t>
      </w:r>
      <w:r>
        <w:t>Bid</w:t>
      </w:r>
      <w:r>
        <w:rPr>
          <w:spacing w:val="53"/>
          <w:w w:val="150"/>
        </w:rPr>
        <w:t xml:space="preserve"> </w:t>
      </w:r>
      <w:r>
        <w:rPr>
          <w:spacing w:val="-2"/>
        </w:rPr>
        <w:t>price.</w:t>
      </w:r>
    </w:p>
    <w:p w14:paraId="4FE26703" w14:textId="77777777" w:rsidR="00916ECB" w:rsidRDefault="00916ECB">
      <w:pPr>
        <w:pStyle w:val="a3"/>
        <w:spacing w:before="82"/>
      </w:pPr>
    </w:p>
    <w:p w14:paraId="3B96C8CA" w14:textId="77777777" w:rsidR="00916ECB" w:rsidRDefault="00000000">
      <w:pPr>
        <w:pStyle w:val="a5"/>
        <w:numPr>
          <w:ilvl w:val="0"/>
          <w:numId w:val="3"/>
        </w:numPr>
        <w:tabs>
          <w:tab w:val="left" w:pos="459"/>
        </w:tabs>
        <w:ind w:left="459" w:hanging="359"/>
        <w:jc w:val="left"/>
      </w:pPr>
      <w:r>
        <w:t>4.13.</w:t>
      </w:r>
      <w:r>
        <w:rPr>
          <w:spacing w:val="-7"/>
        </w:rPr>
        <w:t xml:space="preserve"> </w:t>
      </w:r>
      <w:r>
        <w:t>A</w:t>
      </w:r>
      <w:r>
        <w:rPr>
          <w:spacing w:val="-5"/>
        </w:rPr>
        <w:t xml:space="preserve"> </w:t>
      </w:r>
      <w:r>
        <w:t>buy</w:t>
      </w:r>
      <w:r>
        <w:rPr>
          <w:spacing w:val="-6"/>
        </w:rPr>
        <w:t xml:space="preserve"> </w:t>
      </w:r>
      <w:r>
        <w:t>order</w:t>
      </w:r>
      <w:r>
        <w:rPr>
          <w:spacing w:val="-6"/>
        </w:rPr>
        <w:t xml:space="preserve"> </w:t>
      </w:r>
      <w:r>
        <w:t>shall</w:t>
      </w:r>
      <w:r>
        <w:rPr>
          <w:spacing w:val="-6"/>
        </w:rPr>
        <w:t xml:space="preserve"> </w:t>
      </w:r>
      <w:r>
        <w:t>be</w:t>
      </w:r>
      <w:r>
        <w:rPr>
          <w:spacing w:val="-5"/>
        </w:rPr>
        <w:t xml:space="preserve"> </w:t>
      </w:r>
      <w:r>
        <w:t>closed</w:t>
      </w:r>
      <w:r>
        <w:rPr>
          <w:spacing w:val="-6"/>
        </w:rPr>
        <w:t xml:space="preserve"> </w:t>
      </w:r>
      <w:r>
        <w:t>by</w:t>
      </w:r>
      <w:r>
        <w:rPr>
          <w:spacing w:val="-6"/>
        </w:rPr>
        <w:t xml:space="preserve"> </w:t>
      </w:r>
      <w:r>
        <w:t>Bid</w:t>
      </w:r>
      <w:r>
        <w:rPr>
          <w:spacing w:val="-6"/>
        </w:rPr>
        <w:t xml:space="preserve"> </w:t>
      </w:r>
      <w:r>
        <w:t>price.</w:t>
      </w:r>
      <w:r>
        <w:rPr>
          <w:spacing w:val="-6"/>
        </w:rPr>
        <w:t xml:space="preserve"> </w:t>
      </w:r>
      <w:r>
        <w:t>A</w:t>
      </w:r>
      <w:r>
        <w:rPr>
          <w:spacing w:val="-5"/>
        </w:rPr>
        <w:t xml:space="preserve"> </w:t>
      </w:r>
      <w:r>
        <w:t>sell</w:t>
      </w:r>
      <w:r>
        <w:rPr>
          <w:spacing w:val="-4"/>
        </w:rPr>
        <w:t xml:space="preserve"> </w:t>
      </w:r>
      <w:r>
        <w:t>order</w:t>
      </w:r>
      <w:r>
        <w:rPr>
          <w:spacing w:val="-7"/>
        </w:rPr>
        <w:t xml:space="preserve"> </w:t>
      </w:r>
      <w:r>
        <w:t>shall</w:t>
      </w:r>
      <w:r>
        <w:rPr>
          <w:spacing w:val="-5"/>
        </w:rPr>
        <w:t xml:space="preserve"> </w:t>
      </w:r>
      <w:r>
        <w:t>be</w:t>
      </w:r>
      <w:r>
        <w:rPr>
          <w:spacing w:val="-6"/>
        </w:rPr>
        <w:t xml:space="preserve"> </w:t>
      </w:r>
      <w:r>
        <w:t>closed</w:t>
      </w:r>
      <w:r>
        <w:rPr>
          <w:spacing w:val="-6"/>
        </w:rPr>
        <w:t xml:space="preserve"> </w:t>
      </w:r>
      <w:r>
        <w:t>by</w:t>
      </w:r>
      <w:r>
        <w:rPr>
          <w:spacing w:val="-5"/>
        </w:rPr>
        <w:t xml:space="preserve"> </w:t>
      </w:r>
      <w:r>
        <w:t>Ask</w:t>
      </w:r>
      <w:r>
        <w:rPr>
          <w:spacing w:val="-7"/>
        </w:rPr>
        <w:t xml:space="preserve"> </w:t>
      </w:r>
      <w:r>
        <w:rPr>
          <w:spacing w:val="-2"/>
        </w:rPr>
        <w:t>price.</w:t>
      </w:r>
    </w:p>
    <w:p w14:paraId="22A1BA09" w14:textId="77777777" w:rsidR="00916ECB" w:rsidRDefault="00916ECB">
      <w:pPr>
        <w:pStyle w:val="a3"/>
        <w:spacing w:before="158"/>
      </w:pPr>
    </w:p>
    <w:p w14:paraId="316ABE24" w14:textId="77777777" w:rsidR="00916ECB" w:rsidRDefault="00000000">
      <w:pPr>
        <w:pStyle w:val="a5"/>
        <w:numPr>
          <w:ilvl w:val="0"/>
          <w:numId w:val="3"/>
        </w:numPr>
        <w:tabs>
          <w:tab w:val="left" w:pos="460"/>
        </w:tabs>
        <w:spacing w:line="276" w:lineRule="auto"/>
        <w:ind w:right="166"/>
      </w:pPr>
      <w:r>
        <w:t xml:space="preserve">4.14. Swap addition/deduction to open orders is performed from 23:59:00 to 00:01:00, terminal time. </w:t>
      </w:r>
      <w:proofErr w:type="gramStart"/>
      <w:r>
        <w:t>So</w:t>
      </w:r>
      <w:proofErr w:type="gramEnd"/>
      <w:r>
        <w:t xml:space="preserve"> the swap charges (or, on the contrary, payouts) will be applied to all open orders during the period from 23:59:00 to 00:01:00, terminal time.</w:t>
      </w:r>
    </w:p>
    <w:p w14:paraId="670D40DE"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027E8408" w14:textId="77777777" w:rsidR="00916ECB" w:rsidRDefault="00000000">
      <w:pPr>
        <w:pStyle w:val="a5"/>
        <w:numPr>
          <w:ilvl w:val="0"/>
          <w:numId w:val="3"/>
        </w:numPr>
        <w:tabs>
          <w:tab w:val="left" w:pos="459"/>
        </w:tabs>
        <w:spacing w:before="89"/>
        <w:ind w:left="459" w:hanging="359"/>
        <w:jc w:val="left"/>
      </w:pPr>
      <w:r>
        <w:lastRenderedPageBreak/>
        <w:t>4.15.</w:t>
      </w:r>
      <w:r>
        <w:rPr>
          <w:spacing w:val="-8"/>
        </w:rPr>
        <w:t xml:space="preserve"> </w:t>
      </w:r>
      <w:r>
        <w:t>The</w:t>
      </w:r>
      <w:r>
        <w:rPr>
          <w:spacing w:val="-7"/>
        </w:rPr>
        <w:t xml:space="preserve"> </w:t>
      </w:r>
      <w:r>
        <w:t>Company</w:t>
      </w:r>
      <w:r>
        <w:rPr>
          <w:spacing w:val="-7"/>
        </w:rPr>
        <w:t xml:space="preserve"> </w:t>
      </w:r>
      <w:r>
        <w:t>reserves</w:t>
      </w:r>
      <w:r>
        <w:rPr>
          <w:spacing w:val="-7"/>
        </w:rPr>
        <w:t xml:space="preserve"> </w:t>
      </w:r>
      <w:r>
        <w:t>a</w:t>
      </w:r>
      <w:r>
        <w:rPr>
          <w:spacing w:val="-7"/>
        </w:rPr>
        <w:t xml:space="preserve"> </w:t>
      </w:r>
      <w:r>
        <w:t>right</w:t>
      </w:r>
      <w:r>
        <w:rPr>
          <w:spacing w:val="-7"/>
        </w:rPr>
        <w:t xml:space="preserve"> </w:t>
      </w:r>
      <w:r>
        <w:t>to</w:t>
      </w:r>
      <w:r>
        <w:rPr>
          <w:spacing w:val="-7"/>
        </w:rPr>
        <w:t xml:space="preserve"> </w:t>
      </w:r>
      <w:r>
        <w:t>increase</w:t>
      </w:r>
      <w:r>
        <w:rPr>
          <w:spacing w:val="-7"/>
        </w:rPr>
        <w:t xml:space="preserve"> </w:t>
      </w:r>
      <w:r>
        <w:t>spreads</w:t>
      </w:r>
      <w:r>
        <w:rPr>
          <w:spacing w:val="-7"/>
        </w:rPr>
        <w:t xml:space="preserve"> </w:t>
      </w:r>
      <w:r>
        <w:t>in</w:t>
      </w:r>
      <w:r>
        <w:rPr>
          <w:spacing w:val="-8"/>
        </w:rPr>
        <w:t xml:space="preserve"> </w:t>
      </w:r>
      <w:r>
        <w:t>case</w:t>
      </w:r>
      <w:r>
        <w:rPr>
          <w:spacing w:val="-7"/>
        </w:rPr>
        <w:t xml:space="preserve"> </w:t>
      </w:r>
      <w:r>
        <w:t>one</w:t>
      </w:r>
      <w:r>
        <w:rPr>
          <w:spacing w:val="-7"/>
        </w:rPr>
        <w:t xml:space="preserve"> </w:t>
      </w:r>
      <w:r>
        <w:t>or</w:t>
      </w:r>
      <w:r>
        <w:rPr>
          <w:spacing w:val="-8"/>
        </w:rPr>
        <w:t xml:space="preserve"> </w:t>
      </w:r>
      <w:r>
        <w:t>more</w:t>
      </w:r>
      <w:r>
        <w:rPr>
          <w:spacing w:val="-7"/>
        </w:rPr>
        <w:t xml:space="preserve"> </w:t>
      </w:r>
      <w:r>
        <w:t>of</w:t>
      </w:r>
      <w:r>
        <w:rPr>
          <w:spacing w:val="-7"/>
        </w:rPr>
        <w:t xml:space="preserve"> </w:t>
      </w:r>
      <w:r>
        <w:t>the</w:t>
      </w:r>
      <w:r>
        <w:rPr>
          <w:spacing w:val="-8"/>
        </w:rPr>
        <w:t xml:space="preserve"> </w:t>
      </w:r>
      <w:r>
        <w:t>following</w:t>
      </w:r>
      <w:r>
        <w:rPr>
          <w:spacing w:val="-7"/>
        </w:rPr>
        <w:t xml:space="preserve"> </w:t>
      </w:r>
      <w:r>
        <w:t>events</w:t>
      </w:r>
      <w:r>
        <w:rPr>
          <w:spacing w:val="-7"/>
        </w:rPr>
        <w:t xml:space="preserve"> </w:t>
      </w:r>
      <w:r>
        <w:rPr>
          <w:spacing w:val="-2"/>
        </w:rPr>
        <w:t>occur:</w:t>
      </w:r>
    </w:p>
    <w:p w14:paraId="4A9BD24A" w14:textId="77777777" w:rsidR="00916ECB" w:rsidRDefault="00916ECB">
      <w:pPr>
        <w:pStyle w:val="a3"/>
        <w:spacing w:before="158"/>
      </w:pPr>
    </w:p>
    <w:p w14:paraId="56DF413E" w14:textId="77777777" w:rsidR="00916ECB" w:rsidRDefault="00000000">
      <w:pPr>
        <w:pStyle w:val="a5"/>
        <w:numPr>
          <w:ilvl w:val="0"/>
          <w:numId w:val="2"/>
        </w:numPr>
        <w:tabs>
          <w:tab w:val="left" w:pos="459"/>
        </w:tabs>
        <w:ind w:left="459" w:hanging="359"/>
        <w:jc w:val="left"/>
      </w:pPr>
      <w:r>
        <w:t>4.15.1.</w:t>
      </w:r>
      <w:r>
        <w:rPr>
          <w:spacing w:val="-9"/>
        </w:rPr>
        <w:t xml:space="preserve"> </w:t>
      </w:r>
      <w:r>
        <w:t>In</w:t>
      </w:r>
      <w:r>
        <w:rPr>
          <w:spacing w:val="-7"/>
        </w:rPr>
        <w:t xml:space="preserve"> </w:t>
      </w:r>
      <w:r>
        <w:t>case</w:t>
      </w:r>
      <w:r>
        <w:rPr>
          <w:spacing w:val="-8"/>
        </w:rPr>
        <w:t xml:space="preserve"> </w:t>
      </w:r>
      <w:r>
        <w:t>the</w:t>
      </w:r>
      <w:r>
        <w:rPr>
          <w:spacing w:val="-8"/>
        </w:rPr>
        <w:t xml:space="preserve"> </w:t>
      </w:r>
      <w:r>
        <w:t>market</w:t>
      </w:r>
      <w:r>
        <w:rPr>
          <w:spacing w:val="-8"/>
        </w:rPr>
        <w:t xml:space="preserve"> </w:t>
      </w:r>
      <w:r>
        <w:t>conditions</w:t>
      </w:r>
      <w:r>
        <w:rPr>
          <w:spacing w:val="-8"/>
        </w:rPr>
        <w:t xml:space="preserve"> </w:t>
      </w:r>
      <w:r>
        <w:t>become</w:t>
      </w:r>
      <w:r>
        <w:rPr>
          <w:spacing w:val="-9"/>
        </w:rPr>
        <w:t xml:space="preserve"> </w:t>
      </w:r>
      <w:proofErr w:type="gramStart"/>
      <w:r>
        <w:rPr>
          <w:spacing w:val="-2"/>
        </w:rPr>
        <w:t>irregular;</w:t>
      </w:r>
      <w:proofErr w:type="gramEnd"/>
    </w:p>
    <w:p w14:paraId="4DD6C8A1" w14:textId="77777777" w:rsidR="00916ECB" w:rsidRDefault="00000000">
      <w:pPr>
        <w:pStyle w:val="a5"/>
        <w:numPr>
          <w:ilvl w:val="0"/>
          <w:numId w:val="2"/>
        </w:numPr>
        <w:tabs>
          <w:tab w:val="left" w:pos="459"/>
        </w:tabs>
        <w:spacing w:before="263"/>
        <w:ind w:left="459" w:hanging="359"/>
        <w:jc w:val="left"/>
      </w:pPr>
      <w:r>
        <w:t>4.15.2.</w:t>
      </w:r>
      <w:r>
        <w:rPr>
          <w:spacing w:val="-9"/>
        </w:rPr>
        <w:t xml:space="preserve"> </w:t>
      </w:r>
      <w:r>
        <w:t>In</w:t>
      </w:r>
      <w:r>
        <w:rPr>
          <w:spacing w:val="-8"/>
        </w:rPr>
        <w:t xml:space="preserve"> </w:t>
      </w:r>
      <w:r>
        <w:t>case</w:t>
      </w:r>
      <w:r>
        <w:rPr>
          <w:spacing w:val="-8"/>
        </w:rPr>
        <w:t xml:space="preserve"> </w:t>
      </w:r>
      <w:r>
        <w:t>trading</w:t>
      </w:r>
      <w:r>
        <w:rPr>
          <w:spacing w:val="-7"/>
        </w:rPr>
        <w:t xml:space="preserve"> </w:t>
      </w:r>
      <w:r>
        <w:t>conditions</w:t>
      </w:r>
      <w:r>
        <w:rPr>
          <w:spacing w:val="-8"/>
        </w:rPr>
        <w:t xml:space="preserve"> </w:t>
      </w:r>
      <w:r>
        <w:t>for</w:t>
      </w:r>
      <w:r>
        <w:rPr>
          <w:spacing w:val="-8"/>
        </w:rPr>
        <w:t xml:space="preserve"> </w:t>
      </w:r>
      <w:r>
        <w:t>one</w:t>
      </w:r>
      <w:r>
        <w:rPr>
          <w:spacing w:val="-8"/>
        </w:rPr>
        <w:t xml:space="preserve"> </w:t>
      </w:r>
      <w:r>
        <w:t>or</w:t>
      </w:r>
      <w:r>
        <w:rPr>
          <w:spacing w:val="-7"/>
        </w:rPr>
        <w:t xml:space="preserve"> </w:t>
      </w:r>
      <w:r>
        <w:t>more</w:t>
      </w:r>
      <w:r>
        <w:rPr>
          <w:spacing w:val="-8"/>
        </w:rPr>
        <w:t xml:space="preserve"> </w:t>
      </w:r>
      <w:r>
        <w:t>currency</w:t>
      </w:r>
      <w:r>
        <w:rPr>
          <w:spacing w:val="-7"/>
        </w:rPr>
        <w:t xml:space="preserve"> </w:t>
      </w:r>
      <w:r>
        <w:t>pairs</w:t>
      </w:r>
      <w:r>
        <w:rPr>
          <w:spacing w:val="-8"/>
        </w:rPr>
        <w:t xml:space="preserve"> </w:t>
      </w:r>
      <w:r>
        <w:t>are</w:t>
      </w:r>
      <w:r>
        <w:rPr>
          <w:spacing w:val="-8"/>
        </w:rPr>
        <w:t xml:space="preserve"> </w:t>
      </w:r>
      <w:proofErr w:type="gramStart"/>
      <w:r>
        <w:rPr>
          <w:spacing w:val="-2"/>
        </w:rPr>
        <w:t>changed;</w:t>
      </w:r>
      <w:proofErr w:type="gramEnd"/>
    </w:p>
    <w:p w14:paraId="43DBB1EA" w14:textId="77777777" w:rsidR="00916ECB" w:rsidRDefault="00000000">
      <w:pPr>
        <w:pStyle w:val="a5"/>
        <w:numPr>
          <w:ilvl w:val="0"/>
          <w:numId w:val="2"/>
        </w:numPr>
        <w:tabs>
          <w:tab w:val="left" w:pos="459"/>
        </w:tabs>
        <w:spacing w:before="264"/>
        <w:ind w:left="459" w:hanging="359"/>
        <w:jc w:val="left"/>
      </w:pPr>
      <w:r>
        <w:t>4.15.3.</w:t>
      </w:r>
      <w:r>
        <w:rPr>
          <w:spacing w:val="-7"/>
        </w:rPr>
        <w:t xml:space="preserve"> </w:t>
      </w:r>
      <w:r>
        <w:t>In</w:t>
      </w:r>
      <w:r>
        <w:rPr>
          <w:spacing w:val="-6"/>
        </w:rPr>
        <w:t xml:space="preserve"> </w:t>
      </w:r>
      <w:r>
        <w:t>case</w:t>
      </w:r>
      <w:r>
        <w:rPr>
          <w:spacing w:val="-7"/>
        </w:rPr>
        <w:t xml:space="preserve"> </w:t>
      </w:r>
      <w:r>
        <w:t>of</w:t>
      </w:r>
      <w:r>
        <w:rPr>
          <w:spacing w:val="-5"/>
        </w:rPr>
        <w:t xml:space="preserve"> </w:t>
      </w:r>
      <w:r>
        <w:t>Force</w:t>
      </w:r>
      <w:r>
        <w:rPr>
          <w:spacing w:val="-7"/>
        </w:rPr>
        <w:t xml:space="preserve"> </w:t>
      </w:r>
      <w:r>
        <w:t>Majeure</w:t>
      </w:r>
      <w:r>
        <w:rPr>
          <w:spacing w:val="-5"/>
        </w:rPr>
        <w:t xml:space="preserve"> </w:t>
      </w:r>
      <w:r>
        <w:rPr>
          <w:spacing w:val="-2"/>
        </w:rPr>
        <w:t>event(s</w:t>
      </w:r>
      <w:proofErr w:type="gramStart"/>
      <w:r>
        <w:rPr>
          <w:spacing w:val="-2"/>
        </w:rPr>
        <w:t>);</w:t>
      </w:r>
      <w:proofErr w:type="gramEnd"/>
    </w:p>
    <w:p w14:paraId="5E452749" w14:textId="77777777" w:rsidR="00916ECB" w:rsidRDefault="00916ECB">
      <w:pPr>
        <w:pStyle w:val="a3"/>
        <w:spacing w:before="84"/>
      </w:pPr>
    </w:p>
    <w:p w14:paraId="1E010E16" w14:textId="77777777" w:rsidR="00916ECB" w:rsidRDefault="00000000">
      <w:pPr>
        <w:pStyle w:val="a5"/>
        <w:numPr>
          <w:ilvl w:val="0"/>
          <w:numId w:val="4"/>
        </w:numPr>
        <w:tabs>
          <w:tab w:val="left" w:pos="675"/>
        </w:tabs>
        <w:spacing w:before="1"/>
        <w:ind w:left="675" w:hanging="215"/>
      </w:pPr>
      <w:r>
        <w:rPr>
          <w:spacing w:val="-2"/>
        </w:rPr>
        <w:t>Order</w:t>
      </w:r>
      <w:r>
        <w:rPr>
          <w:spacing w:val="-9"/>
        </w:rPr>
        <w:t xml:space="preserve"> </w:t>
      </w:r>
      <w:proofErr w:type="gramStart"/>
      <w:r>
        <w:rPr>
          <w:spacing w:val="-2"/>
        </w:rPr>
        <w:t>processing</w:t>
      </w:r>
      <w:proofErr w:type="gramEnd"/>
    </w:p>
    <w:p w14:paraId="2986316B" w14:textId="77777777" w:rsidR="00916ECB" w:rsidRDefault="00916ECB">
      <w:pPr>
        <w:pStyle w:val="a3"/>
        <w:spacing w:before="200"/>
      </w:pPr>
    </w:p>
    <w:p w14:paraId="1C229E08" w14:textId="652B05E2" w:rsidR="00916ECB" w:rsidRDefault="00000000">
      <w:pPr>
        <w:pStyle w:val="a5"/>
        <w:numPr>
          <w:ilvl w:val="0"/>
          <w:numId w:val="3"/>
        </w:numPr>
        <w:tabs>
          <w:tab w:val="left" w:pos="460"/>
        </w:tabs>
        <w:spacing w:line="276" w:lineRule="auto"/>
        <w:ind w:right="159"/>
      </w:pPr>
      <w:r>
        <w:t xml:space="preserve">5.1. </w:t>
      </w:r>
      <w:proofErr w:type="gramStart"/>
      <w:r>
        <w:t>At the moment</w:t>
      </w:r>
      <w:proofErr w:type="gramEnd"/>
      <w:r>
        <w:t xml:space="preserve"> when Client’s order to open the position comes to the server, an automatic check of the trading account for free margin for the open order is carried out. </w:t>
      </w:r>
      <w:proofErr w:type="gramStart"/>
      <w:r>
        <w:t>In the event that</w:t>
      </w:r>
      <w:proofErr w:type="gramEnd"/>
      <w:r>
        <w:t xml:space="preserve"> the necessary margin is present, the order is opened. If the margin is not sufficient, the order is not opened. Due to Market execution an opening price may differ from the requested one. The note about the open order appearing on log-file of the server declares that Client’s request has been processed and the order has been opened. Each open order on the Trading Platform receives a ticker.</w:t>
      </w:r>
    </w:p>
    <w:p w14:paraId="7715494F" w14:textId="7EBDC6D6" w:rsidR="00916ECB" w:rsidRDefault="00916ECB">
      <w:pPr>
        <w:pStyle w:val="a3"/>
        <w:spacing w:before="113"/>
      </w:pPr>
    </w:p>
    <w:p w14:paraId="06AA4294" w14:textId="3E8DA69D" w:rsidR="00916ECB" w:rsidRDefault="00060837">
      <w:pPr>
        <w:pStyle w:val="a5"/>
        <w:numPr>
          <w:ilvl w:val="0"/>
          <w:numId w:val="3"/>
        </w:numPr>
        <w:tabs>
          <w:tab w:val="left" w:pos="460"/>
        </w:tabs>
        <w:spacing w:line="276" w:lineRule="auto"/>
        <w:ind w:right="167"/>
      </w:pPr>
      <w:r>
        <w:rPr>
          <w:noProof/>
        </w:rPr>
        <w:drawing>
          <wp:anchor distT="0" distB="0" distL="0" distR="0" simplePos="0" relativeHeight="251666432" behindDoc="1" locked="0" layoutInCell="1" allowOverlap="1" wp14:anchorId="0E816C1A" wp14:editId="387ECCC2">
            <wp:simplePos x="0" y="0"/>
            <wp:positionH relativeFrom="page">
              <wp:posOffset>984250</wp:posOffset>
            </wp:positionH>
            <wp:positionV relativeFrom="paragraph">
              <wp:posOffset>259715</wp:posOffset>
            </wp:positionV>
            <wp:extent cx="5401945" cy="1064895"/>
            <wp:effectExtent l="1635125" t="0" r="1643380" b="0"/>
            <wp:wrapNone/>
            <wp:docPr id="186183853"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rPr>
          <w:spacing w:val="-2"/>
        </w:rPr>
        <w:t>5.2.</w:t>
      </w:r>
      <w:r w:rsidR="00000000">
        <w:rPr>
          <w:spacing w:val="-9"/>
        </w:rPr>
        <w:t xml:space="preserve"> </w:t>
      </w:r>
      <w:r w:rsidR="00000000">
        <w:rPr>
          <w:spacing w:val="-2"/>
        </w:rPr>
        <w:t>While</w:t>
      </w:r>
      <w:r w:rsidR="00000000">
        <w:rPr>
          <w:spacing w:val="-9"/>
        </w:rPr>
        <w:t xml:space="preserve"> </w:t>
      </w:r>
      <w:r w:rsidR="00000000">
        <w:rPr>
          <w:spacing w:val="-2"/>
        </w:rPr>
        <w:t>opening</w:t>
      </w:r>
      <w:r w:rsidR="00000000">
        <w:rPr>
          <w:spacing w:val="-9"/>
        </w:rPr>
        <w:t xml:space="preserve"> </w:t>
      </w:r>
      <w:r w:rsidR="00000000">
        <w:rPr>
          <w:spacing w:val="-2"/>
        </w:rPr>
        <w:t>an</w:t>
      </w:r>
      <w:r w:rsidR="00000000">
        <w:rPr>
          <w:spacing w:val="-9"/>
        </w:rPr>
        <w:t xml:space="preserve"> </w:t>
      </w:r>
      <w:r w:rsidR="00000000">
        <w:rPr>
          <w:spacing w:val="-2"/>
        </w:rPr>
        <w:t>order</w:t>
      </w:r>
      <w:r w:rsidR="00000000">
        <w:rPr>
          <w:spacing w:val="-9"/>
        </w:rPr>
        <w:t xml:space="preserve"> </w:t>
      </w:r>
      <w:r w:rsidR="00000000">
        <w:rPr>
          <w:spacing w:val="-2"/>
        </w:rPr>
        <w:t>on</w:t>
      </w:r>
      <w:r w:rsidR="00000000">
        <w:rPr>
          <w:spacing w:val="-8"/>
        </w:rPr>
        <w:t xml:space="preserve"> </w:t>
      </w:r>
      <w:r w:rsidR="00000000">
        <w:rPr>
          <w:spacing w:val="-2"/>
        </w:rPr>
        <w:t>the</w:t>
      </w:r>
      <w:r w:rsidR="00000000">
        <w:rPr>
          <w:spacing w:val="-8"/>
        </w:rPr>
        <w:t xml:space="preserve"> </w:t>
      </w:r>
      <w:r w:rsidR="00000000">
        <w:rPr>
          <w:spacing w:val="-2"/>
        </w:rPr>
        <w:t>market</w:t>
      </w:r>
      <w:r w:rsidR="00000000">
        <w:rPr>
          <w:spacing w:val="-9"/>
        </w:rPr>
        <w:t xml:space="preserve"> </w:t>
      </w:r>
      <w:r w:rsidR="00000000">
        <w:rPr>
          <w:spacing w:val="-2"/>
        </w:rPr>
        <w:t>the</w:t>
      </w:r>
      <w:r w:rsidR="00000000">
        <w:rPr>
          <w:spacing w:val="-10"/>
        </w:rPr>
        <w:t xml:space="preserve"> </w:t>
      </w:r>
      <w:r w:rsidR="00000000">
        <w:rPr>
          <w:spacing w:val="-2"/>
        </w:rPr>
        <w:t>Client</w:t>
      </w:r>
      <w:r w:rsidR="00000000">
        <w:rPr>
          <w:spacing w:val="-10"/>
        </w:rPr>
        <w:t xml:space="preserve"> </w:t>
      </w:r>
      <w:r w:rsidR="00000000">
        <w:rPr>
          <w:spacing w:val="-2"/>
        </w:rPr>
        <w:t>shall</w:t>
      </w:r>
      <w:r w:rsidR="00000000">
        <w:rPr>
          <w:spacing w:val="-9"/>
        </w:rPr>
        <w:t xml:space="preserve"> </w:t>
      </w:r>
      <w:r w:rsidR="00000000">
        <w:rPr>
          <w:spacing w:val="-2"/>
        </w:rPr>
        <w:t>not</w:t>
      </w:r>
      <w:r w:rsidR="00000000">
        <w:rPr>
          <w:spacing w:val="-8"/>
        </w:rPr>
        <w:t xml:space="preserve"> </w:t>
      </w:r>
      <w:r w:rsidR="00000000">
        <w:rPr>
          <w:spacing w:val="-2"/>
        </w:rPr>
        <w:t>submit</w:t>
      </w:r>
      <w:r w:rsidR="00000000">
        <w:rPr>
          <w:spacing w:val="-8"/>
        </w:rPr>
        <w:t xml:space="preserve"> </w:t>
      </w:r>
      <w:r w:rsidR="00000000">
        <w:rPr>
          <w:spacing w:val="-2"/>
        </w:rPr>
        <w:t>orders</w:t>
      </w:r>
      <w:r w:rsidR="00000000">
        <w:rPr>
          <w:spacing w:val="-9"/>
        </w:rPr>
        <w:t xml:space="preserve"> </w:t>
      </w:r>
      <w:r w:rsidR="00000000">
        <w:rPr>
          <w:spacing w:val="-2"/>
        </w:rPr>
        <w:t>―Stop</w:t>
      </w:r>
      <w:r w:rsidR="00000000">
        <w:rPr>
          <w:spacing w:val="-9"/>
        </w:rPr>
        <w:t xml:space="preserve"> </w:t>
      </w:r>
      <w:r w:rsidR="00000000">
        <w:rPr>
          <w:spacing w:val="-2"/>
        </w:rPr>
        <w:t>Loss‖</w:t>
      </w:r>
      <w:r w:rsidR="00000000">
        <w:rPr>
          <w:spacing w:val="-8"/>
        </w:rPr>
        <w:t xml:space="preserve"> </w:t>
      </w:r>
      <w:r w:rsidR="00000000">
        <w:rPr>
          <w:spacing w:val="-2"/>
        </w:rPr>
        <w:t>and</w:t>
      </w:r>
      <w:r w:rsidR="00000000">
        <w:rPr>
          <w:spacing w:val="-9"/>
        </w:rPr>
        <w:t xml:space="preserve"> </w:t>
      </w:r>
      <w:r w:rsidR="00000000">
        <w:rPr>
          <w:spacing w:val="-2"/>
        </w:rPr>
        <w:t>―Take</w:t>
      </w:r>
      <w:r w:rsidR="00000000">
        <w:rPr>
          <w:spacing w:val="-8"/>
        </w:rPr>
        <w:t xml:space="preserve"> </w:t>
      </w:r>
      <w:r w:rsidR="00000000">
        <w:rPr>
          <w:spacing w:val="-2"/>
        </w:rPr>
        <w:t xml:space="preserve">Profit‖ </w:t>
      </w:r>
      <w:r w:rsidR="00000000">
        <w:t>due</w:t>
      </w:r>
      <w:r w:rsidR="00000000">
        <w:rPr>
          <w:spacing w:val="-14"/>
        </w:rPr>
        <w:t xml:space="preserve"> </w:t>
      </w:r>
      <w:r w:rsidR="00000000">
        <w:t>to</w:t>
      </w:r>
      <w:r w:rsidR="00000000">
        <w:rPr>
          <w:spacing w:val="-14"/>
        </w:rPr>
        <w:t xml:space="preserve"> </w:t>
      </w:r>
      <w:r w:rsidR="00000000">
        <w:t>Market</w:t>
      </w:r>
      <w:r w:rsidR="00000000">
        <w:rPr>
          <w:spacing w:val="-14"/>
        </w:rPr>
        <w:t xml:space="preserve"> </w:t>
      </w:r>
      <w:r w:rsidR="00000000">
        <w:t>Execution.</w:t>
      </w:r>
      <w:r w:rsidR="00000000">
        <w:rPr>
          <w:spacing w:val="-13"/>
        </w:rPr>
        <w:t xml:space="preserve"> </w:t>
      </w:r>
      <w:r w:rsidR="00000000">
        <w:t>Setting</w:t>
      </w:r>
      <w:r w:rsidR="00000000">
        <w:rPr>
          <w:spacing w:val="-14"/>
        </w:rPr>
        <w:t xml:space="preserve"> </w:t>
      </w:r>
      <w:r w:rsidR="00000000">
        <w:t>―Stop</w:t>
      </w:r>
      <w:r w:rsidR="00000000">
        <w:rPr>
          <w:spacing w:val="-14"/>
        </w:rPr>
        <w:t xml:space="preserve"> </w:t>
      </w:r>
      <w:r w:rsidR="00000000">
        <w:t>Loss‖</w:t>
      </w:r>
      <w:r w:rsidR="00000000">
        <w:rPr>
          <w:spacing w:val="-14"/>
        </w:rPr>
        <w:t xml:space="preserve"> </w:t>
      </w:r>
      <w:r w:rsidR="00000000">
        <w:t>and</w:t>
      </w:r>
      <w:r w:rsidR="00000000">
        <w:rPr>
          <w:spacing w:val="-14"/>
        </w:rPr>
        <w:t xml:space="preserve"> </w:t>
      </w:r>
      <w:r w:rsidR="00000000">
        <w:t>―Take</w:t>
      </w:r>
      <w:r w:rsidR="00000000">
        <w:rPr>
          <w:spacing w:val="-14"/>
        </w:rPr>
        <w:t xml:space="preserve"> </w:t>
      </w:r>
      <w:r w:rsidR="00000000">
        <w:t>Profit‖</w:t>
      </w:r>
      <w:r w:rsidR="00000000">
        <w:rPr>
          <w:spacing w:val="-14"/>
        </w:rPr>
        <w:t xml:space="preserve"> </w:t>
      </w:r>
      <w:r w:rsidR="00000000">
        <w:t>is</w:t>
      </w:r>
      <w:r w:rsidR="00000000">
        <w:rPr>
          <w:spacing w:val="-14"/>
        </w:rPr>
        <w:t xml:space="preserve"> </w:t>
      </w:r>
      <w:r w:rsidR="00000000">
        <w:t>performed</w:t>
      </w:r>
      <w:r w:rsidR="00000000">
        <w:rPr>
          <w:spacing w:val="-14"/>
        </w:rPr>
        <w:t xml:space="preserve"> </w:t>
      </w:r>
      <w:r w:rsidR="00000000">
        <w:t>by</w:t>
      </w:r>
      <w:r w:rsidR="00000000">
        <w:rPr>
          <w:spacing w:val="-14"/>
        </w:rPr>
        <w:t xml:space="preserve"> </w:t>
      </w:r>
      <w:r w:rsidR="00000000">
        <w:t>modifying</w:t>
      </w:r>
      <w:r w:rsidR="00000000">
        <w:rPr>
          <w:spacing w:val="-14"/>
        </w:rPr>
        <w:t xml:space="preserve"> </w:t>
      </w:r>
      <w:r w:rsidR="00000000">
        <w:t>an</w:t>
      </w:r>
      <w:r w:rsidR="00000000">
        <w:rPr>
          <w:spacing w:val="-14"/>
        </w:rPr>
        <w:t xml:space="preserve"> </w:t>
      </w:r>
      <w:r w:rsidR="00000000">
        <w:t>open</w:t>
      </w:r>
      <w:r w:rsidR="00000000">
        <w:rPr>
          <w:spacing w:val="-14"/>
        </w:rPr>
        <w:t xml:space="preserve"> </w:t>
      </w:r>
      <w:proofErr w:type="gramStart"/>
      <w:r w:rsidR="00000000">
        <w:t>order</w:t>
      </w:r>
      <w:proofErr w:type="gramEnd"/>
    </w:p>
    <w:p w14:paraId="4CC8EA60" w14:textId="481FABBC" w:rsidR="00916ECB" w:rsidRDefault="00916ECB">
      <w:pPr>
        <w:pStyle w:val="a3"/>
        <w:spacing w:before="112"/>
      </w:pPr>
    </w:p>
    <w:p w14:paraId="52D45112" w14:textId="13877BB9" w:rsidR="00916ECB" w:rsidRDefault="00000000">
      <w:pPr>
        <w:pStyle w:val="a5"/>
        <w:numPr>
          <w:ilvl w:val="0"/>
          <w:numId w:val="4"/>
        </w:numPr>
        <w:tabs>
          <w:tab w:val="left" w:pos="675"/>
        </w:tabs>
        <w:ind w:left="675" w:hanging="215"/>
      </w:pPr>
      <w:r>
        <w:rPr>
          <w:spacing w:val="-2"/>
        </w:rPr>
        <w:t>Mandatory</w:t>
      </w:r>
      <w:r>
        <w:rPr>
          <w:spacing w:val="-9"/>
        </w:rPr>
        <w:t xml:space="preserve"> </w:t>
      </w:r>
      <w:r>
        <w:rPr>
          <w:spacing w:val="-2"/>
        </w:rPr>
        <w:t>position</w:t>
      </w:r>
      <w:r>
        <w:rPr>
          <w:spacing w:val="-8"/>
        </w:rPr>
        <w:t xml:space="preserve"> </w:t>
      </w:r>
      <w:r>
        <w:rPr>
          <w:spacing w:val="-2"/>
        </w:rPr>
        <w:t>closure</w:t>
      </w:r>
      <w:r>
        <w:rPr>
          <w:spacing w:val="-10"/>
        </w:rPr>
        <w:t xml:space="preserve"> </w:t>
      </w:r>
      <w:r>
        <w:rPr>
          <w:spacing w:val="-2"/>
        </w:rPr>
        <w:t>(Margin</w:t>
      </w:r>
      <w:r>
        <w:rPr>
          <w:spacing w:val="-9"/>
        </w:rPr>
        <w:t xml:space="preserve"> </w:t>
      </w:r>
      <w:r>
        <w:rPr>
          <w:spacing w:val="-2"/>
        </w:rPr>
        <w:t>call</w:t>
      </w:r>
      <w:r>
        <w:rPr>
          <w:spacing w:val="-9"/>
        </w:rPr>
        <w:t xml:space="preserve"> </w:t>
      </w:r>
      <w:r>
        <w:rPr>
          <w:spacing w:val="-2"/>
        </w:rPr>
        <w:t>and</w:t>
      </w:r>
      <w:r>
        <w:rPr>
          <w:spacing w:val="-10"/>
        </w:rPr>
        <w:t xml:space="preserve"> </w:t>
      </w:r>
      <w:r>
        <w:rPr>
          <w:spacing w:val="-2"/>
        </w:rPr>
        <w:t>stop</w:t>
      </w:r>
      <w:r>
        <w:rPr>
          <w:spacing w:val="-10"/>
        </w:rPr>
        <w:t xml:space="preserve"> </w:t>
      </w:r>
      <w:r>
        <w:rPr>
          <w:spacing w:val="-4"/>
        </w:rPr>
        <w:t>out)</w:t>
      </w:r>
    </w:p>
    <w:p w14:paraId="36370478" w14:textId="618318D5" w:rsidR="00916ECB" w:rsidRDefault="00916ECB">
      <w:pPr>
        <w:pStyle w:val="a3"/>
        <w:spacing w:before="202"/>
      </w:pPr>
    </w:p>
    <w:p w14:paraId="77B33CC4" w14:textId="4E3DE271" w:rsidR="00916ECB" w:rsidRDefault="00000000">
      <w:pPr>
        <w:pStyle w:val="a5"/>
        <w:numPr>
          <w:ilvl w:val="0"/>
          <w:numId w:val="3"/>
        </w:numPr>
        <w:tabs>
          <w:tab w:val="left" w:pos="460"/>
        </w:tabs>
        <w:spacing w:line="276" w:lineRule="auto"/>
        <w:ind w:right="167"/>
      </w:pPr>
      <w:r>
        <w:t>6.1. Margin call occurs whenever account's margin level falls below a designated percentage described in the Trading Account specification on the Company Website. The Company is entitled but not liable to close Client positions in this case.</w:t>
      </w:r>
    </w:p>
    <w:p w14:paraId="322F2EDA" w14:textId="58C988D3" w:rsidR="00916ECB" w:rsidRDefault="00916ECB">
      <w:pPr>
        <w:pStyle w:val="a3"/>
        <w:spacing w:before="113"/>
      </w:pPr>
    </w:p>
    <w:p w14:paraId="57254094" w14:textId="6DB752A1" w:rsidR="00916ECB" w:rsidRDefault="00000000">
      <w:pPr>
        <w:pStyle w:val="a5"/>
        <w:numPr>
          <w:ilvl w:val="0"/>
          <w:numId w:val="3"/>
        </w:numPr>
        <w:tabs>
          <w:tab w:val="left" w:pos="460"/>
        </w:tabs>
        <w:spacing w:line="276" w:lineRule="auto"/>
        <w:ind w:right="165"/>
      </w:pPr>
      <w:r>
        <w:t>6.2. The Company is liable to mandatory close Client open positions without prior notification in case Margin level falls below the designated percentage described in the Trading Account specification on the Company Website. This event is called Stop Out.</w:t>
      </w:r>
    </w:p>
    <w:p w14:paraId="4B2B505F" w14:textId="335E4C85" w:rsidR="00916ECB" w:rsidRDefault="00916ECB">
      <w:pPr>
        <w:pStyle w:val="a3"/>
        <w:spacing w:before="111"/>
      </w:pPr>
    </w:p>
    <w:p w14:paraId="57B727D9" w14:textId="6DBC53EF" w:rsidR="00916ECB" w:rsidRDefault="00000000">
      <w:pPr>
        <w:pStyle w:val="a5"/>
        <w:numPr>
          <w:ilvl w:val="0"/>
          <w:numId w:val="3"/>
        </w:numPr>
        <w:tabs>
          <w:tab w:val="left" w:pos="460"/>
        </w:tabs>
        <w:spacing w:line="276" w:lineRule="auto"/>
        <w:ind w:right="161"/>
      </w:pPr>
      <w:r>
        <w:t>6.3. Stop out is executed at a current market quote on a first-come-first-serve basis. Stop out will be fixed in</w:t>
      </w:r>
      <w:r>
        <w:rPr>
          <w:spacing w:val="-4"/>
        </w:rPr>
        <w:t xml:space="preserve"> </w:t>
      </w:r>
      <w:r>
        <w:t>server’s</w:t>
      </w:r>
      <w:r>
        <w:rPr>
          <w:spacing w:val="-5"/>
        </w:rPr>
        <w:t xml:space="preserve"> </w:t>
      </w:r>
      <w:r>
        <w:t>log-file</w:t>
      </w:r>
      <w:r>
        <w:rPr>
          <w:spacing w:val="-4"/>
        </w:rPr>
        <w:t xml:space="preserve"> </w:t>
      </w:r>
      <w:r>
        <w:t>as</w:t>
      </w:r>
      <w:r>
        <w:rPr>
          <w:spacing w:val="-5"/>
        </w:rPr>
        <w:t xml:space="preserve"> </w:t>
      </w:r>
      <w:r>
        <w:t>―stop</w:t>
      </w:r>
      <w:r>
        <w:rPr>
          <w:spacing w:val="-5"/>
        </w:rPr>
        <w:t xml:space="preserve"> </w:t>
      </w:r>
      <w:r>
        <w:t>out‖.</w:t>
      </w:r>
    </w:p>
    <w:p w14:paraId="288099C8" w14:textId="77777777" w:rsidR="00916ECB" w:rsidRDefault="00916ECB">
      <w:pPr>
        <w:pStyle w:val="a3"/>
        <w:spacing w:before="113"/>
      </w:pPr>
    </w:p>
    <w:p w14:paraId="68986159" w14:textId="77777777" w:rsidR="00916ECB" w:rsidRDefault="00000000">
      <w:pPr>
        <w:pStyle w:val="a5"/>
        <w:numPr>
          <w:ilvl w:val="0"/>
          <w:numId w:val="3"/>
        </w:numPr>
        <w:tabs>
          <w:tab w:val="left" w:pos="460"/>
        </w:tabs>
        <w:spacing w:line="273" w:lineRule="auto"/>
        <w:ind w:right="169"/>
      </w:pPr>
      <w:r>
        <w:t>6.4. In case the Client has several open positions, the first position to close will be the one with highest floating loss.</w:t>
      </w:r>
    </w:p>
    <w:p w14:paraId="38DB8F6A" w14:textId="77777777" w:rsidR="00916ECB" w:rsidRDefault="00916ECB">
      <w:pPr>
        <w:pStyle w:val="a3"/>
        <w:spacing w:before="118"/>
      </w:pPr>
    </w:p>
    <w:p w14:paraId="5A19A78E" w14:textId="77777777" w:rsidR="00916ECB" w:rsidRDefault="00000000">
      <w:pPr>
        <w:pStyle w:val="a5"/>
        <w:numPr>
          <w:ilvl w:val="0"/>
          <w:numId w:val="3"/>
        </w:numPr>
        <w:tabs>
          <w:tab w:val="left" w:pos="460"/>
        </w:tabs>
        <w:spacing w:before="1" w:line="276" w:lineRule="auto"/>
        <w:ind w:right="161"/>
      </w:pPr>
      <w:r>
        <w:t>6.5.</w:t>
      </w:r>
      <w:r>
        <w:rPr>
          <w:spacing w:val="-3"/>
        </w:rPr>
        <w:t xml:space="preserve"> </w:t>
      </w:r>
      <w:r>
        <w:t>In</w:t>
      </w:r>
      <w:r>
        <w:rPr>
          <w:spacing w:val="-3"/>
        </w:rPr>
        <w:t xml:space="preserve"> </w:t>
      </w:r>
      <w:r>
        <w:t>case</w:t>
      </w:r>
      <w:r>
        <w:rPr>
          <w:spacing w:val="-3"/>
        </w:rPr>
        <w:t xml:space="preserve"> </w:t>
      </w:r>
      <w:r>
        <w:t>Stop</w:t>
      </w:r>
      <w:r>
        <w:rPr>
          <w:spacing w:val="-3"/>
        </w:rPr>
        <w:t xml:space="preserve"> </w:t>
      </w:r>
      <w:r>
        <w:t>Out</w:t>
      </w:r>
      <w:r>
        <w:rPr>
          <w:spacing w:val="-2"/>
        </w:rPr>
        <w:t xml:space="preserve"> </w:t>
      </w:r>
      <w:r>
        <w:t>leads</w:t>
      </w:r>
      <w:r>
        <w:rPr>
          <w:spacing w:val="-3"/>
        </w:rPr>
        <w:t xml:space="preserve"> </w:t>
      </w:r>
      <w:r>
        <w:t>to</w:t>
      </w:r>
      <w:r>
        <w:rPr>
          <w:spacing w:val="-2"/>
        </w:rPr>
        <w:t xml:space="preserve"> </w:t>
      </w:r>
      <w:r>
        <w:t>account</w:t>
      </w:r>
      <w:r>
        <w:rPr>
          <w:spacing w:val="-3"/>
        </w:rPr>
        <w:t xml:space="preserve"> </w:t>
      </w:r>
      <w:r>
        <w:t>balance</w:t>
      </w:r>
      <w:r>
        <w:rPr>
          <w:spacing w:val="-3"/>
        </w:rPr>
        <w:t xml:space="preserve"> </w:t>
      </w:r>
      <w:r>
        <w:t>becoming</w:t>
      </w:r>
      <w:r>
        <w:rPr>
          <w:spacing w:val="-3"/>
        </w:rPr>
        <w:t xml:space="preserve"> </w:t>
      </w:r>
      <w:r>
        <w:t>negative,</w:t>
      </w:r>
      <w:r>
        <w:rPr>
          <w:spacing w:val="-3"/>
        </w:rPr>
        <w:t xml:space="preserve"> </w:t>
      </w:r>
      <w:r>
        <w:t>this</w:t>
      </w:r>
      <w:r>
        <w:rPr>
          <w:spacing w:val="-1"/>
        </w:rPr>
        <w:t xml:space="preserve"> </w:t>
      </w:r>
      <w:r>
        <w:t>does</w:t>
      </w:r>
      <w:r>
        <w:rPr>
          <w:spacing w:val="-2"/>
        </w:rPr>
        <w:t xml:space="preserve"> </w:t>
      </w:r>
      <w:r>
        <w:t>not</w:t>
      </w:r>
      <w:r>
        <w:rPr>
          <w:spacing w:val="-3"/>
        </w:rPr>
        <w:t xml:space="preserve"> </w:t>
      </w:r>
      <w:r>
        <w:t>imply</w:t>
      </w:r>
      <w:r>
        <w:rPr>
          <w:spacing w:val="-1"/>
        </w:rPr>
        <w:t xml:space="preserve"> </w:t>
      </w:r>
      <w:r>
        <w:t>any</w:t>
      </w:r>
      <w:r>
        <w:rPr>
          <w:spacing w:val="-2"/>
        </w:rPr>
        <w:t xml:space="preserve"> </w:t>
      </w:r>
      <w:r>
        <w:t>debt</w:t>
      </w:r>
      <w:r>
        <w:rPr>
          <w:spacing w:val="-3"/>
        </w:rPr>
        <w:t xml:space="preserve"> </w:t>
      </w:r>
      <w:r>
        <w:t>payments from</w:t>
      </w:r>
      <w:r>
        <w:rPr>
          <w:spacing w:val="-3"/>
        </w:rPr>
        <w:t xml:space="preserve"> </w:t>
      </w:r>
      <w:r>
        <w:t>the</w:t>
      </w:r>
      <w:r>
        <w:rPr>
          <w:spacing w:val="-2"/>
        </w:rPr>
        <w:t xml:space="preserve"> </w:t>
      </w:r>
      <w:r>
        <w:t>Client</w:t>
      </w:r>
      <w:r>
        <w:rPr>
          <w:spacing w:val="-2"/>
        </w:rPr>
        <w:t xml:space="preserve"> </w:t>
      </w:r>
      <w:r>
        <w:t>and</w:t>
      </w:r>
      <w:r>
        <w:rPr>
          <w:spacing w:val="-3"/>
        </w:rPr>
        <w:t xml:space="preserve"> </w:t>
      </w:r>
      <w:r>
        <w:t>can’t</w:t>
      </w:r>
      <w:r>
        <w:rPr>
          <w:spacing w:val="-1"/>
        </w:rPr>
        <w:t xml:space="preserve"> </w:t>
      </w:r>
      <w:r>
        <w:t>be</w:t>
      </w:r>
      <w:r>
        <w:rPr>
          <w:spacing w:val="-3"/>
        </w:rPr>
        <w:t xml:space="preserve"> </w:t>
      </w:r>
      <w:r>
        <w:t>deemed</w:t>
      </w:r>
      <w:r>
        <w:rPr>
          <w:spacing w:val="-3"/>
        </w:rPr>
        <w:t xml:space="preserve"> </w:t>
      </w:r>
      <w:r>
        <w:t>as</w:t>
      </w:r>
      <w:r>
        <w:rPr>
          <w:spacing w:val="-3"/>
        </w:rPr>
        <w:t xml:space="preserve"> </w:t>
      </w:r>
      <w:r>
        <w:t>such.</w:t>
      </w:r>
      <w:r>
        <w:rPr>
          <w:spacing w:val="-2"/>
        </w:rPr>
        <w:t xml:space="preserve"> </w:t>
      </w:r>
      <w:r>
        <w:t>The</w:t>
      </w:r>
      <w:r>
        <w:rPr>
          <w:spacing w:val="-3"/>
        </w:rPr>
        <w:t xml:space="preserve"> </w:t>
      </w:r>
      <w:r>
        <w:t>Company</w:t>
      </w:r>
      <w:r>
        <w:rPr>
          <w:spacing w:val="-3"/>
        </w:rPr>
        <w:t xml:space="preserve"> </w:t>
      </w:r>
      <w:r>
        <w:t>will</w:t>
      </w:r>
      <w:r>
        <w:rPr>
          <w:spacing w:val="-1"/>
        </w:rPr>
        <w:t xml:space="preserve"> </w:t>
      </w:r>
      <w:r>
        <w:t>compensate</w:t>
      </w:r>
      <w:r>
        <w:rPr>
          <w:spacing w:val="-2"/>
        </w:rPr>
        <w:t xml:space="preserve"> </w:t>
      </w:r>
      <w:r>
        <w:t>the</w:t>
      </w:r>
      <w:r>
        <w:rPr>
          <w:spacing w:val="-3"/>
        </w:rPr>
        <w:t xml:space="preserve"> </w:t>
      </w:r>
      <w:r>
        <w:t>account</w:t>
      </w:r>
      <w:r>
        <w:rPr>
          <w:spacing w:val="-1"/>
        </w:rPr>
        <w:t xml:space="preserve"> </w:t>
      </w:r>
      <w:r>
        <w:t>balance</w:t>
      </w:r>
      <w:r>
        <w:rPr>
          <w:spacing w:val="-3"/>
        </w:rPr>
        <w:t xml:space="preserve"> </w:t>
      </w:r>
      <w:r>
        <w:t>to</w:t>
      </w:r>
      <w:r>
        <w:rPr>
          <w:spacing w:val="-1"/>
        </w:rPr>
        <w:t xml:space="preserve"> </w:t>
      </w:r>
      <w:r>
        <w:t>zero. In</w:t>
      </w:r>
      <w:r>
        <w:rPr>
          <w:spacing w:val="-3"/>
        </w:rPr>
        <w:t xml:space="preserve"> </w:t>
      </w:r>
      <w:r>
        <w:t>exceptional</w:t>
      </w:r>
      <w:r>
        <w:rPr>
          <w:spacing w:val="-3"/>
        </w:rPr>
        <w:t xml:space="preserve"> </w:t>
      </w:r>
      <w:r>
        <w:t>cases</w:t>
      </w:r>
      <w:r>
        <w:rPr>
          <w:spacing w:val="-3"/>
        </w:rPr>
        <w:t xml:space="preserve"> </w:t>
      </w:r>
      <w:r>
        <w:t>(should</w:t>
      </w:r>
      <w:r>
        <w:rPr>
          <w:spacing w:val="-3"/>
        </w:rPr>
        <w:t xml:space="preserve"> </w:t>
      </w:r>
      <w:r>
        <w:t>the</w:t>
      </w:r>
      <w:r>
        <w:rPr>
          <w:spacing w:val="-3"/>
        </w:rPr>
        <w:t xml:space="preserve"> </w:t>
      </w:r>
      <w:r>
        <w:t>Company</w:t>
      </w:r>
      <w:r>
        <w:rPr>
          <w:spacing w:val="-3"/>
        </w:rPr>
        <w:t xml:space="preserve"> </w:t>
      </w:r>
      <w:r>
        <w:t>deem</w:t>
      </w:r>
      <w:r>
        <w:rPr>
          <w:spacing w:val="-3"/>
        </w:rPr>
        <w:t xml:space="preserve"> </w:t>
      </w:r>
      <w:r>
        <w:t>Client’s</w:t>
      </w:r>
      <w:r>
        <w:rPr>
          <w:spacing w:val="-3"/>
        </w:rPr>
        <w:t xml:space="preserve"> </w:t>
      </w:r>
      <w:r>
        <w:t>actions</w:t>
      </w:r>
      <w:r>
        <w:rPr>
          <w:spacing w:val="-3"/>
        </w:rPr>
        <w:t xml:space="preserve"> </w:t>
      </w:r>
      <w:r>
        <w:t>as</w:t>
      </w:r>
      <w:r>
        <w:rPr>
          <w:spacing w:val="-3"/>
        </w:rPr>
        <w:t xml:space="preserve"> </w:t>
      </w:r>
      <w:r>
        <w:t>fraudulent</w:t>
      </w:r>
      <w:r>
        <w:rPr>
          <w:spacing w:val="-3"/>
        </w:rPr>
        <w:t xml:space="preserve"> </w:t>
      </w:r>
      <w:r>
        <w:t>or</w:t>
      </w:r>
      <w:r>
        <w:rPr>
          <w:spacing w:val="-3"/>
        </w:rPr>
        <w:t xml:space="preserve"> </w:t>
      </w:r>
      <w:r>
        <w:t>intentional)</w:t>
      </w:r>
      <w:r>
        <w:rPr>
          <w:spacing w:val="-3"/>
        </w:rPr>
        <w:t xml:space="preserve"> </w:t>
      </w:r>
      <w:r>
        <w:t>the</w:t>
      </w:r>
      <w:r>
        <w:rPr>
          <w:spacing w:val="-2"/>
        </w:rPr>
        <w:t xml:space="preserve"> </w:t>
      </w:r>
      <w:r>
        <w:t>debt</w:t>
      </w:r>
      <w:r>
        <w:rPr>
          <w:spacing w:val="-2"/>
        </w:rPr>
        <w:t xml:space="preserve"> </w:t>
      </w:r>
      <w:r>
        <w:t>may be claimed by the Company.</w:t>
      </w:r>
    </w:p>
    <w:p w14:paraId="253DC875"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4E3FEA20" w14:textId="77777777" w:rsidR="00916ECB" w:rsidRDefault="00000000">
      <w:pPr>
        <w:pStyle w:val="a5"/>
        <w:numPr>
          <w:ilvl w:val="0"/>
          <w:numId w:val="3"/>
        </w:numPr>
        <w:tabs>
          <w:tab w:val="left" w:pos="460"/>
        </w:tabs>
        <w:spacing w:before="90" w:line="273" w:lineRule="auto"/>
        <w:ind w:right="166"/>
      </w:pPr>
      <w:r>
        <w:lastRenderedPageBreak/>
        <w:t>6.6 Margin Call and Stop Out levels may be increased during news releases, periods of high market volatility, abnormal market conditions and other irregular events.</w:t>
      </w:r>
    </w:p>
    <w:p w14:paraId="05059B41" w14:textId="77777777" w:rsidR="00916ECB" w:rsidRDefault="00916ECB">
      <w:pPr>
        <w:pStyle w:val="a3"/>
        <w:spacing w:before="117"/>
      </w:pPr>
    </w:p>
    <w:p w14:paraId="4321C6FC" w14:textId="77777777" w:rsidR="00916ECB" w:rsidRDefault="00000000">
      <w:pPr>
        <w:pStyle w:val="a5"/>
        <w:numPr>
          <w:ilvl w:val="0"/>
          <w:numId w:val="3"/>
        </w:numPr>
        <w:tabs>
          <w:tab w:val="left" w:pos="459"/>
        </w:tabs>
        <w:ind w:left="459" w:hanging="359"/>
        <w:jc w:val="left"/>
      </w:pPr>
      <w:r>
        <w:t>6.7</w:t>
      </w:r>
      <w:r>
        <w:rPr>
          <w:spacing w:val="-6"/>
        </w:rPr>
        <w:t xml:space="preserve"> </w:t>
      </w:r>
      <w:r>
        <w:t>Smart</w:t>
      </w:r>
      <w:r>
        <w:rPr>
          <w:spacing w:val="-4"/>
        </w:rPr>
        <w:t xml:space="preserve"> </w:t>
      </w:r>
      <w:r>
        <w:t>Stop</w:t>
      </w:r>
      <w:r>
        <w:rPr>
          <w:spacing w:val="-5"/>
        </w:rPr>
        <w:t xml:space="preserve"> </w:t>
      </w:r>
      <w:r>
        <w:t>Out</w:t>
      </w:r>
      <w:r>
        <w:rPr>
          <w:spacing w:val="-5"/>
        </w:rPr>
        <w:t xml:space="preserve"> </w:t>
      </w:r>
      <w:r>
        <w:t>logic</w:t>
      </w:r>
      <w:r>
        <w:rPr>
          <w:spacing w:val="-4"/>
        </w:rPr>
        <w:t xml:space="preserve"> </w:t>
      </w:r>
      <w:r>
        <w:t>is</w:t>
      </w:r>
      <w:r>
        <w:rPr>
          <w:spacing w:val="-5"/>
        </w:rPr>
        <w:t xml:space="preserve"> </w:t>
      </w:r>
      <w:r>
        <w:t>applied</w:t>
      </w:r>
      <w:r>
        <w:rPr>
          <w:spacing w:val="-5"/>
        </w:rPr>
        <w:t xml:space="preserve"> </w:t>
      </w:r>
      <w:r>
        <w:t>to</w:t>
      </w:r>
      <w:r>
        <w:rPr>
          <w:spacing w:val="-5"/>
        </w:rPr>
        <w:t xml:space="preserve"> </w:t>
      </w:r>
      <w:r>
        <w:t>ECN</w:t>
      </w:r>
      <w:r>
        <w:rPr>
          <w:spacing w:val="-5"/>
        </w:rPr>
        <w:t xml:space="preserve"> </w:t>
      </w:r>
      <w:proofErr w:type="gramStart"/>
      <w:r>
        <w:rPr>
          <w:spacing w:val="-2"/>
        </w:rPr>
        <w:t>accounts;</w:t>
      </w:r>
      <w:proofErr w:type="gramEnd"/>
    </w:p>
    <w:p w14:paraId="01DB7822" w14:textId="77777777" w:rsidR="00916ECB" w:rsidRDefault="00916ECB">
      <w:pPr>
        <w:pStyle w:val="a3"/>
        <w:spacing w:before="157"/>
      </w:pPr>
    </w:p>
    <w:p w14:paraId="5B9C67DF" w14:textId="77777777" w:rsidR="00916ECB" w:rsidRDefault="00000000">
      <w:pPr>
        <w:pStyle w:val="a5"/>
        <w:numPr>
          <w:ilvl w:val="0"/>
          <w:numId w:val="3"/>
        </w:numPr>
        <w:tabs>
          <w:tab w:val="left" w:pos="459"/>
        </w:tabs>
        <w:ind w:left="459" w:hanging="359"/>
        <w:jc w:val="left"/>
      </w:pPr>
      <w:r>
        <w:t>7.1.</w:t>
      </w:r>
      <w:r>
        <w:rPr>
          <w:spacing w:val="-7"/>
        </w:rPr>
        <w:t xml:space="preserve"> </w:t>
      </w:r>
      <w:r>
        <w:t>Leverage</w:t>
      </w:r>
      <w:r>
        <w:rPr>
          <w:spacing w:val="-6"/>
        </w:rPr>
        <w:t xml:space="preserve"> </w:t>
      </w:r>
      <w:r>
        <w:t>modification</w:t>
      </w:r>
      <w:r>
        <w:rPr>
          <w:spacing w:val="-7"/>
        </w:rPr>
        <w:t xml:space="preserve"> </w:t>
      </w:r>
      <w:r>
        <w:t>by</w:t>
      </w:r>
      <w:r>
        <w:rPr>
          <w:spacing w:val="-7"/>
        </w:rPr>
        <w:t xml:space="preserve"> </w:t>
      </w:r>
      <w:r>
        <w:t>the</w:t>
      </w:r>
      <w:r>
        <w:rPr>
          <w:spacing w:val="-7"/>
        </w:rPr>
        <w:t xml:space="preserve"> </w:t>
      </w:r>
      <w:r>
        <w:t>Client</w:t>
      </w:r>
      <w:r>
        <w:rPr>
          <w:spacing w:val="-6"/>
        </w:rPr>
        <w:t xml:space="preserve"> </w:t>
      </w:r>
      <w:r>
        <w:t>is</w:t>
      </w:r>
      <w:r>
        <w:rPr>
          <w:spacing w:val="-7"/>
        </w:rPr>
        <w:t xml:space="preserve"> </w:t>
      </w:r>
      <w:r>
        <w:t>only</w:t>
      </w:r>
      <w:r>
        <w:rPr>
          <w:spacing w:val="-6"/>
        </w:rPr>
        <w:t xml:space="preserve"> </w:t>
      </w:r>
      <w:r>
        <w:t>allowed</w:t>
      </w:r>
      <w:r>
        <w:rPr>
          <w:spacing w:val="-7"/>
        </w:rPr>
        <w:t xml:space="preserve"> </w:t>
      </w:r>
      <w:r>
        <w:t>once</w:t>
      </w:r>
      <w:r>
        <w:rPr>
          <w:spacing w:val="-6"/>
        </w:rPr>
        <w:t xml:space="preserve"> </w:t>
      </w:r>
      <w:r>
        <w:t>in</w:t>
      </w:r>
      <w:r>
        <w:rPr>
          <w:spacing w:val="-7"/>
        </w:rPr>
        <w:t xml:space="preserve"> </w:t>
      </w:r>
      <w:r>
        <w:t>every</w:t>
      </w:r>
      <w:r>
        <w:rPr>
          <w:spacing w:val="-6"/>
        </w:rPr>
        <w:t xml:space="preserve"> </w:t>
      </w:r>
      <w:r>
        <w:t>24</w:t>
      </w:r>
      <w:r>
        <w:rPr>
          <w:spacing w:val="-7"/>
        </w:rPr>
        <w:t xml:space="preserve"> </w:t>
      </w:r>
      <w:r>
        <w:rPr>
          <w:spacing w:val="-2"/>
        </w:rPr>
        <w:t>hours.</w:t>
      </w:r>
    </w:p>
    <w:p w14:paraId="1A49C6B5" w14:textId="77777777" w:rsidR="00916ECB" w:rsidRDefault="00916ECB">
      <w:pPr>
        <w:pStyle w:val="a3"/>
        <w:spacing w:before="157"/>
      </w:pPr>
    </w:p>
    <w:p w14:paraId="1B58DF6E" w14:textId="77777777" w:rsidR="00916ECB" w:rsidRDefault="00000000">
      <w:pPr>
        <w:pStyle w:val="a5"/>
        <w:numPr>
          <w:ilvl w:val="0"/>
          <w:numId w:val="3"/>
        </w:numPr>
        <w:tabs>
          <w:tab w:val="left" w:pos="460"/>
        </w:tabs>
        <w:spacing w:line="276" w:lineRule="auto"/>
        <w:ind w:right="166"/>
      </w:pPr>
      <w:r>
        <w:t xml:space="preserve">7.2. The Company reserves a right to modify Client’s leverage settings at any time without prior </w:t>
      </w:r>
      <w:r>
        <w:rPr>
          <w:spacing w:val="-2"/>
        </w:rPr>
        <w:t>notification.</w:t>
      </w:r>
    </w:p>
    <w:p w14:paraId="3B8031FD" w14:textId="77777777" w:rsidR="00916ECB" w:rsidRDefault="00916ECB">
      <w:pPr>
        <w:pStyle w:val="a3"/>
        <w:spacing w:before="112"/>
      </w:pPr>
    </w:p>
    <w:p w14:paraId="400A8523" w14:textId="39D34FF2" w:rsidR="00916ECB" w:rsidRDefault="00000000">
      <w:pPr>
        <w:pStyle w:val="a5"/>
        <w:numPr>
          <w:ilvl w:val="0"/>
          <w:numId w:val="3"/>
        </w:numPr>
        <w:tabs>
          <w:tab w:val="left" w:pos="459"/>
        </w:tabs>
        <w:ind w:left="459" w:hanging="359"/>
        <w:jc w:val="left"/>
      </w:pPr>
      <w:r>
        <w:t>7.3.</w:t>
      </w:r>
      <w:r>
        <w:rPr>
          <w:spacing w:val="-9"/>
        </w:rPr>
        <w:t xml:space="preserve"> </w:t>
      </w:r>
      <w:r>
        <w:t>The</w:t>
      </w:r>
      <w:r>
        <w:rPr>
          <w:spacing w:val="-9"/>
        </w:rPr>
        <w:t xml:space="preserve"> </w:t>
      </w:r>
      <w:r>
        <w:t>following</w:t>
      </w:r>
      <w:r>
        <w:rPr>
          <w:spacing w:val="-8"/>
        </w:rPr>
        <w:t xml:space="preserve"> </w:t>
      </w:r>
      <w:r>
        <w:t>leverage</w:t>
      </w:r>
      <w:r>
        <w:rPr>
          <w:spacing w:val="-9"/>
        </w:rPr>
        <w:t xml:space="preserve"> </w:t>
      </w:r>
      <w:r>
        <w:t>restrictions</w:t>
      </w:r>
      <w:r>
        <w:rPr>
          <w:spacing w:val="-7"/>
        </w:rPr>
        <w:t xml:space="preserve"> </w:t>
      </w:r>
      <w:r>
        <w:t>are</w:t>
      </w:r>
      <w:r>
        <w:rPr>
          <w:spacing w:val="-9"/>
        </w:rPr>
        <w:t xml:space="preserve"> </w:t>
      </w:r>
      <w:r>
        <w:t>applied</w:t>
      </w:r>
      <w:r>
        <w:rPr>
          <w:spacing w:val="-8"/>
        </w:rPr>
        <w:t xml:space="preserve"> </w:t>
      </w:r>
      <w:r>
        <w:t>to</w:t>
      </w:r>
      <w:r>
        <w:rPr>
          <w:spacing w:val="-9"/>
        </w:rPr>
        <w:t xml:space="preserve"> </w:t>
      </w:r>
      <w:r>
        <w:t>all</w:t>
      </w:r>
      <w:r>
        <w:rPr>
          <w:spacing w:val="-7"/>
        </w:rPr>
        <w:t xml:space="preserve"> </w:t>
      </w:r>
      <w:r>
        <w:t>account</w:t>
      </w:r>
      <w:r>
        <w:rPr>
          <w:spacing w:val="-8"/>
        </w:rPr>
        <w:t xml:space="preserve"> </w:t>
      </w:r>
      <w:r>
        <w:rPr>
          <w:spacing w:val="-2"/>
        </w:rPr>
        <w:t>types:</w:t>
      </w:r>
    </w:p>
    <w:p w14:paraId="6EA25B77" w14:textId="3DD498DC" w:rsidR="00916ECB" w:rsidRDefault="00916ECB">
      <w:pPr>
        <w:pStyle w:val="a3"/>
        <w:spacing w:before="157"/>
      </w:pPr>
    </w:p>
    <w:p w14:paraId="659BD692" w14:textId="77777777" w:rsidR="00916ECB" w:rsidRDefault="00000000">
      <w:pPr>
        <w:pStyle w:val="a5"/>
        <w:numPr>
          <w:ilvl w:val="0"/>
          <w:numId w:val="2"/>
        </w:numPr>
        <w:tabs>
          <w:tab w:val="left" w:pos="459"/>
        </w:tabs>
        <w:ind w:left="459" w:hanging="359"/>
        <w:jc w:val="left"/>
      </w:pPr>
      <w:r>
        <w:t>7.3.1.</w:t>
      </w:r>
      <w:r>
        <w:rPr>
          <w:spacing w:val="-10"/>
        </w:rPr>
        <w:t xml:space="preserve"> </w:t>
      </w:r>
      <w:r>
        <w:t>Leverage</w:t>
      </w:r>
      <w:r>
        <w:rPr>
          <w:spacing w:val="-9"/>
        </w:rPr>
        <w:t xml:space="preserve"> </w:t>
      </w:r>
      <w:r>
        <w:t>1:200</w:t>
      </w:r>
      <w:r>
        <w:rPr>
          <w:spacing w:val="-10"/>
        </w:rPr>
        <w:t xml:space="preserve"> </w:t>
      </w:r>
      <w:r>
        <w:t>is</w:t>
      </w:r>
      <w:r>
        <w:rPr>
          <w:spacing w:val="-8"/>
        </w:rPr>
        <w:t xml:space="preserve"> </w:t>
      </w:r>
      <w:r>
        <w:t>provided</w:t>
      </w:r>
      <w:r>
        <w:rPr>
          <w:spacing w:val="-9"/>
        </w:rPr>
        <w:t xml:space="preserve"> </w:t>
      </w:r>
      <w:r>
        <w:t>for</w:t>
      </w:r>
      <w:r>
        <w:rPr>
          <w:spacing w:val="-10"/>
        </w:rPr>
        <w:t xml:space="preserve"> </w:t>
      </w:r>
      <w:r>
        <w:t>DMA</w:t>
      </w:r>
      <w:r>
        <w:rPr>
          <w:spacing w:val="-9"/>
        </w:rPr>
        <w:t xml:space="preserve"> </w:t>
      </w:r>
      <w:r>
        <w:t>accounts</w:t>
      </w:r>
      <w:r>
        <w:rPr>
          <w:spacing w:val="-9"/>
        </w:rPr>
        <w:t xml:space="preserve"> </w:t>
      </w:r>
      <w:r>
        <w:t>with</w:t>
      </w:r>
      <w:r>
        <w:rPr>
          <w:spacing w:val="-9"/>
        </w:rPr>
        <w:t xml:space="preserve"> </w:t>
      </w:r>
      <w:r>
        <w:t>minimum</w:t>
      </w:r>
      <w:r>
        <w:rPr>
          <w:spacing w:val="-9"/>
        </w:rPr>
        <w:t xml:space="preserve"> </w:t>
      </w:r>
      <w:r>
        <w:t>deposit</w:t>
      </w:r>
      <w:r>
        <w:rPr>
          <w:spacing w:val="-10"/>
        </w:rPr>
        <w:t xml:space="preserve"> </w:t>
      </w:r>
      <w:r>
        <w:t>of</w:t>
      </w:r>
      <w:r>
        <w:rPr>
          <w:spacing w:val="-7"/>
        </w:rPr>
        <w:t xml:space="preserve"> </w:t>
      </w:r>
      <w:r>
        <w:t>10,000</w:t>
      </w:r>
      <w:r>
        <w:rPr>
          <w:spacing w:val="-10"/>
        </w:rPr>
        <w:t xml:space="preserve"> </w:t>
      </w:r>
      <w:proofErr w:type="gramStart"/>
      <w:r>
        <w:rPr>
          <w:spacing w:val="-5"/>
        </w:rPr>
        <w:t>USD</w:t>
      </w:r>
      <w:proofErr w:type="gramEnd"/>
    </w:p>
    <w:p w14:paraId="26838013" w14:textId="77777777" w:rsidR="00916ECB" w:rsidRDefault="00000000">
      <w:pPr>
        <w:pStyle w:val="a5"/>
        <w:numPr>
          <w:ilvl w:val="0"/>
          <w:numId w:val="2"/>
        </w:numPr>
        <w:tabs>
          <w:tab w:val="left" w:pos="460"/>
        </w:tabs>
        <w:spacing w:before="264" w:line="271" w:lineRule="auto"/>
        <w:ind w:right="165"/>
      </w:pPr>
      <w:r>
        <w:t>7.3.2 The Company may at its discretion change the leverage of any account under circumstances different from the cases described in the Agreement should it be deemed necessary or appropriate.</w:t>
      </w:r>
    </w:p>
    <w:p w14:paraId="1DD514FF" w14:textId="35B9D857" w:rsidR="00916ECB" w:rsidRDefault="00916ECB">
      <w:pPr>
        <w:pStyle w:val="a3"/>
        <w:spacing w:before="276"/>
      </w:pPr>
    </w:p>
    <w:p w14:paraId="1293480A" w14:textId="35AD5EB5" w:rsidR="00916ECB" w:rsidRDefault="00060837">
      <w:pPr>
        <w:pStyle w:val="a5"/>
        <w:numPr>
          <w:ilvl w:val="0"/>
          <w:numId w:val="1"/>
        </w:numPr>
        <w:tabs>
          <w:tab w:val="left" w:pos="674"/>
        </w:tabs>
        <w:ind w:hanging="214"/>
      </w:pPr>
      <w:r>
        <w:rPr>
          <w:noProof/>
        </w:rPr>
        <w:drawing>
          <wp:anchor distT="0" distB="0" distL="0" distR="0" simplePos="0" relativeHeight="251668480" behindDoc="1" locked="0" layoutInCell="1" allowOverlap="1" wp14:anchorId="669C409A" wp14:editId="4C216725">
            <wp:simplePos x="0" y="0"/>
            <wp:positionH relativeFrom="page">
              <wp:posOffset>1079500</wp:posOffset>
            </wp:positionH>
            <wp:positionV relativeFrom="paragraph">
              <wp:posOffset>137160</wp:posOffset>
            </wp:positionV>
            <wp:extent cx="5401945" cy="1064895"/>
            <wp:effectExtent l="1635125" t="0" r="1643380" b="0"/>
            <wp:wrapNone/>
            <wp:docPr id="2090685712"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rPr>
          <w:spacing w:val="-2"/>
        </w:rPr>
        <w:t>Trading</w:t>
      </w:r>
      <w:r w:rsidR="00000000">
        <w:rPr>
          <w:spacing w:val="-12"/>
        </w:rPr>
        <w:t xml:space="preserve"> </w:t>
      </w:r>
      <w:r w:rsidR="00000000">
        <w:rPr>
          <w:spacing w:val="-2"/>
        </w:rPr>
        <w:t>conditions</w:t>
      </w:r>
    </w:p>
    <w:p w14:paraId="373F7376" w14:textId="56E65779" w:rsidR="00916ECB" w:rsidRDefault="00916ECB">
      <w:pPr>
        <w:pStyle w:val="a3"/>
        <w:spacing w:before="32"/>
      </w:pPr>
    </w:p>
    <w:p w14:paraId="183D48D1" w14:textId="0F2450EA" w:rsidR="00916ECB" w:rsidRDefault="00000000">
      <w:pPr>
        <w:pStyle w:val="a5"/>
        <w:numPr>
          <w:ilvl w:val="0"/>
          <w:numId w:val="3"/>
        </w:numPr>
        <w:tabs>
          <w:tab w:val="left" w:pos="460"/>
        </w:tabs>
        <w:spacing w:line="276" w:lineRule="auto"/>
        <w:ind w:right="161"/>
      </w:pPr>
      <w:r>
        <w:t xml:space="preserve">8.1. Complete trading conditions including but not limited to current spreads, currency pairs, lot sizes, transaction sizes, long and short swaps, commissions, volume and/or deposit limitations, account types, </w:t>
      </w:r>
      <w:proofErr w:type="spellStart"/>
      <w:r>
        <w:t>etc</w:t>
      </w:r>
      <w:proofErr w:type="spellEnd"/>
      <w:r>
        <w:t xml:space="preserve"> is located at the Company’s website at </w:t>
      </w:r>
      <w:hyperlink r:id="rId13">
        <w:r>
          <w:t>www.IEXS.com.</w:t>
        </w:r>
      </w:hyperlink>
      <w:r>
        <w:t xml:space="preserve"> The Company reserves a right to modify/add/cancel any or all of the trading conditions. Such modifications are a subject of prior </w:t>
      </w:r>
      <w:r>
        <w:rPr>
          <w:spacing w:val="-2"/>
        </w:rPr>
        <w:t>notification.</w:t>
      </w:r>
    </w:p>
    <w:p w14:paraId="021F3054" w14:textId="77777777" w:rsidR="00916ECB" w:rsidRDefault="00916ECB">
      <w:pPr>
        <w:pStyle w:val="a3"/>
        <w:spacing w:before="113"/>
      </w:pPr>
    </w:p>
    <w:p w14:paraId="018DB50D" w14:textId="77777777" w:rsidR="00916ECB" w:rsidRDefault="00000000">
      <w:pPr>
        <w:pStyle w:val="a5"/>
        <w:numPr>
          <w:ilvl w:val="0"/>
          <w:numId w:val="3"/>
        </w:numPr>
        <w:tabs>
          <w:tab w:val="left" w:pos="460"/>
        </w:tabs>
        <w:spacing w:line="276" w:lineRule="auto"/>
        <w:ind w:right="161"/>
      </w:pPr>
      <w:r>
        <w:t xml:space="preserve">8.2. Any kind of abusing and/or taking unfair (direct or indirect) advantage of the Company’s trading conditions may be a subject of investigation. Should facts of such abuses arise, the profit and/or loss gained with this advantage may be canceled by the Company’s sole decision. The Client fully </w:t>
      </w:r>
      <w:proofErr w:type="spellStart"/>
      <w:r>
        <w:t>acknowlegdes</w:t>
      </w:r>
      <w:proofErr w:type="spellEnd"/>
      <w:r>
        <w:t xml:space="preserve"> this.</w:t>
      </w:r>
    </w:p>
    <w:p w14:paraId="34675F7C" w14:textId="77777777" w:rsidR="00916ECB" w:rsidRDefault="00916ECB">
      <w:pPr>
        <w:pStyle w:val="a3"/>
        <w:spacing w:before="112"/>
      </w:pPr>
    </w:p>
    <w:p w14:paraId="7CC6E583" w14:textId="77777777" w:rsidR="00916ECB" w:rsidRDefault="00000000">
      <w:pPr>
        <w:pStyle w:val="a5"/>
        <w:numPr>
          <w:ilvl w:val="0"/>
          <w:numId w:val="1"/>
        </w:numPr>
        <w:tabs>
          <w:tab w:val="left" w:pos="674"/>
        </w:tabs>
        <w:ind w:hanging="214"/>
      </w:pPr>
      <w:r>
        <w:rPr>
          <w:spacing w:val="-2"/>
        </w:rPr>
        <w:t>Pending</w:t>
      </w:r>
      <w:r>
        <w:rPr>
          <w:spacing w:val="-12"/>
        </w:rPr>
        <w:t xml:space="preserve"> </w:t>
      </w:r>
      <w:r>
        <w:rPr>
          <w:spacing w:val="-2"/>
        </w:rPr>
        <w:t>orders</w:t>
      </w:r>
    </w:p>
    <w:p w14:paraId="755FDEF7" w14:textId="77777777" w:rsidR="00916ECB" w:rsidRDefault="00916ECB">
      <w:pPr>
        <w:pStyle w:val="a3"/>
        <w:spacing w:before="199"/>
      </w:pPr>
    </w:p>
    <w:p w14:paraId="79F9A270" w14:textId="77777777" w:rsidR="00916ECB" w:rsidRDefault="00000000">
      <w:pPr>
        <w:pStyle w:val="a5"/>
        <w:numPr>
          <w:ilvl w:val="0"/>
          <w:numId w:val="3"/>
        </w:numPr>
        <w:tabs>
          <w:tab w:val="left" w:pos="459"/>
        </w:tabs>
        <w:ind w:left="459" w:hanging="359"/>
        <w:jc w:val="left"/>
      </w:pPr>
      <w:r>
        <w:t>9.1.</w:t>
      </w:r>
      <w:r>
        <w:rPr>
          <w:spacing w:val="-8"/>
        </w:rPr>
        <w:t xml:space="preserve"> </w:t>
      </w:r>
      <w:r>
        <w:t>The</w:t>
      </w:r>
      <w:r>
        <w:rPr>
          <w:spacing w:val="-7"/>
        </w:rPr>
        <w:t xml:space="preserve"> </w:t>
      </w:r>
      <w:r>
        <w:t>following</w:t>
      </w:r>
      <w:r>
        <w:rPr>
          <w:spacing w:val="-8"/>
        </w:rPr>
        <w:t xml:space="preserve"> </w:t>
      </w:r>
      <w:r>
        <w:t>kinds</w:t>
      </w:r>
      <w:r>
        <w:rPr>
          <w:spacing w:val="-7"/>
        </w:rPr>
        <w:t xml:space="preserve"> </w:t>
      </w:r>
      <w:r>
        <w:t>of</w:t>
      </w:r>
      <w:r>
        <w:rPr>
          <w:spacing w:val="-7"/>
        </w:rPr>
        <w:t xml:space="preserve"> </w:t>
      </w:r>
      <w:r>
        <w:t>pending</w:t>
      </w:r>
      <w:r>
        <w:rPr>
          <w:spacing w:val="-8"/>
        </w:rPr>
        <w:t xml:space="preserve"> </w:t>
      </w:r>
      <w:r>
        <w:t>orders</w:t>
      </w:r>
      <w:r>
        <w:rPr>
          <w:spacing w:val="-6"/>
        </w:rPr>
        <w:t xml:space="preserve"> </w:t>
      </w:r>
      <w:r>
        <w:t>may</w:t>
      </w:r>
      <w:r>
        <w:rPr>
          <w:spacing w:val="-7"/>
        </w:rPr>
        <w:t xml:space="preserve"> </w:t>
      </w:r>
      <w:r>
        <w:t>be</w:t>
      </w:r>
      <w:r>
        <w:rPr>
          <w:spacing w:val="-7"/>
        </w:rPr>
        <w:t xml:space="preserve"> </w:t>
      </w:r>
      <w:r>
        <w:t>executed</w:t>
      </w:r>
      <w:r>
        <w:rPr>
          <w:spacing w:val="-8"/>
        </w:rPr>
        <w:t xml:space="preserve"> </w:t>
      </w:r>
      <w:r>
        <w:t>in</w:t>
      </w:r>
      <w:r>
        <w:rPr>
          <w:spacing w:val="-7"/>
        </w:rPr>
        <w:t xml:space="preserve"> </w:t>
      </w:r>
      <w:r>
        <w:t>the</w:t>
      </w:r>
      <w:r>
        <w:rPr>
          <w:spacing w:val="-3"/>
        </w:rPr>
        <w:t xml:space="preserve"> </w:t>
      </w:r>
      <w:r>
        <w:t>Trading</w:t>
      </w:r>
      <w:r>
        <w:rPr>
          <w:spacing w:val="-7"/>
        </w:rPr>
        <w:t xml:space="preserve"> </w:t>
      </w:r>
      <w:r>
        <w:rPr>
          <w:spacing w:val="-2"/>
        </w:rPr>
        <w:t>Software:</w:t>
      </w:r>
    </w:p>
    <w:p w14:paraId="78D99480" w14:textId="77777777" w:rsidR="00916ECB" w:rsidRDefault="00916ECB">
      <w:pPr>
        <w:pStyle w:val="a3"/>
        <w:spacing w:before="158"/>
      </w:pPr>
    </w:p>
    <w:p w14:paraId="4E22EF68" w14:textId="77777777" w:rsidR="00916ECB" w:rsidRDefault="00000000">
      <w:pPr>
        <w:pStyle w:val="a5"/>
        <w:numPr>
          <w:ilvl w:val="0"/>
          <w:numId w:val="2"/>
        </w:numPr>
        <w:tabs>
          <w:tab w:val="left" w:pos="460"/>
        </w:tabs>
        <w:spacing w:line="271" w:lineRule="auto"/>
        <w:ind w:right="166"/>
      </w:pPr>
      <w:r>
        <w:t>9.1.1.</w:t>
      </w:r>
      <w:r>
        <w:rPr>
          <w:spacing w:val="-7"/>
        </w:rPr>
        <w:t xml:space="preserve"> </w:t>
      </w:r>
      <w:r>
        <w:t>Buy</w:t>
      </w:r>
      <w:r>
        <w:rPr>
          <w:spacing w:val="-7"/>
        </w:rPr>
        <w:t xml:space="preserve"> </w:t>
      </w:r>
      <w:r>
        <w:t>Limit</w:t>
      </w:r>
      <w:r>
        <w:rPr>
          <w:spacing w:val="-6"/>
        </w:rPr>
        <w:t xml:space="preserve"> </w:t>
      </w:r>
      <w:r>
        <w:t>–</w:t>
      </w:r>
      <w:r>
        <w:rPr>
          <w:spacing w:val="-7"/>
        </w:rPr>
        <w:t xml:space="preserve"> </w:t>
      </w:r>
      <w:r>
        <w:t>an</w:t>
      </w:r>
      <w:r>
        <w:rPr>
          <w:spacing w:val="-8"/>
        </w:rPr>
        <w:t xml:space="preserve"> </w:t>
      </w:r>
      <w:r>
        <w:t>order</w:t>
      </w:r>
      <w:r>
        <w:rPr>
          <w:spacing w:val="-7"/>
        </w:rPr>
        <w:t xml:space="preserve"> </w:t>
      </w:r>
      <w:r>
        <w:t>to</w:t>
      </w:r>
      <w:r>
        <w:rPr>
          <w:spacing w:val="-7"/>
        </w:rPr>
        <w:t xml:space="preserve"> </w:t>
      </w:r>
      <w:r>
        <w:t>open</w:t>
      </w:r>
      <w:r>
        <w:rPr>
          <w:spacing w:val="-6"/>
        </w:rPr>
        <w:t xml:space="preserve"> </w:t>
      </w:r>
      <w:r>
        <w:t>a</w:t>
      </w:r>
      <w:r>
        <w:rPr>
          <w:spacing w:val="-8"/>
        </w:rPr>
        <w:t xml:space="preserve"> </w:t>
      </w:r>
      <w:r>
        <w:t>―Buy‖</w:t>
      </w:r>
      <w:r>
        <w:rPr>
          <w:spacing w:val="-8"/>
        </w:rPr>
        <w:t xml:space="preserve"> </w:t>
      </w:r>
      <w:r>
        <w:t>position</w:t>
      </w:r>
      <w:r>
        <w:rPr>
          <w:spacing w:val="-7"/>
        </w:rPr>
        <w:t xml:space="preserve"> </w:t>
      </w:r>
      <w:r>
        <w:t>if</w:t>
      </w:r>
      <w:r>
        <w:rPr>
          <w:spacing w:val="-7"/>
        </w:rPr>
        <w:t xml:space="preserve"> </w:t>
      </w:r>
      <w:r>
        <w:t>Ask</w:t>
      </w:r>
      <w:r>
        <w:rPr>
          <w:spacing w:val="-7"/>
        </w:rPr>
        <w:t xml:space="preserve"> </w:t>
      </w:r>
      <w:r>
        <w:t>price</w:t>
      </w:r>
      <w:r>
        <w:rPr>
          <w:spacing w:val="-8"/>
        </w:rPr>
        <w:t xml:space="preserve"> </w:t>
      </w:r>
      <w:r>
        <w:t>becomes</w:t>
      </w:r>
      <w:r>
        <w:rPr>
          <w:spacing w:val="-8"/>
        </w:rPr>
        <w:t xml:space="preserve"> </w:t>
      </w:r>
      <w:r>
        <w:t>lower</w:t>
      </w:r>
      <w:r>
        <w:rPr>
          <w:spacing w:val="-8"/>
        </w:rPr>
        <w:t xml:space="preserve"> </w:t>
      </w:r>
      <w:r>
        <w:t>or</w:t>
      </w:r>
      <w:r>
        <w:rPr>
          <w:spacing w:val="-8"/>
        </w:rPr>
        <w:t xml:space="preserve"> </w:t>
      </w:r>
      <w:r>
        <w:t>equal</w:t>
      </w:r>
      <w:r>
        <w:rPr>
          <w:spacing w:val="-7"/>
        </w:rPr>
        <w:t xml:space="preserve"> </w:t>
      </w:r>
      <w:r>
        <w:t>to</w:t>
      </w:r>
      <w:r>
        <w:rPr>
          <w:spacing w:val="-7"/>
        </w:rPr>
        <w:t xml:space="preserve"> </w:t>
      </w:r>
      <w:r>
        <w:t>the</w:t>
      </w:r>
      <w:r>
        <w:rPr>
          <w:spacing w:val="-8"/>
        </w:rPr>
        <w:t xml:space="preserve"> </w:t>
      </w:r>
      <w:r>
        <w:t>order</w:t>
      </w:r>
      <w:r>
        <w:rPr>
          <w:spacing w:val="-6"/>
        </w:rPr>
        <w:t xml:space="preserve"> </w:t>
      </w:r>
      <w:r>
        <w:t xml:space="preserve">price. The current price at the moment of placing an order is higher than the Buy Limit order </w:t>
      </w:r>
      <w:proofErr w:type="gramStart"/>
      <w:r>
        <w:t>price;</w:t>
      </w:r>
      <w:proofErr w:type="gramEnd"/>
    </w:p>
    <w:p w14:paraId="2D473AD4" w14:textId="77777777" w:rsidR="00916ECB" w:rsidRDefault="00000000">
      <w:pPr>
        <w:pStyle w:val="a5"/>
        <w:numPr>
          <w:ilvl w:val="0"/>
          <w:numId w:val="2"/>
        </w:numPr>
        <w:tabs>
          <w:tab w:val="left" w:pos="460"/>
        </w:tabs>
        <w:spacing w:before="232" w:line="271" w:lineRule="auto"/>
        <w:ind w:right="114"/>
      </w:pPr>
      <w:r>
        <w:t>9.1.2.</w:t>
      </w:r>
      <w:r>
        <w:rPr>
          <w:spacing w:val="-10"/>
        </w:rPr>
        <w:t xml:space="preserve"> </w:t>
      </w:r>
      <w:r>
        <w:t>Buy</w:t>
      </w:r>
      <w:r>
        <w:rPr>
          <w:spacing w:val="-9"/>
        </w:rPr>
        <w:t xml:space="preserve"> </w:t>
      </w:r>
      <w:r>
        <w:t>Stop</w:t>
      </w:r>
      <w:r>
        <w:rPr>
          <w:spacing w:val="-10"/>
        </w:rPr>
        <w:t xml:space="preserve"> </w:t>
      </w:r>
      <w:r>
        <w:t>–</w:t>
      </w:r>
      <w:r>
        <w:rPr>
          <w:spacing w:val="-9"/>
        </w:rPr>
        <w:t xml:space="preserve"> </w:t>
      </w:r>
      <w:r>
        <w:t>an</w:t>
      </w:r>
      <w:r>
        <w:rPr>
          <w:spacing w:val="-10"/>
        </w:rPr>
        <w:t xml:space="preserve"> </w:t>
      </w:r>
      <w:r>
        <w:t>order</w:t>
      </w:r>
      <w:r>
        <w:rPr>
          <w:spacing w:val="-9"/>
        </w:rPr>
        <w:t xml:space="preserve"> </w:t>
      </w:r>
      <w:r>
        <w:t>to</w:t>
      </w:r>
      <w:r>
        <w:rPr>
          <w:spacing w:val="-10"/>
        </w:rPr>
        <w:t xml:space="preserve"> </w:t>
      </w:r>
      <w:r>
        <w:t>open</w:t>
      </w:r>
      <w:r>
        <w:rPr>
          <w:spacing w:val="-9"/>
        </w:rPr>
        <w:t xml:space="preserve"> </w:t>
      </w:r>
      <w:r>
        <w:t>a</w:t>
      </w:r>
      <w:r>
        <w:rPr>
          <w:spacing w:val="-10"/>
        </w:rPr>
        <w:t xml:space="preserve"> </w:t>
      </w:r>
      <w:r>
        <w:t>―Buy‖</w:t>
      </w:r>
      <w:r>
        <w:rPr>
          <w:spacing w:val="-10"/>
        </w:rPr>
        <w:t xml:space="preserve"> </w:t>
      </w:r>
      <w:r>
        <w:t>position</w:t>
      </w:r>
      <w:r>
        <w:rPr>
          <w:spacing w:val="-10"/>
        </w:rPr>
        <w:t xml:space="preserve"> </w:t>
      </w:r>
      <w:r>
        <w:t>if</w:t>
      </w:r>
      <w:r>
        <w:rPr>
          <w:spacing w:val="-10"/>
        </w:rPr>
        <w:t xml:space="preserve"> </w:t>
      </w:r>
      <w:r>
        <w:t>Ask</w:t>
      </w:r>
      <w:r>
        <w:rPr>
          <w:spacing w:val="-10"/>
        </w:rPr>
        <w:t xml:space="preserve"> </w:t>
      </w:r>
      <w:r>
        <w:t>price</w:t>
      </w:r>
      <w:r>
        <w:rPr>
          <w:spacing w:val="-9"/>
        </w:rPr>
        <w:t xml:space="preserve"> </w:t>
      </w:r>
      <w:r>
        <w:t>becomes</w:t>
      </w:r>
      <w:r>
        <w:rPr>
          <w:spacing w:val="-10"/>
        </w:rPr>
        <w:t xml:space="preserve"> </w:t>
      </w:r>
      <w:r>
        <w:t>higher</w:t>
      </w:r>
      <w:r>
        <w:rPr>
          <w:spacing w:val="-10"/>
        </w:rPr>
        <w:t xml:space="preserve"> </w:t>
      </w:r>
      <w:r>
        <w:t>or</w:t>
      </w:r>
      <w:r>
        <w:rPr>
          <w:spacing w:val="-10"/>
        </w:rPr>
        <w:t xml:space="preserve"> </w:t>
      </w:r>
      <w:r>
        <w:t>equal</w:t>
      </w:r>
      <w:r>
        <w:rPr>
          <w:spacing w:val="-10"/>
        </w:rPr>
        <w:t xml:space="preserve"> </w:t>
      </w:r>
      <w:r>
        <w:t>to</w:t>
      </w:r>
      <w:r>
        <w:rPr>
          <w:spacing w:val="-10"/>
        </w:rPr>
        <w:t xml:space="preserve"> </w:t>
      </w:r>
      <w:r>
        <w:t>the</w:t>
      </w:r>
      <w:r>
        <w:rPr>
          <w:spacing w:val="-10"/>
        </w:rPr>
        <w:t xml:space="preserve"> </w:t>
      </w:r>
      <w:r>
        <w:t>order</w:t>
      </w:r>
      <w:r>
        <w:rPr>
          <w:spacing w:val="-10"/>
        </w:rPr>
        <w:t xml:space="preserve"> </w:t>
      </w:r>
      <w:r>
        <w:t xml:space="preserve">price. The current price at the moment of placing an order is lower than the Buy Stop order </w:t>
      </w:r>
      <w:proofErr w:type="gramStart"/>
      <w:r>
        <w:t>price;</w:t>
      </w:r>
      <w:proofErr w:type="gramEnd"/>
    </w:p>
    <w:p w14:paraId="20A8ACE3" w14:textId="77777777" w:rsidR="00916ECB" w:rsidRDefault="00916ECB">
      <w:pPr>
        <w:spacing w:line="271" w:lineRule="auto"/>
        <w:jc w:val="both"/>
        <w:sectPr w:rsidR="00916ECB" w:rsidSect="00DD263E">
          <w:pgSz w:w="11910" w:h="16840"/>
          <w:pgMar w:top="1340" w:right="920" w:bottom="880" w:left="620" w:header="547" w:footer="698" w:gutter="0"/>
          <w:cols w:space="720"/>
        </w:sectPr>
      </w:pPr>
    </w:p>
    <w:p w14:paraId="01FD3A17" w14:textId="77777777" w:rsidR="00916ECB" w:rsidRDefault="00000000">
      <w:pPr>
        <w:pStyle w:val="a5"/>
        <w:numPr>
          <w:ilvl w:val="0"/>
          <w:numId w:val="2"/>
        </w:numPr>
        <w:tabs>
          <w:tab w:val="left" w:pos="460"/>
        </w:tabs>
        <w:spacing w:before="90" w:line="271" w:lineRule="auto"/>
        <w:ind w:right="160"/>
      </w:pPr>
      <w:r>
        <w:lastRenderedPageBreak/>
        <w:t>9.1.3.</w:t>
      </w:r>
      <w:r>
        <w:rPr>
          <w:spacing w:val="-8"/>
        </w:rPr>
        <w:t xml:space="preserve"> </w:t>
      </w:r>
      <w:r>
        <w:t>Sell</w:t>
      </w:r>
      <w:r>
        <w:rPr>
          <w:spacing w:val="-8"/>
        </w:rPr>
        <w:t xml:space="preserve"> </w:t>
      </w:r>
      <w:r>
        <w:t>Limit</w:t>
      </w:r>
      <w:r>
        <w:rPr>
          <w:spacing w:val="-8"/>
        </w:rPr>
        <w:t xml:space="preserve"> </w:t>
      </w:r>
      <w:r>
        <w:t>–</w:t>
      </w:r>
      <w:r>
        <w:rPr>
          <w:spacing w:val="-8"/>
        </w:rPr>
        <w:t xml:space="preserve"> </w:t>
      </w:r>
      <w:r>
        <w:t>an</w:t>
      </w:r>
      <w:r>
        <w:rPr>
          <w:spacing w:val="-8"/>
        </w:rPr>
        <w:t xml:space="preserve"> </w:t>
      </w:r>
      <w:r>
        <w:t>order</w:t>
      </w:r>
      <w:r>
        <w:rPr>
          <w:spacing w:val="-8"/>
        </w:rPr>
        <w:t xml:space="preserve"> </w:t>
      </w:r>
      <w:r>
        <w:t>to</w:t>
      </w:r>
      <w:r>
        <w:rPr>
          <w:spacing w:val="-9"/>
        </w:rPr>
        <w:t xml:space="preserve"> </w:t>
      </w:r>
      <w:r>
        <w:t>open</w:t>
      </w:r>
      <w:r>
        <w:rPr>
          <w:spacing w:val="-8"/>
        </w:rPr>
        <w:t xml:space="preserve"> </w:t>
      </w:r>
      <w:r>
        <w:t>a</w:t>
      </w:r>
      <w:r>
        <w:rPr>
          <w:spacing w:val="-8"/>
        </w:rPr>
        <w:t xml:space="preserve"> </w:t>
      </w:r>
      <w:r>
        <w:t>―Sell‖</w:t>
      </w:r>
      <w:r>
        <w:rPr>
          <w:spacing w:val="-9"/>
        </w:rPr>
        <w:t xml:space="preserve"> </w:t>
      </w:r>
      <w:r>
        <w:t>position</w:t>
      </w:r>
      <w:r>
        <w:rPr>
          <w:spacing w:val="-9"/>
        </w:rPr>
        <w:t xml:space="preserve"> </w:t>
      </w:r>
      <w:r>
        <w:t>if</w:t>
      </w:r>
      <w:r>
        <w:rPr>
          <w:spacing w:val="-10"/>
        </w:rPr>
        <w:t xml:space="preserve"> </w:t>
      </w:r>
      <w:r>
        <w:t>Bid</w:t>
      </w:r>
      <w:r>
        <w:rPr>
          <w:spacing w:val="-8"/>
        </w:rPr>
        <w:t xml:space="preserve"> </w:t>
      </w:r>
      <w:r>
        <w:t>price</w:t>
      </w:r>
      <w:r>
        <w:rPr>
          <w:spacing w:val="-8"/>
        </w:rPr>
        <w:t xml:space="preserve"> </w:t>
      </w:r>
      <w:r>
        <w:t>becomes</w:t>
      </w:r>
      <w:r>
        <w:rPr>
          <w:spacing w:val="-9"/>
        </w:rPr>
        <w:t xml:space="preserve"> </w:t>
      </w:r>
      <w:r>
        <w:t>higher</w:t>
      </w:r>
      <w:r>
        <w:rPr>
          <w:spacing w:val="-10"/>
        </w:rPr>
        <w:t xml:space="preserve"> </w:t>
      </w:r>
      <w:r>
        <w:t>or</w:t>
      </w:r>
      <w:r>
        <w:rPr>
          <w:spacing w:val="-8"/>
        </w:rPr>
        <w:t xml:space="preserve"> </w:t>
      </w:r>
      <w:r>
        <w:t>equal</w:t>
      </w:r>
      <w:r>
        <w:rPr>
          <w:spacing w:val="-8"/>
        </w:rPr>
        <w:t xml:space="preserve"> </w:t>
      </w:r>
      <w:r>
        <w:t>to</w:t>
      </w:r>
      <w:r>
        <w:rPr>
          <w:spacing w:val="-7"/>
        </w:rPr>
        <w:t xml:space="preserve"> </w:t>
      </w:r>
      <w:r>
        <w:t>the</w:t>
      </w:r>
      <w:r>
        <w:rPr>
          <w:spacing w:val="-8"/>
        </w:rPr>
        <w:t xml:space="preserve"> </w:t>
      </w:r>
      <w:r>
        <w:t>order</w:t>
      </w:r>
      <w:r>
        <w:rPr>
          <w:spacing w:val="-8"/>
        </w:rPr>
        <w:t xml:space="preserve"> </w:t>
      </w:r>
      <w:r>
        <w:t xml:space="preserve">price. The current price at the moment of placing an order is lower than the Sell Limit order </w:t>
      </w:r>
      <w:proofErr w:type="gramStart"/>
      <w:r>
        <w:t>price;</w:t>
      </w:r>
      <w:proofErr w:type="gramEnd"/>
    </w:p>
    <w:p w14:paraId="6AAA2B9E" w14:textId="77777777" w:rsidR="00916ECB" w:rsidRDefault="00000000">
      <w:pPr>
        <w:pStyle w:val="a5"/>
        <w:numPr>
          <w:ilvl w:val="0"/>
          <w:numId w:val="2"/>
        </w:numPr>
        <w:tabs>
          <w:tab w:val="left" w:pos="460"/>
        </w:tabs>
        <w:spacing w:before="232" w:line="271" w:lineRule="auto"/>
        <w:ind w:right="168"/>
      </w:pPr>
      <w:r>
        <w:t>9.1.4.</w:t>
      </w:r>
      <w:r>
        <w:rPr>
          <w:spacing w:val="-4"/>
        </w:rPr>
        <w:t xml:space="preserve"> </w:t>
      </w:r>
      <w:r>
        <w:t>Sell</w:t>
      </w:r>
      <w:r>
        <w:rPr>
          <w:spacing w:val="-4"/>
        </w:rPr>
        <w:t xml:space="preserve"> </w:t>
      </w:r>
      <w:r>
        <w:t>Stop</w:t>
      </w:r>
      <w:r>
        <w:rPr>
          <w:spacing w:val="-4"/>
        </w:rPr>
        <w:t xml:space="preserve"> </w:t>
      </w:r>
      <w:r>
        <w:t>–</w:t>
      </w:r>
      <w:r>
        <w:rPr>
          <w:spacing w:val="-3"/>
        </w:rPr>
        <w:t xml:space="preserve"> </w:t>
      </w:r>
      <w:r>
        <w:t>an</w:t>
      </w:r>
      <w:r>
        <w:rPr>
          <w:spacing w:val="-5"/>
        </w:rPr>
        <w:t xml:space="preserve"> </w:t>
      </w:r>
      <w:r>
        <w:t>order</w:t>
      </w:r>
      <w:r>
        <w:rPr>
          <w:spacing w:val="-5"/>
        </w:rPr>
        <w:t xml:space="preserve"> </w:t>
      </w:r>
      <w:r>
        <w:t>to</w:t>
      </w:r>
      <w:r>
        <w:rPr>
          <w:spacing w:val="-5"/>
        </w:rPr>
        <w:t xml:space="preserve"> </w:t>
      </w:r>
      <w:r>
        <w:t>open</w:t>
      </w:r>
      <w:r>
        <w:rPr>
          <w:spacing w:val="-4"/>
        </w:rPr>
        <w:t xml:space="preserve"> </w:t>
      </w:r>
      <w:r>
        <w:t>a</w:t>
      </w:r>
      <w:r>
        <w:rPr>
          <w:spacing w:val="-4"/>
        </w:rPr>
        <w:t xml:space="preserve"> </w:t>
      </w:r>
      <w:r>
        <w:t>―Sell‖</w:t>
      </w:r>
      <w:r>
        <w:rPr>
          <w:spacing w:val="-5"/>
        </w:rPr>
        <w:t xml:space="preserve"> </w:t>
      </w:r>
      <w:r>
        <w:t>position</w:t>
      </w:r>
      <w:r>
        <w:rPr>
          <w:spacing w:val="-5"/>
        </w:rPr>
        <w:t xml:space="preserve"> </w:t>
      </w:r>
      <w:r>
        <w:t>if</w:t>
      </w:r>
      <w:r>
        <w:rPr>
          <w:spacing w:val="-5"/>
        </w:rPr>
        <w:t xml:space="preserve"> </w:t>
      </w:r>
      <w:r>
        <w:t>Bid</w:t>
      </w:r>
      <w:r>
        <w:rPr>
          <w:spacing w:val="-4"/>
        </w:rPr>
        <w:t xml:space="preserve"> </w:t>
      </w:r>
      <w:r>
        <w:t>price</w:t>
      </w:r>
      <w:r>
        <w:rPr>
          <w:spacing w:val="-5"/>
        </w:rPr>
        <w:t xml:space="preserve"> </w:t>
      </w:r>
      <w:r>
        <w:t>becomes</w:t>
      </w:r>
      <w:r>
        <w:rPr>
          <w:spacing w:val="-4"/>
        </w:rPr>
        <w:t xml:space="preserve"> </w:t>
      </w:r>
      <w:r>
        <w:t>lower</w:t>
      </w:r>
      <w:r>
        <w:rPr>
          <w:spacing w:val="-5"/>
        </w:rPr>
        <w:t xml:space="preserve"> </w:t>
      </w:r>
      <w:r>
        <w:t>or</w:t>
      </w:r>
      <w:r>
        <w:rPr>
          <w:spacing w:val="-4"/>
        </w:rPr>
        <w:t xml:space="preserve"> </w:t>
      </w:r>
      <w:r>
        <w:t>equal</w:t>
      </w:r>
      <w:r>
        <w:rPr>
          <w:spacing w:val="-5"/>
        </w:rPr>
        <w:t xml:space="preserve"> </w:t>
      </w:r>
      <w:r>
        <w:t>to</w:t>
      </w:r>
      <w:r>
        <w:rPr>
          <w:spacing w:val="-4"/>
        </w:rPr>
        <w:t xml:space="preserve"> </w:t>
      </w:r>
      <w:r>
        <w:t>the</w:t>
      </w:r>
      <w:r>
        <w:rPr>
          <w:spacing w:val="-5"/>
        </w:rPr>
        <w:t xml:space="preserve"> </w:t>
      </w:r>
      <w:r>
        <w:t>order</w:t>
      </w:r>
      <w:r>
        <w:rPr>
          <w:spacing w:val="-4"/>
        </w:rPr>
        <w:t xml:space="preserve"> </w:t>
      </w:r>
      <w:r>
        <w:t xml:space="preserve">price. The current price at the moment of placing an order is higher than the Sell Stop order </w:t>
      </w:r>
      <w:proofErr w:type="gramStart"/>
      <w:r>
        <w:t>price;</w:t>
      </w:r>
      <w:proofErr w:type="gramEnd"/>
    </w:p>
    <w:p w14:paraId="1D582D23" w14:textId="77777777" w:rsidR="00916ECB" w:rsidRDefault="00000000">
      <w:pPr>
        <w:pStyle w:val="a5"/>
        <w:numPr>
          <w:ilvl w:val="0"/>
          <w:numId w:val="2"/>
        </w:numPr>
        <w:tabs>
          <w:tab w:val="left" w:pos="460"/>
        </w:tabs>
        <w:spacing w:before="232" w:line="271" w:lineRule="auto"/>
        <w:ind w:right="165"/>
      </w:pPr>
      <w:r>
        <w:t xml:space="preserve">9.1.5. ―Stop Loss‖ – an order to close an open position at a certain price in case the position generates </w:t>
      </w:r>
      <w:r>
        <w:rPr>
          <w:spacing w:val="-2"/>
        </w:rPr>
        <w:t>losses.</w:t>
      </w:r>
    </w:p>
    <w:p w14:paraId="5AC84EF0" w14:textId="77777777" w:rsidR="00916ECB" w:rsidRDefault="00000000">
      <w:pPr>
        <w:pStyle w:val="a5"/>
        <w:numPr>
          <w:ilvl w:val="0"/>
          <w:numId w:val="2"/>
        </w:numPr>
        <w:tabs>
          <w:tab w:val="left" w:pos="460"/>
        </w:tabs>
        <w:spacing w:before="232" w:line="271" w:lineRule="auto"/>
        <w:ind w:right="160"/>
      </w:pPr>
      <w:r>
        <w:t xml:space="preserve">9.1.6. ―Take Profit‖ – an order to close an open position at a certain price in case the position generates </w:t>
      </w:r>
      <w:r>
        <w:rPr>
          <w:spacing w:val="-2"/>
        </w:rPr>
        <w:t>profit.</w:t>
      </w:r>
    </w:p>
    <w:p w14:paraId="51892201" w14:textId="6567C25C" w:rsidR="00916ECB" w:rsidRDefault="00000000">
      <w:pPr>
        <w:pStyle w:val="a5"/>
        <w:numPr>
          <w:ilvl w:val="0"/>
          <w:numId w:val="1"/>
        </w:numPr>
        <w:tabs>
          <w:tab w:val="left" w:pos="751"/>
        </w:tabs>
        <w:spacing w:before="7"/>
        <w:ind w:left="751" w:hanging="291"/>
      </w:pPr>
      <w:r>
        <w:rPr>
          <w:spacing w:val="-2"/>
        </w:rPr>
        <w:t>Orders’</w:t>
      </w:r>
      <w:r>
        <w:rPr>
          <w:spacing w:val="-11"/>
        </w:rPr>
        <w:t xml:space="preserve"> </w:t>
      </w:r>
      <w:r>
        <w:rPr>
          <w:spacing w:val="-2"/>
        </w:rPr>
        <w:t>rules</w:t>
      </w:r>
    </w:p>
    <w:p w14:paraId="14EA71E2" w14:textId="77777777" w:rsidR="00916ECB" w:rsidRDefault="00916ECB">
      <w:pPr>
        <w:pStyle w:val="a3"/>
        <w:spacing w:before="201"/>
      </w:pPr>
    </w:p>
    <w:p w14:paraId="011FA5B3" w14:textId="170BC5CC" w:rsidR="00916ECB" w:rsidRDefault="00000000">
      <w:pPr>
        <w:pStyle w:val="a5"/>
        <w:numPr>
          <w:ilvl w:val="0"/>
          <w:numId w:val="3"/>
        </w:numPr>
        <w:tabs>
          <w:tab w:val="left" w:pos="460"/>
        </w:tabs>
        <w:spacing w:line="276" w:lineRule="auto"/>
        <w:ind w:right="158"/>
      </w:pPr>
      <w:r>
        <w:t>10.1. Opening, modification and deletion of orders is only allowed during active trading hours set forth in the Contracts Specification. Opening, modification and deletion of orders is not allowed beyond trading hours when trading is not allowed.</w:t>
      </w:r>
    </w:p>
    <w:p w14:paraId="36247927" w14:textId="1FFC2845" w:rsidR="00916ECB" w:rsidRDefault="00916ECB">
      <w:pPr>
        <w:pStyle w:val="a3"/>
        <w:spacing w:before="113"/>
      </w:pPr>
    </w:p>
    <w:p w14:paraId="30489EB1" w14:textId="58981E15" w:rsidR="00916ECB" w:rsidRDefault="00060837">
      <w:pPr>
        <w:pStyle w:val="a5"/>
        <w:numPr>
          <w:ilvl w:val="0"/>
          <w:numId w:val="3"/>
        </w:numPr>
        <w:tabs>
          <w:tab w:val="left" w:pos="460"/>
        </w:tabs>
        <w:spacing w:line="276" w:lineRule="auto"/>
        <w:ind w:right="165"/>
      </w:pPr>
      <w:r>
        <w:rPr>
          <w:noProof/>
        </w:rPr>
        <w:drawing>
          <wp:anchor distT="0" distB="0" distL="0" distR="0" simplePos="0" relativeHeight="251670528" behindDoc="1" locked="0" layoutInCell="1" allowOverlap="1" wp14:anchorId="561AEBB5" wp14:editId="365DEB87">
            <wp:simplePos x="0" y="0"/>
            <wp:positionH relativeFrom="page">
              <wp:posOffset>984250</wp:posOffset>
            </wp:positionH>
            <wp:positionV relativeFrom="paragraph">
              <wp:posOffset>384810</wp:posOffset>
            </wp:positionV>
            <wp:extent cx="5401945" cy="1064895"/>
            <wp:effectExtent l="1635125" t="0" r="1643380" b="0"/>
            <wp:wrapNone/>
            <wp:docPr id="1295473738"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10.2. In the exceptional case of irregular market conditions, trading for a certain tool may be prohibited (fully or partially, </w:t>
      </w:r>
      <w:proofErr w:type="gramStart"/>
      <w:r w:rsidR="00000000">
        <w:t>temporarily</w:t>
      </w:r>
      <w:proofErr w:type="gramEnd"/>
      <w:r w:rsidR="00000000">
        <w:t xml:space="preserve"> or permanently) until the conditions remain irregular or until further notice.</w:t>
      </w:r>
    </w:p>
    <w:p w14:paraId="6CFCC337" w14:textId="5257166E" w:rsidR="00916ECB" w:rsidRDefault="00916ECB">
      <w:pPr>
        <w:pStyle w:val="a3"/>
        <w:spacing w:before="112"/>
      </w:pPr>
    </w:p>
    <w:p w14:paraId="37DA09CB" w14:textId="2CEB06ED" w:rsidR="00916ECB" w:rsidRDefault="00000000">
      <w:pPr>
        <w:pStyle w:val="a5"/>
        <w:numPr>
          <w:ilvl w:val="0"/>
          <w:numId w:val="3"/>
        </w:numPr>
        <w:tabs>
          <w:tab w:val="left" w:pos="460"/>
        </w:tabs>
        <w:spacing w:line="276" w:lineRule="auto"/>
        <w:ind w:right="167"/>
      </w:pPr>
      <w:r>
        <w:t xml:space="preserve">10.3. All the pending orders are executed by GTC Model (―Good </w:t>
      </w:r>
      <w:proofErr w:type="gramStart"/>
      <w:r>
        <w:t>Till</w:t>
      </w:r>
      <w:proofErr w:type="gramEnd"/>
      <w:r>
        <w:t xml:space="preserve"> Cancelled‖) and have no period of validity, that is, they remain active until cancelled by the Client. The Client however has a right to set the order’s expiration date by him/herself.</w:t>
      </w:r>
    </w:p>
    <w:p w14:paraId="42B6917B" w14:textId="7AD20987" w:rsidR="00916ECB" w:rsidRDefault="00916ECB">
      <w:pPr>
        <w:pStyle w:val="a3"/>
        <w:spacing w:before="113"/>
      </w:pPr>
    </w:p>
    <w:p w14:paraId="70F7E243" w14:textId="6F45384E" w:rsidR="00916ECB" w:rsidRDefault="00000000">
      <w:pPr>
        <w:pStyle w:val="a5"/>
        <w:numPr>
          <w:ilvl w:val="0"/>
          <w:numId w:val="3"/>
        </w:numPr>
        <w:tabs>
          <w:tab w:val="left" w:pos="460"/>
        </w:tabs>
        <w:spacing w:line="276" w:lineRule="auto"/>
        <w:ind w:right="165"/>
      </w:pPr>
      <w:r>
        <w:t>10.4. In case one or several order parameters are invalid or missing, an order may be declined by the Trading Platform.</w:t>
      </w:r>
    </w:p>
    <w:p w14:paraId="70B02896" w14:textId="18E153AB" w:rsidR="00916ECB" w:rsidRDefault="00916ECB">
      <w:pPr>
        <w:pStyle w:val="a3"/>
        <w:spacing w:before="112"/>
      </w:pPr>
    </w:p>
    <w:p w14:paraId="3111F343" w14:textId="77777777" w:rsidR="00916ECB" w:rsidRDefault="00000000">
      <w:pPr>
        <w:pStyle w:val="a5"/>
        <w:numPr>
          <w:ilvl w:val="0"/>
          <w:numId w:val="3"/>
        </w:numPr>
        <w:tabs>
          <w:tab w:val="left" w:pos="459"/>
        </w:tabs>
        <w:ind w:left="459" w:hanging="359"/>
        <w:jc w:val="left"/>
      </w:pPr>
      <w:r>
        <w:t>10.5.</w:t>
      </w:r>
      <w:r>
        <w:rPr>
          <w:spacing w:val="-8"/>
        </w:rPr>
        <w:t xml:space="preserve"> </w:t>
      </w:r>
      <w:r>
        <w:t>The</w:t>
      </w:r>
      <w:r>
        <w:rPr>
          <w:spacing w:val="-7"/>
        </w:rPr>
        <w:t xml:space="preserve"> </w:t>
      </w:r>
      <w:r>
        <w:t>Company</w:t>
      </w:r>
      <w:r>
        <w:rPr>
          <w:spacing w:val="-6"/>
        </w:rPr>
        <w:t xml:space="preserve"> </w:t>
      </w:r>
      <w:r>
        <w:t>at</w:t>
      </w:r>
      <w:r>
        <w:rPr>
          <w:spacing w:val="-8"/>
        </w:rPr>
        <w:t xml:space="preserve"> </w:t>
      </w:r>
      <w:r>
        <w:t>its</w:t>
      </w:r>
      <w:r>
        <w:rPr>
          <w:spacing w:val="-7"/>
        </w:rPr>
        <w:t xml:space="preserve"> </w:t>
      </w:r>
      <w:r>
        <w:t>sole</w:t>
      </w:r>
      <w:r>
        <w:rPr>
          <w:spacing w:val="-8"/>
        </w:rPr>
        <w:t xml:space="preserve"> </w:t>
      </w:r>
      <w:r>
        <w:t>discretion</w:t>
      </w:r>
      <w:r>
        <w:rPr>
          <w:spacing w:val="-7"/>
        </w:rPr>
        <w:t xml:space="preserve"> </w:t>
      </w:r>
      <w:r>
        <w:t>will</w:t>
      </w:r>
      <w:r>
        <w:rPr>
          <w:spacing w:val="-8"/>
        </w:rPr>
        <w:t xml:space="preserve"> </w:t>
      </w:r>
      <w:r>
        <w:t>specify</w:t>
      </w:r>
      <w:r>
        <w:rPr>
          <w:spacing w:val="-5"/>
        </w:rPr>
        <w:t xml:space="preserve"> </w:t>
      </w:r>
      <w:r>
        <w:t>the</w:t>
      </w:r>
      <w:r>
        <w:rPr>
          <w:spacing w:val="-8"/>
        </w:rPr>
        <w:t xml:space="preserve"> </w:t>
      </w:r>
      <w:r>
        <w:t>current</w:t>
      </w:r>
      <w:r>
        <w:rPr>
          <w:spacing w:val="-7"/>
        </w:rPr>
        <w:t xml:space="preserve"> </w:t>
      </w:r>
      <w:r>
        <w:t>market</w:t>
      </w:r>
      <w:r>
        <w:rPr>
          <w:spacing w:val="-8"/>
        </w:rPr>
        <w:t xml:space="preserve"> </w:t>
      </w:r>
      <w:r>
        <w:rPr>
          <w:spacing w:val="-2"/>
        </w:rPr>
        <w:t>price.</w:t>
      </w:r>
    </w:p>
    <w:p w14:paraId="18AE130E" w14:textId="30857493" w:rsidR="00916ECB" w:rsidRDefault="00916ECB">
      <w:pPr>
        <w:pStyle w:val="a3"/>
        <w:spacing w:before="156"/>
      </w:pPr>
    </w:p>
    <w:p w14:paraId="691DBF06" w14:textId="77777777" w:rsidR="00916ECB" w:rsidRDefault="00000000">
      <w:pPr>
        <w:pStyle w:val="a5"/>
        <w:numPr>
          <w:ilvl w:val="0"/>
          <w:numId w:val="3"/>
        </w:numPr>
        <w:tabs>
          <w:tab w:val="left" w:pos="460"/>
        </w:tabs>
        <w:spacing w:line="276" w:lineRule="auto"/>
        <w:ind w:right="162"/>
      </w:pPr>
      <w:r>
        <w:t>10.6. Orders</w:t>
      </w:r>
      <w:r>
        <w:rPr>
          <w:spacing w:val="-1"/>
        </w:rPr>
        <w:t xml:space="preserve"> </w:t>
      </w:r>
      <w:r>
        <w:t>of</w:t>
      </w:r>
      <w:r>
        <w:rPr>
          <w:spacing w:val="-2"/>
        </w:rPr>
        <w:t xml:space="preserve"> </w:t>
      </w:r>
      <w:r>
        <w:t>all</w:t>
      </w:r>
      <w:r>
        <w:rPr>
          <w:spacing w:val="-1"/>
        </w:rPr>
        <w:t xml:space="preserve"> </w:t>
      </w:r>
      <w:r>
        <w:t>types</w:t>
      </w:r>
      <w:r>
        <w:rPr>
          <w:spacing w:val="-3"/>
        </w:rPr>
        <w:t xml:space="preserve"> </w:t>
      </w:r>
      <w:r>
        <w:t>shall</w:t>
      </w:r>
      <w:r>
        <w:rPr>
          <w:spacing w:val="-1"/>
        </w:rPr>
        <w:t xml:space="preserve"> </w:t>
      </w:r>
      <w:r>
        <w:t>not be</w:t>
      </w:r>
      <w:r>
        <w:rPr>
          <w:spacing w:val="-2"/>
        </w:rPr>
        <w:t xml:space="preserve"> </w:t>
      </w:r>
      <w:r>
        <w:t>placed</w:t>
      </w:r>
      <w:r>
        <w:rPr>
          <w:spacing w:val="-1"/>
        </w:rPr>
        <w:t xml:space="preserve"> </w:t>
      </w:r>
      <w:r>
        <w:t>closer</w:t>
      </w:r>
      <w:r>
        <w:rPr>
          <w:spacing w:val="-3"/>
        </w:rPr>
        <w:t xml:space="preserve"> </w:t>
      </w:r>
      <w:r>
        <w:t>than</w:t>
      </w:r>
      <w:r>
        <w:rPr>
          <w:spacing w:val="-1"/>
        </w:rPr>
        <w:t xml:space="preserve"> </w:t>
      </w:r>
      <w:r>
        <w:t>a</w:t>
      </w:r>
      <w:r>
        <w:rPr>
          <w:spacing w:val="-3"/>
        </w:rPr>
        <w:t xml:space="preserve"> </w:t>
      </w:r>
      <w:r>
        <w:t>stated</w:t>
      </w:r>
      <w:r>
        <w:rPr>
          <w:spacing w:val="-1"/>
        </w:rPr>
        <w:t xml:space="preserve"> </w:t>
      </w:r>
      <w:r>
        <w:t>number</w:t>
      </w:r>
      <w:r>
        <w:rPr>
          <w:spacing w:val="-2"/>
        </w:rPr>
        <w:t xml:space="preserve"> </w:t>
      </w:r>
      <w:r>
        <w:t>of points</w:t>
      </w:r>
      <w:r>
        <w:rPr>
          <w:spacing w:val="-3"/>
        </w:rPr>
        <w:t xml:space="preserve"> </w:t>
      </w:r>
      <w:r>
        <w:t>to the</w:t>
      </w:r>
      <w:r>
        <w:rPr>
          <w:spacing w:val="-1"/>
        </w:rPr>
        <w:t xml:space="preserve"> </w:t>
      </w:r>
      <w:r>
        <w:t>current</w:t>
      </w:r>
      <w:r>
        <w:rPr>
          <w:spacing w:val="-1"/>
        </w:rPr>
        <w:t xml:space="preserve"> </w:t>
      </w:r>
      <w:r>
        <w:t>price. The minimum distance in points from the current price may be varied with prior notice.</w:t>
      </w:r>
    </w:p>
    <w:p w14:paraId="35363933" w14:textId="77777777" w:rsidR="00916ECB" w:rsidRDefault="00916ECB">
      <w:pPr>
        <w:pStyle w:val="a3"/>
        <w:spacing w:before="113"/>
      </w:pPr>
    </w:p>
    <w:p w14:paraId="7C3D2234" w14:textId="77777777" w:rsidR="00916ECB" w:rsidRDefault="00000000">
      <w:pPr>
        <w:pStyle w:val="a5"/>
        <w:numPr>
          <w:ilvl w:val="0"/>
          <w:numId w:val="3"/>
        </w:numPr>
        <w:tabs>
          <w:tab w:val="left" w:pos="460"/>
        </w:tabs>
        <w:spacing w:line="273" w:lineRule="auto"/>
        <w:ind w:right="165"/>
      </w:pPr>
      <w:r>
        <w:t>10.7. A note in server log-file about the order opening means the Client has opened an order and agrees with it. Each order receives a unique number (a ticker).</w:t>
      </w:r>
    </w:p>
    <w:p w14:paraId="50562C6F" w14:textId="77777777" w:rsidR="00916ECB" w:rsidRDefault="00916ECB">
      <w:pPr>
        <w:pStyle w:val="a3"/>
        <w:spacing w:before="118"/>
      </w:pPr>
    </w:p>
    <w:p w14:paraId="14F38ECB" w14:textId="77777777" w:rsidR="00916ECB" w:rsidRDefault="00000000">
      <w:pPr>
        <w:pStyle w:val="a5"/>
        <w:numPr>
          <w:ilvl w:val="0"/>
          <w:numId w:val="3"/>
        </w:numPr>
        <w:tabs>
          <w:tab w:val="left" w:pos="460"/>
        </w:tabs>
        <w:spacing w:line="276" w:lineRule="auto"/>
        <w:ind w:right="157"/>
      </w:pPr>
      <w:r>
        <w:t>10.8. In case an order opening is requested before the first quote appears in the Trading Platform, it will</w:t>
      </w:r>
      <w:r>
        <w:rPr>
          <w:spacing w:val="40"/>
        </w:rPr>
        <w:t xml:space="preserve"> </w:t>
      </w:r>
      <w:r>
        <w:t xml:space="preserve">be rejected by the Trading Platform. A message ―No price/Trading is forbidden‖ will appear in the Client </w:t>
      </w:r>
      <w:r>
        <w:rPr>
          <w:spacing w:val="-2"/>
        </w:rPr>
        <w:t>Terminal.</w:t>
      </w:r>
    </w:p>
    <w:p w14:paraId="5EB9CDDF"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191BD2D5" w14:textId="77777777" w:rsidR="00916ECB" w:rsidRDefault="00000000">
      <w:pPr>
        <w:pStyle w:val="a5"/>
        <w:numPr>
          <w:ilvl w:val="0"/>
          <w:numId w:val="3"/>
        </w:numPr>
        <w:tabs>
          <w:tab w:val="left" w:pos="460"/>
        </w:tabs>
        <w:spacing w:before="90" w:line="273" w:lineRule="auto"/>
        <w:ind w:right="164"/>
        <w:jc w:val="left"/>
      </w:pPr>
      <w:r>
        <w:lastRenderedPageBreak/>
        <w:t>10.9. A note in server log-file about the order closure or modification means the Client has modified or</w:t>
      </w:r>
      <w:r>
        <w:rPr>
          <w:spacing w:val="80"/>
        </w:rPr>
        <w:t xml:space="preserve"> </w:t>
      </w:r>
      <w:r>
        <w:t>closed an order and agrees with it.</w:t>
      </w:r>
    </w:p>
    <w:p w14:paraId="5B7401A8" w14:textId="77777777" w:rsidR="00916ECB" w:rsidRDefault="00916ECB">
      <w:pPr>
        <w:pStyle w:val="a3"/>
        <w:spacing w:before="118"/>
      </w:pPr>
    </w:p>
    <w:p w14:paraId="0C70606D" w14:textId="77777777" w:rsidR="00916ECB" w:rsidRDefault="00000000">
      <w:pPr>
        <w:pStyle w:val="a5"/>
        <w:numPr>
          <w:ilvl w:val="0"/>
          <w:numId w:val="3"/>
        </w:numPr>
        <w:tabs>
          <w:tab w:val="left" w:pos="460"/>
        </w:tabs>
        <w:spacing w:before="1" w:line="276" w:lineRule="auto"/>
        <w:ind w:right="158"/>
        <w:jc w:val="left"/>
      </w:pPr>
      <w:r>
        <w:t>10.10. In case an order closure or modification is requested before the first quote appears in the Trading Platform, it will be rejected by the Trading Platform.</w:t>
      </w:r>
    </w:p>
    <w:p w14:paraId="4E2FF9A2" w14:textId="77777777" w:rsidR="00916ECB" w:rsidRDefault="00916ECB">
      <w:pPr>
        <w:pStyle w:val="a3"/>
        <w:spacing w:before="113"/>
      </w:pPr>
    </w:p>
    <w:p w14:paraId="218892FF" w14:textId="77777777" w:rsidR="00916ECB" w:rsidRDefault="00000000">
      <w:pPr>
        <w:pStyle w:val="a5"/>
        <w:numPr>
          <w:ilvl w:val="0"/>
          <w:numId w:val="1"/>
        </w:numPr>
        <w:tabs>
          <w:tab w:val="left" w:pos="715"/>
        </w:tabs>
        <w:ind w:left="715" w:hanging="255"/>
      </w:pPr>
      <w:r>
        <w:rPr>
          <w:spacing w:val="-2"/>
        </w:rPr>
        <w:t>Pending</w:t>
      </w:r>
      <w:r>
        <w:rPr>
          <w:spacing w:val="-12"/>
        </w:rPr>
        <w:t xml:space="preserve"> </w:t>
      </w:r>
      <w:r>
        <w:rPr>
          <w:spacing w:val="-2"/>
        </w:rPr>
        <w:t>orders</w:t>
      </w:r>
      <w:r>
        <w:rPr>
          <w:spacing w:val="-8"/>
        </w:rPr>
        <w:t xml:space="preserve"> </w:t>
      </w:r>
      <w:r>
        <w:rPr>
          <w:spacing w:val="-2"/>
        </w:rPr>
        <w:t>execution</w:t>
      </w:r>
    </w:p>
    <w:p w14:paraId="0F7BFDA2" w14:textId="77777777" w:rsidR="00916ECB" w:rsidRDefault="00916ECB">
      <w:pPr>
        <w:pStyle w:val="a3"/>
        <w:spacing w:before="199"/>
      </w:pPr>
    </w:p>
    <w:p w14:paraId="22BDDDC9" w14:textId="77777777" w:rsidR="00916ECB" w:rsidRDefault="00000000">
      <w:pPr>
        <w:pStyle w:val="a5"/>
        <w:numPr>
          <w:ilvl w:val="0"/>
          <w:numId w:val="3"/>
        </w:numPr>
        <w:tabs>
          <w:tab w:val="left" w:pos="459"/>
        </w:tabs>
        <w:ind w:left="459" w:hanging="359"/>
        <w:jc w:val="left"/>
      </w:pPr>
      <w:r>
        <w:t>11.1.</w:t>
      </w:r>
      <w:r>
        <w:rPr>
          <w:spacing w:val="-8"/>
        </w:rPr>
        <w:t xml:space="preserve"> </w:t>
      </w:r>
      <w:r>
        <w:t>A</w:t>
      </w:r>
      <w:r>
        <w:rPr>
          <w:spacing w:val="-7"/>
        </w:rPr>
        <w:t xml:space="preserve"> </w:t>
      </w:r>
      <w:r>
        <w:t>pending</w:t>
      </w:r>
      <w:r>
        <w:rPr>
          <w:spacing w:val="-7"/>
        </w:rPr>
        <w:t xml:space="preserve"> </w:t>
      </w:r>
      <w:r>
        <w:t>order</w:t>
      </w:r>
      <w:r>
        <w:rPr>
          <w:spacing w:val="-8"/>
        </w:rPr>
        <w:t xml:space="preserve"> </w:t>
      </w:r>
      <w:r>
        <w:t>is</w:t>
      </w:r>
      <w:r>
        <w:rPr>
          <w:spacing w:val="-6"/>
        </w:rPr>
        <w:t xml:space="preserve"> </w:t>
      </w:r>
      <w:r>
        <w:t>executed</w:t>
      </w:r>
      <w:r>
        <w:rPr>
          <w:spacing w:val="-8"/>
        </w:rPr>
        <w:t xml:space="preserve"> </w:t>
      </w:r>
      <w:r>
        <w:t>in</w:t>
      </w:r>
      <w:r>
        <w:rPr>
          <w:spacing w:val="-7"/>
        </w:rPr>
        <w:t xml:space="preserve"> </w:t>
      </w:r>
      <w:r>
        <w:t>the</w:t>
      </w:r>
      <w:r>
        <w:rPr>
          <w:spacing w:val="-8"/>
        </w:rPr>
        <w:t xml:space="preserve"> </w:t>
      </w:r>
      <w:r>
        <w:t>following</w:t>
      </w:r>
      <w:r>
        <w:rPr>
          <w:spacing w:val="-7"/>
        </w:rPr>
        <w:t xml:space="preserve"> </w:t>
      </w:r>
      <w:r>
        <w:rPr>
          <w:spacing w:val="-2"/>
        </w:rPr>
        <w:t>cases:</w:t>
      </w:r>
    </w:p>
    <w:p w14:paraId="68F228C1" w14:textId="77777777" w:rsidR="00916ECB" w:rsidRDefault="00916ECB">
      <w:pPr>
        <w:pStyle w:val="a3"/>
        <w:spacing w:before="158"/>
      </w:pPr>
    </w:p>
    <w:p w14:paraId="2D1271EB" w14:textId="2A1DC7E5" w:rsidR="00916ECB" w:rsidRDefault="00000000">
      <w:pPr>
        <w:pStyle w:val="a5"/>
        <w:numPr>
          <w:ilvl w:val="0"/>
          <w:numId w:val="2"/>
        </w:numPr>
        <w:tabs>
          <w:tab w:val="left" w:pos="459"/>
        </w:tabs>
        <w:ind w:left="459" w:hanging="359"/>
        <w:jc w:val="left"/>
      </w:pPr>
      <w:r>
        <w:t>11.1.1.</w:t>
      </w:r>
      <w:r>
        <w:rPr>
          <w:spacing w:val="-7"/>
        </w:rPr>
        <w:t xml:space="preserve"> </w:t>
      </w:r>
      <w:r>
        <w:t>Buy</w:t>
      </w:r>
      <w:r>
        <w:rPr>
          <w:spacing w:val="-7"/>
        </w:rPr>
        <w:t xml:space="preserve"> </w:t>
      </w:r>
      <w:r>
        <w:t>Limit</w:t>
      </w:r>
      <w:r>
        <w:rPr>
          <w:spacing w:val="-7"/>
        </w:rPr>
        <w:t xml:space="preserve"> </w:t>
      </w:r>
      <w:r>
        <w:t>order</w:t>
      </w:r>
      <w:r>
        <w:rPr>
          <w:spacing w:val="-7"/>
        </w:rPr>
        <w:t xml:space="preserve"> </w:t>
      </w:r>
      <w:r>
        <w:t>–</w:t>
      </w:r>
      <w:r>
        <w:rPr>
          <w:spacing w:val="-5"/>
        </w:rPr>
        <w:t xml:space="preserve"> </w:t>
      </w:r>
      <w:r>
        <w:t>whenever</w:t>
      </w:r>
      <w:r>
        <w:rPr>
          <w:spacing w:val="-7"/>
        </w:rPr>
        <w:t xml:space="preserve"> </w:t>
      </w:r>
      <w:r>
        <w:t>current</w:t>
      </w:r>
      <w:r>
        <w:rPr>
          <w:spacing w:val="-7"/>
        </w:rPr>
        <w:t xml:space="preserve"> </w:t>
      </w:r>
      <w:r>
        <w:t>Ask</w:t>
      </w:r>
      <w:r>
        <w:rPr>
          <w:spacing w:val="-6"/>
        </w:rPr>
        <w:t xml:space="preserve"> </w:t>
      </w:r>
      <w:r>
        <w:t>price</w:t>
      </w:r>
      <w:r>
        <w:rPr>
          <w:spacing w:val="-6"/>
        </w:rPr>
        <w:t xml:space="preserve"> </w:t>
      </w:r>
      <w:r>
        <w:t>becomes</w:t>
      </w:r>
      <w:r>
        <w:rPr>
          <w:spacing w:val="-7"/>
        </w:rPr>
        <w:t xml:space="preserve"> </w:t>
      </w:r>
      <w:r>
        <w:t>lower</w:t>
      </w:r>
      <w:r>
        <w:rPr>
          <w:spacing w:val="-7"/>
        </w:rPr>
        <w:t xml:space="preserve"> </w:t>
      </w:r>
      <w:r>
        <w:t>or</w:t>
      </w:r>
      <w:r>
        <w:rPr>
          <w:spacing w:val="-7"/>
        </w:rPr>
        <w:t xml:space="preserve"> </w:t>
      </w:r>
      <w:r>
        <w:t>equal</w:t>
      </w:r>
      <w:r>
        <w:rPr>
          <w:spacing w:val="-7"/>
        </w:rPr>
        <w:t xml:space="preserve"> </w:t>
      </w:r>
      <w:r>
        <w:t>to</w:t>
      </w:r>
      <w:r>
        <w:rPr>
          <w:spacing w:val="-7"/>
        </w:rPr>
        <w:t xml:space="preserve"> </w:t>
      </w:r>
      <w:r>
        <w:t>the</w:t>
      </w:r>
      <w:r>
        <w:rPr>
          <w:spacing w:val="-6"/>
        </w:rPr>
        <w:t xml:space="preserve"> </w:t>
      </w:r>
      <w:r>
        <w:t>order</w:t>
      </w:r>
      <w:r>
        <w:rPr>
          <w:spacing w:val="-7"/>
        </w:rPr>
        <w:t xml:space="preserve"> </w:t>
      </w:r>
      <w:proofErr w:type="gramStart"/>
      <w:r>
        <w:rPr>
          <w:spacing w:val="-2"/>
        </w:rPr>
        <w:t>price;</w:t>
      </w:r>
      <w:proofErr w:type="gramEnd"/>
    </w:p>
    <w:p w14:paraId="37A91D3D" w14:textId="77777777" w:rsidR="00916ECB" w:rsidRDefault="00000000">
      <w:pPr>
        <w:pStyle w:val="a5"/>
        <w:numPr>
          <w:ilvl w:val="0"/>
          <w:numId w:val="2"/>
        </w:numPr>
        <w:tabs>
          <w:tab w:val="left" w:pos="459"/>
        </w:tabs>
        <w:spacing w:before="263"/>
        <w:ind w:left="459" w:hanging="359"/>
        <w:jc w:val="left"/>
      </w:pPr>
      <w:r>
        <w:t>11.1.2.</w:t>
      </w:r>
      <w:r>
        <w:rPr>
          <w:spacing w:val="-7"/>
        </w:rPr>
        <w:t xml:space="preserve"> </w:t>
      </w:r>
      <w:r>
        <w:t>Buy</w:t>
      </w:r>
      <w:r>
        <w:rPr>
          <w:spacing w:val="-6"/>
        </w:rPr>
        <w:t xml:space="preserve"> </w:t>
      </w:r>
      <w:r>
        <w:t>Stop</w:t>
      </w:r>
      <w:r>
        <w:rPr>
          <w:spacing w:val="-7"/>
        </w:rPr>
        <w:t xml:space="preserve"> </w:t>
      </w:r>
      <w:r>
        <w:t>order</w:t>
      </w:r>
      <w:r>
        <w:rPr>
          <w:spacing w:val="-7"/>
        </w:rPr>
        <w:t xml:space="preserve"> </w:t>
      </w:r>
      <w:r>
        <w:t>–</w:t>
      </w:r>
      <w:r>
        <w:rPr>
          <w:spacing w:val="-6"/>
        </w:rPr>
        <w:t xml:space="preserve"> </w:t>
      </w:r>
      <w:r>
        <w:t>whenever</w:t>
      </w:r>
      <w:r>
        <w:rPr>
          <w:spacing w:val="-7"/>
        </w:rPr>
        <w:t xml:space="preserve"> </w:t>
      </w:r>
      <w:r>
        <w:t>current</w:t>
      </w:r>
      <w:r>
        <w:rPr>
          <w:spacing w:val="-7"/>
        </w:rPr>
        <w:t xml:space="preserve"> </w:t>
      </w:r>
      <w:r>
        <w:t>Ask</w:t>
      </w:r>
      <w:r>
        <w:rPr>
          <w:spacing w:val="-5"/>
        </w:rPr>
        <w:t xml:space="preserve"> </w:t>
      </w:r>
      <w:r>
        <w:t>price</w:t>
      </w:r>
      <w:r>
        <w:rPr>
          <w:spacing w:val="-7"/>
        </w:rPr>
        <w:t xml:space="preserve"> </w:t>
      </w:r>
      <w:r>
        <w:t>becomes</w:t>
      </w:r>
      <w:r>
        <w:rPr>
          <w:spacing w:val="-7"/>
        </w:rPr>
        <w:t xml:space="preserve"> </w:t>
      </w:r>
      <w:r>
        <w:t>higher</w:t>
      </w:r>
      <w:r>
        <w:rPr>
          <w:spacing w:val="-7"/>
        </w:rPr>
        <w:t xml:space="preserve"> </w:t>
      </w:r>
      <w:r>
        <w:t>or</w:t>
      </w:r>
      <w:r>
        <w:rPr>
          <w:spacing w:val="-6"/>
        </w:rPr>
        <w:t xml:space="preserve"> </w:t>
      </w:r>
      <w:r>
        <w:t>equal</w:t>
      </w:r>
      <w:r>
        <w:rPr>
          <w:spacing w:val="-7"/>
        </w:rPr>
        <w:t xml:space="preserve"> </w:t>
      </w:r>
      <w:r>
        <w:t>to</w:t>
      </w:r>
      <w:r>
        <w:rPr>
          <w:spacing w:val="-7"/>
        </w:rPr>
        <w:t xml:space="preserve"> </w:t>
      </w:r>
      <w:r>
        <w:t>the</w:t>
      </w:r>
      <w:r>
        <w:rPr>
          <w:spacing w:val="-6"/>
        </w:rPr>
        <w:t xml:space="preserve"> </w:t>
      </w:r>
      <w:r>
        <w:t>order</w:t>
      </w:r>
      <w:r>
        <w:rPr>
          <w:spacing w:val="-6"/>
        </w:rPr>
        <w:t xml:space="preserve"> </w:t>
      </w:r>
      <w:proofErr w:type="gramStart"/>
      <w:r>
        <w:rPr>
          <w:spacing w:val="-2"/>
        </w:rPr>
        <w:t>price;</w:t>
      </w:r>
      <w:proofErr w:type="gramEnd"/>
    </w:p>
    <w:p w14:paraId="6DD370F8" w14:textId="77777777" w:rsidR="00916ECB" w:rsidRDefault="00000000">
      <w:pPr>
        <w:pStyle w:val="a5"/>
        <w:numPr>
          <w:ilvl w:val="0"/>
          <w:numId w:val="2"/>
        </w:numPr>
        <w:tabs>
          <w:tab w:val="left" w:pos="459"/>
        </w:tabs>
        <w:spacing w:before="264"/>
        <w:ind w:left="459" w:hanging="359"/>
        <w:jc w:val="left"/>
      </w:pPr>
      <w:r>
        <w:t>11.1.3.</w:t>
      </w:r>
      <w:r>
        <w:rPr>
          <w:spacing w:val="-7"/>
        </w:rPr>
        <w:t xml:space="preserve"> </w:t>
      </w:r>
      <w:r>
        <w:t>Sell</w:t>
      </w:r>
      <w:r>
        <w:rPr>
          <w:spacing w:val="-7"/>
        </w:rPr>
        <w:t xml:space="preserve"> </w:t>
      </w:r>
      <w:r>
        <w:t>Limit</w:t>
      </w:r>
      <w:r>
        <w:rPr>
          <w:spacing w:val="-7"/>
        </w:rPr>
        <w:t xml:space="preserve"> </w:t>
      </w:r>
      <w:r>
        <w:t>order</w:t>
      </w:r>
      <w:r>
        <w:rPr>
          <w:spacing w:val="-6"/>
        </w:rPr>
        <w:t xml:space="preserve"> </w:t>
      </w:r>
      <w:r>
        <w:t>–</w:t>
      </w:r>
      <w:r>
        <w:rPr>
          <w:spacing w:val="-5"/>
        </w:rPr>
        <w:t xml:space="preserve"> </w:t>
      </w:r>
      <w:r>
        <w:t>whenever</w:t>
      </w:r>
      <w:r>
        <w:rPr>
          <w:spacing w:val="-7"/>
        </w:rPr>
        <w:t xml:space="preserve"> </w:t>
      </w:r>
      <w:r>
        <w:t>current</w:t>
      </w:r>
      <w:r>
        <w:rPr>
          <w:spacing w:val="-7"/>
        </w:rPr>
        <w:t xml:space="preserve"> </w:t>
      </w:r>
      <w:r>
        <w:t>Bid</w:t>
      </w:r>
      <w:r>
        <w:rPr>
          <w:spacing w:val="-7"/>
        </w:rPr>
        <w:t xml:space="preserve"> </w:t>
      </w:r>
      <w:r>
        <w:t>price</w:t>
      </w:r>
      <w:r>
        <w:rPr>
          <w:spacing w:val="-7"/>
        </w:rPr>
        <w:t xml:space="preserve"> </w:t>
      </w:r>
      <w:r>
        <w:t>becomes</w:t>
      </w:r>
      <w:r>
        <w:rPr>
          <w:spacing w:val="-7"/>
        </w:rPr>
        <w:t xml:space="preserve"> </w:t>
      </w:r>
      <w:r>
        <w:t>higher</w:t>
      </w:r>
      <w:r>
        <w:rPr>
          <w:spacing w:val="-7"/>
        </w:rPr>
        <w:t xml:space="preserve"> </w:t>
      </w:r>
      <w:r>
        <w:t>or</w:t>
      </w:r>
      <w:r>
        <w:rPr>
          <w:spacing w:val="-6"/>
        </w:rPr>
        <w:t xml:space="preserve"> </w:t>
      </w:r>
      <w:r>
        <w:t>equal</w:t>
      </w:r>
      <w:r>
        <w:rPr>
          <w:spacing w:val="-7"/>
        </w:rPr>
        <w:t xml:space="preserve"> </w:t>
      </w:r>
      <w:r>
        <w:t>to</w:t>
      </w:r>
      <w:r>
        <w:rPr>
          <w:spacing w:val="-7"/>
        </w:rPr>
        <w:t xml:space="preserve"> </w:t>
      </w:r>
      <w:r>
        <w:t>the</w:t>
      </w:r>
      <w:r>
        <w:rPr>
          <w:spacing w:val="-7"/>
        </w:rPr>
        <w:t xml:space="preserve"> </w:t>
      </w:r>
      <w:r>
        <w:t>order</w:t>
      </w:r>
      <w:r>
        <w:rPr>
          <w:spacing w:val="-6"/>
        </w:rPr>
        <w:t xml:space="preserve"> </w:t>
      </w:r>
      <w:proofErr w:type="gramStart"/>
      <w:r>
        <w:rPr>
          <w:spacing w:val="-2"/>
        </w:rPr>
        <w:t>price;</w:t>
      </w:r>
      <w:proofErr w:type="gramEnd"/>
    </w:p>
    <w:p w14:paraId="63A1C2B1" w14:textId="2CF319C3" w:rsidR="00916ECB" w:rsidRDefault="00000000">
      <w:pPr>
        <w:pStyle w:val="a5"/>
        <w:numPr>
          <w:ilvl w:val="0"/>
          <w:numId w:val="2"/>
        </w:numPr>
        <w:tabs>
          <w:tab w:val="left" w:pos="459"/>
        </w:tabs>
        <w:spacing w:before="264"/>
        <w:ind w:left="459" w:hanging="359"/>
        <w:jc w:val="left"/>
      </w:pPr>
      <w:r>
        <w:t>11.1.4.</w:t>
      </w:r>
      <w:r>
        <w:rPr>
          <w:spacing w:val="-7"/>
        </w:rPr>
        <w:t xml:space="preserve"> </w:t>
      </w:r>
      <w:r>
        <w:t>Sell</w:t>
      </w:r>
      <w:r>
        <w:rPr>
          <w:spacing w:val="-6"/>
        </w:rPr>
        <w:t xml:space="preserve"> </w:t>
      </w:r>
      <w:r>
        <w:t>Stop</w:t>
      </w:r>
      <w:r>
        <w:rPr>
          <w:spacing w:val="-7"/>
        </w:rPr>
        <w:t xml:space="preserve"> </w:t>
      </w:r>
      <w:r>
        <w:t>order</w:t>
      </w:r>
      <w:r>
        <w:rPr>
          <w:spacing w:val="-6"/>
        </w:rPr>
        <w:t xml:space="preserve"> </w:t>
      </w:r>
      <w:r>
        <w:t>–</w:t>
      </w:r>
      <w:r>
        <w:rPr>
          <w:spacing w:val="-6"/>
        </w:rPr>
        <w:t xml:space="preserve"> </w:t>
      </w:r>
      <w:r>
        <w:t>whenever</w:t>
      </w:r>
      <w:r>
        <w:rPr>
          <w:spacing w:val="-7"/>
        </w:rPr>
        <w:t xml:space="preserve"> </w:t>
      </w:r>
      <w:r>
        <w:t>current</w:t>
      </w:r>
      <w:r>
        <w:rPr>
          <w:spacing w:val="-7"/>
        </w:rPr>
        <w:t xml:space="preserve"> </w:t>
      </w:r>
      <w:r>
        <w:t>Bid</w:t>
      </w:r>
      <w:r>
        <w:rPr>
          <w:spacing w:val="-6"/>
        </w:rPr>
        <w:t xml:space="preserve"> </w:t>
      </w:r>
      <w:r>
        <w:t>price</w:t>
      </w:r>
      <w:r>
        <w:rPr>
          <w:spacing w:val="-7"/>
        </w:rPr>
        <w:t xml:space="preserve"> </w:t>
      </w:r>
      <w:r>
        <w:t>becomes</w:t>
      </w:r>
      <w:r>
        <w:rPr>
          <w:spacing w:val="-6"/>
        </w:rPr>
        <w:t xml:space="preserve"> </w:t>
      </w:r>
      <w:r>
        <w:t>lower</w:t>
      </w:r>
      <w:r>
        <w:rPr>
          <w:spacing w:val="-7"/>
        </w:rPr>
        <w:t xml:space="preserve"> </w:t>
      </w:r>
      <w:r>
        <w:t>or</w:t>
      </w:r>
      <w:r>
        <w:rPr>
          <w:spacing w:val="-6"/>
        </w:rPr>
        <w:t xml:space="preserve"> </w:t>
      </w:r>
      <w:r>
        <w:t>equal</w:t>
      </w:r>
      <w:r>
        <w:rPr>
          <w:spacing w:val="-7"/>
        </w:rPr>
        <w:t xml:space="preserve"> </w:t>
      </w:r>
      <w:r>
        <w:t>to</w:t>
      </w:r>
      <w:r>
        <w:rPr>
          <w:spacing w:val="-5"/>
        </w:rPr>
        <w:t xml:space="preserve"> </w:t>
      </w:r>
      <w:r>
        <w:t>the</w:t>
      </w:r>
      <w:r>
        <w:rPr>
          <w:spacing w:val="-7"/>
        </w:rPr>
        <w:t xml:space="preserve"> </w:t>
      </w:r>
      <w:r>
        <w:t>order</w:t>
      </w:r>
      <w:r>
        <w:rPr>
          <w:spacing w:val="-7"/>
        </w:rPr>
        <w:t xml:space="preserve"> </w:t>
      </w:r>
      <w:proofErr w:type="gramStart"/>
      <w:r>
        <w:rPr>
          <w:spacing w:val="-2"/>
        </w:rPr>
        <w:t>price;</w:t>
      </w:r>
      <w:proofErr w:type="gramEnd"/>
    </w:p>
    <w:p w14:paraId="4FB6F005" w14:textId="538A6792" w:rsidR="00916ECB" w:rsidRDefault="00060837">
      <w:pPr>
        <w:pStyle w:val="a5"/>
        <w:numPr>
          <w:ilvl w:val="0"/>
          <w:numId w:val="2"/>
        </w:numPr>
        <w:tabs>
          <w:tab w:val="left" w:pos="460"/>
        </w:tabs>
        <w:spacing w:before="264" w:line="271" w:lineRule="auto"/>
        <w:ind w:right="163"/>
        <w:jc w:val="left"/>
      </w:pPr>
      <w:r>
        <w:rPr>
          <w:noProof/>
        </w:rPr>
        <w:drawing>
          <wp:anchor distT="0" distB="0" distL="0" distR="0" simplePos="0" relativeHeight="251672576" behindDoc="1" locked="0" layoutInCell="1" allowOverlap="1" wp14:anchorId="4E829823" wp14:editId="5B8C747E">
            <wp:simplePos x="0" y="0"/>
            <wp:positionH relativeFrom="page">
              <wp:posOffset>984251</wp:posOffset>
            </wp:positionH>
            <wp:positionV relativeFrom="paragraph">
              <wp:posOffset>468630</wp:posOffset>
            </wp:positionV>
            <wp:extent cx="5401945" cy="1064895"/>
            <wp:effectExtent l="1635125" t="0" r="1643380" b="0"/>
            <wp:wrapNone/>
            <wp:docPr id="1383057207"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11.1.5. Take Profit order for a ―Buy‖ position – whenever current Bid price becomes equal or higher than the order </w:t>
      </w:r>
      <w:proofErr w:type="gramStart"/>
      <w:r w:rsidR="00000000">
        <w:t>price;</w:t>
      </w:r>
      <w:proofErr w:type="gramEnd"/>
    </w:p>
    <w:p w14:paraId="3822C2FD" w14:textId="25B8DF60" w:rsidR="00916ECB" w:rsidRDefault="00000000">
      <w:pPr>
        <w:pStyle w:val="a5"/>
        <w:numPr>
          <w:ilvl w:val="0"/>
          <w:numId w:val="2"/>
        </w:numPr>
        <w:tabs>
          <w:tab w:val="left" w:pos="460"/>
        </w:tabs>
        <w:spacing w:before="233" w:line="271" w:lineRule="auto"/>
        <w:ind w:right="163"/>
        <w:jc w:val="left"/>
      </w:pPr>
      <w:r>
        <w:t>11.1.6.</w:t>
      </w:r>
      <w:r>
        <w:rPr>
          <w:spacing w:val="-4"/>
        </w:rPr>
        <w:t xml:space="preserve"> </w:t>
      </w:r>
      <w:r>
        <w:t>Stop</w:t>
      </w:r>
      <w:r>
        <w:rPr>
          <w:spacing w:val="-4"/>
        </w:rPr>
        <w:t xml:space="preserve"> </w:t>
      </w:r>
      <w:r>
        <w:t>Loss</w:t>
      </w:r>
      <w:r>
        <w:rPr>
          <w:spacing w:val="-4"/>
        </w:rPr>
        <w:t xml:space="preserve"> </w:t>
      </w:r>
      <w:r>
        <w:t>order</w:t>
      </w:r>
      <w:r>
        <w:rPr>
          <w:spacing w:val="-4"/>
        </w:rPr>
        <w:t xml:space="preserve"> </w:t>
      </w:r>
      <w:r>
        <w:t>for</w:t>
      </w:r>
      <w:r>
        <w:rPr>
          <w:spacing w:val="-4"/>
        </w:rPr>
        <w:t xml:space="preserve"> </w:t>
      </w:r>
      <w:r>
        <w:t>a</w:t>
      </w:r>
      <w:r>
        <w:rPr>
          <w:spacing w:val="-4"/>
        </w:rPr>
        <w:t xml:space="preserve"> </w:t>
      </w:r>
      <w:r>
        <w:t>―Buy‖</w:t>
      </w:r>
      <w:r>
        <w:rPr>
          <w:spacing w:val="-3"/>
        </w:rPr>
        <w:t xml:space="preserve"> </w:t>
      </w:r>
      <w:r>
        <w:t>position</w:t>
      </w:r>
      <w:r>
        <w:rPr>
          <w:spacing w:val="-2"/>
        </w:rPr>
        <w:t xml:space="preserve"> </w:t>
      </w:r>
      <w:r>
        <w:t>–</w:t>
      </w:r>
      <w:r>
        <w:rPr>
          <w:spacing w:val="-4"/>
        </w:rPr>
        <w:t xml:space="preserve"> </w:t>
      </w:r>
      <w:r>
        <w:t>whenever</w:t>
      </w:r>
      <w:r>
        <w:rPr>
          <w:spacing w:val="-4"/>
        </w:rPr>
        <w:t xml:space="preserve"> </w:t>
      </w:r>
      <w:r>
        <w:t>current</w:t>
      </w:r>
      <w:r>
        <w:rPr>
          <w:spacing w:val="-4"/>
        </w:rPr>
        <w:t xml:space="preserve"> </w:t>
      </w:r>
      <w:r>
        <w:t>Bid</w:t>
      </w:r>
      <w:r>
        <w:rPr>
          <w:spacing w:val="-5"/>
        </w:rPr>
        <w:t xml:space="preserve"> </w:t>
      </w:r>
      <w:r>
        <w:t>price</w:t>
      </w:r>
      <w:r>
        <w:rPr>
          <w:spacing w:val="-4"/>
        </w:rPr>
        <w:t xml:space="preserve"> </w:t>
      </w:r>
      <w:r>
        <w:t>becomes</w:t>
      </w:r>
      <w:r>
        <w:rPr>
          <w:spacing w:val="-4"/>
        </w:rPr>
        <w:t xml:space="preserve"> </w:t>
      </w:r>
      <w:r>
        <w:t>equal</w:t>
      </w:r>
      <w:r>
        <w:rPr>
          <w:spacing w:val="-5"/>
        </w:rPr>
        <w:t xml:space="preserve"> </w:t>
      </w:r>
      <w:r>
        <w:t>or</w:t>
      </w:r>
      <w:r>
        <w:rPr>
          <w:spacing w:val="-4"/>
        </w:rPr>
        <w:t xml:space="preserve"> </w:t>
      </w:r>
      <w:r>
        <w:t>lower</w:t>
      </w:r>
      <w:r>
        <w:rPr>
          <w:spacing w:val="-4"/>
        </w:rPr>
        <w:t xml:space="preserve"> </w:t>
      </w:r>
      <w:r>
        <w:t>than</w:t>
      </w:r>
      <w:r>
        <w:rPr>
          <w:spacing w:val="-4"/>
        </w:rPr>
        <w:t xml:space="preserve"> </w:t>
      </w:r>
      <w:r>
        <w:t xml:space="preserve">the order </w:t>
      </w:r>
      <w:proofErr w:type="gramStart"/>
      <w:r>
        <w:t>price;</w:t>
      </w:r>
      <w:proofErr w:type="gramEnd"/>
    </w:p>
    <w:p w14:paraId="289F2F37" w14:textId="1E2CE799" w:rsidR="00916ECB" w:rsidRDefault="00000000">
      <w:pPr>
        <w:pStyle w:val="a5"/>
        <w:numPr>
          <w:ilvl w:val="0"/>
          <w:numId w:val="2"/>
        </w:numPr>
        <w:tabs>
          <w:tab w:val="left" w:pos="460"/>
        </w:tabs>
        <w:spacing w:before="232" w:line="271" w:lineRule="auto"/>
        <w:ind w:right="162"/>
        <w:jc w:val="left"/>
      </w:pPr>
      <w:r>
        <w:t>11.1.7.</w:t>
      </w:r>
      <w:r>
        <w:rPr>
          <w:spacing w:val="-10"/>
        </w:rPr>
        <w:t xml:space="preserve"> </w:t>
      </w:r>
      <w:r>
        <w:t>Take</w:t>
      </w:r>
      <w:r>
        <w:rPr>
          <w:spacing w:val="-10"/>
        </w:rPr>
        <w:t xml:space="preserve"> </w:t>
      </w:r>
      <w:r>
        <w:t>Profit</w:t>
      </w:r>
      <w:r>
        <w:rPr>
          <w:spacing w:val="-10"/>
        </w:rPr>
        <w:t xml:space="preserve"> </w:t>
      </w:r>
      <w:r>
        <w:t>order</w:t>
      </w:r>
      <w:r>
        <w:rPr>
          <w:spacing w:val="-10"/>
        </w:rPr>
        <w:t xml:space="preserve"> </w:t>
      </w:r>
      <w:r>
        <w:t>for</w:t>
      </w:r>
      <w:r>
        <w:rPr>
          <w:spacing w:val="-10"/>
        </w:rPr>
        <w:t xml:space="preserve"> </w:t>
      </w:r>
      <w:r>
        <w:t>a</w:t>
      </w:r>
      <w:r>
        <w:rPr>
          <w:spacing w:val="-10"/>
        </w:rPr>
        <w:t xml:space="preserve"> </w:t>
      </w:r>
      <w:r>
        <w:t>―Sell‖</w:t>
      </w:r>
      <w:r>
        <w:rPr>
          <w:spacing w:val="-10"/>
        </w:rPr>
        <w:t xml:space="preserve"> </w:t>
      </w:r>
      <w:r>
        <w:t>position</w:t>
      </w:r>
      <w:r>
        <w:rPr>
          <w:spacing w:val="-7"/>
        </w:rPr>
        <w:t xml:space="preserve"> </w:t>
      </w:r>
      <w:r>
        <w:t>–</w:t>
      </w:r>
      <w:r>
        <w:rPr>
          <w:spacing w:val="-10"/>
        </w:rPr>
        <w:t xml:space="preserve"> </w:t>
      </w:r>
      <w:r>
        <w:t>whenever</w:t>
      </w:r>
      <w:r>
        <w:rPr>
          <w:spacing w:val="-11"/>
        </w:rPr>
        <w:t xml:space="preserve"> </w:t>
      </w:r>
      <w:r>
        <w:t>current</w:t>
      </w:r>
      <w:r>
        <w:rPr>
          <w:spacing w:val="-10"/>
        </w:rPr>
        <w:t xml:space="preserve"> </w:t>
      </w:r>
      <w:r>
        <w:t>Ask</w:t>
      </w:r>
      <w:r>
        <w:rPr>
          <w:spacing w:val="-10"/>
        </w:rPr>
        <w:t xml:space="preserve"> </w:t>
      </w:r>
      <w:r>
        <w:t>price</w:t>
      </w:r>
      <w:r>
        <w:rPr>
          <w:spacing w:val="-10"/>
        </w:rPr>
        <w:t xml:space="preserve"> </w:t>
      </w:r>
      <w:r>
        <w:t>becomes</w:t>
      </w:r>
      <w:r>
        <w:rPr>
          <w:spacing w:val="-9"/>
        </w:rPr>
        <w:t xml:space="preserve"> </w:t>
      </w:r>
      <w:r>
        <w:t>equal</w:t>
      </w:r>
      <w:r>
        <w:rPr>
          <w:spacing w:val="-10"/>
        </w:rPr>
        <w:t xml:space="preserve"> </w:t>
      </w:r>
      <w:r>
        <w:t>or</w:t>
      </w:r>
      <w:r>
        <w:rPr>
          <w:spacing w:val="-10"/>
        </w:rPr>
        <w:t xml:space="preserve"> </w:t>
      </w:r>
      <w:r>
        <w:t>lower</w:t>
      </w:r>
      <w:r>
        <w:rPr>
          <w:spacing w:val="-11"/>
        </w:rPr>
        <w:t xml:space="preserve"> </w:t>
      </w:r>
      <w:r>
        <w:t>than</w:t>
      </w:r>
      <w:r>
        <w:rPr>
          <w:spacing w:val="-10"/>
        </w:rPr>
        <w:t xml:space="preserve"> </w:t>
      </w:r>
      <w:r>
        <w:t xml:space="preserve">the order </w:t>
      </w:r>
      <w:proofErr w:type="gramStart"/>
      <w:r>
        <w:t>price;</w:t>
      </w:r>
      <w:proofErr w:type="gramEnd"/>
    </w:p>
    <w:p w14:paraId="7DE31982" w14:textId="77777777" w:rsidR="00916ECB" w:rsidRDefault="00000000">
      <w:pPr>
        <w:pStyle w:val="a5"/>
        <w:numPr>
          <w:ilvl w:val="0"/>
          <w:numId w:val="2"/>
        </w:numPr>
        <w:tabs>
          <w:tab w:val="left" w:pos="460"/>
          <w:tab w:val="left" w:pos="9707"/>
        </w:tabs>
        <w:spacing w:before="231" w:line="271" w:lineRule="auto"/>
        <w:ind w:right="158"/>
        <w:jc w:val="left"/>
      </w:pPr>
      <w:r>
        <w:t>11.1.8.</w:t>
      </w:r>
      <w:r>
        <w:rPr>
          <w:spacing w:val="-8"/>
        </w:rPr>
        <w:t xml:space="preserve"> </w:t>
      </w:r>
      <w:r>
        <w:t>Stop</w:t>
      </w:r>
      <w:r>
        <w:rPr>
          <w:spacing w:val="-8"/>
        </w:rPr>
        <w:t xml:space="preserve"> </w:t>
      </w:r>
      <w:r>
        <w:t>Loss</w:t>
      </w:r>
      <w:r>
        <w:rPr>
          <w:spacing w:val="-8"/>
        </w:rPr>
        <w:t xml:space="preserve"> </w:t>
      </w:r>
      <w:r>
        <w:t>order</w:t>
      </w:r>
      <w:r>
        <w:rPr>
          <w:spacing w:val="-7"/>
        </w:rPr>
        <w:t xml:space="preserve"> </w:t>
      </w:r>
      <w:r>
        <w:t>for</w:t>
      </w:r>
      <w:r>
        <w:rPr>
          <w:spacing w:val="-8"/>
        </w:rPr>
        <w:t xml:space="preserve"> </w:t>
      </w:r>
      <w:r>
        <w:t>a</w:t>
      </w:r>
      <w:r>
        <w:rPr>
          <w:spacing w:val="-8"/>
        </w:rPr>
        <w:t xml:space="preserve"> </w:t>
      </w:r>
      <w:r>
        <w:t>―Sell‖</w:t>
      </w:r>
      <w:r>
        <w:rPr>
          <w:spacing w:val="-8"/>
        </w:rPr>
        <w:t xml:space="preserve"> </w:t>
      </w:r>
      <w:r>
        <w:t>position</w:t>
      </w:r>
      <w:r>
        <w:rPr>
          <w:spacing w:val="-5"/>
        </w:rPr>
        <w:t xml:space="preserve"> </w:t>
      </w:r>
      <w:r>
        <w:t>–</w:t>
      </w:r>
      <w:r>
        <w:rPr>
          <w:spacing w:val="-8"/>
        </w:rPr>
        <w:t xml:space="preserve"> </w:t>
      </w:r>
      <w:r>
        <w:t>whenever</w:t>
      </w:r>
      <w:r>
        <w:rPr>
          <w:spacing w:val="-8"/>
        </w:rPr>
        <w:t xml:space="preserve"> </w:t>
      </w:r>
      <w:r>
        <w:t>current</w:t>
      </w:r>
      <w:r>
        <w:rPr>
          <w:spacing w:val="-7"/>
        </w:rPr>
        <w:t xml:space="preserve"> </w:t>
      </w:r>
      <w:r>
        <w:t>ask</w:t>
      </w:r>
      <w:r>
        <w:rPr>
          <w:spacing w:val="-7"/>
        </w:rPr>
        <w:t xml:space="preserve"> </w:t>
      </w:r>
      <w:r>
        <w:t>price</w:t>
      </w:r>
      <w:r>
        <w:rPr>
          <w:spacing w:val="-8"/>
        </w:rPr>
        <w:t xml:space="preserve"> </w:t>
      </w:r>
      <w:r>
        <w:t>becomes</w:t>
      </w:r>
      <w:r>
        <w:rPr>
          <w:spacing w:val="-6"/>
        </w:rPr>
        <w:t xml:space="preserve"> </w:t>
      </w:r>
      <w:r>
        <w:t>equal</w:t>
      </w:r>
      <w:r>
        <w:rPr>
          <w:spacing w:val="-8"/>
        </w:rPr>
        <w:t xml:space="preserve"> </w:t>
      </w:r>
      <w:r>
        <w:t>or</w:t>
      </w:r>
      <w:r>
        <w:rPr>
          <w:spacing w:val="-7"/>
        </w:rPr>
        <w:t xml:space="preserve"> </w:t>
      </w:r>
      <w:r>
        <w:t>higher</w:t>
      </w:r>
      <w:r>
        <w:rPr>
          <w:spacing w:val="-8"/>
        </w:rPr>
        <w:t xml:space="preserve"> </w:t>
      </w:r>
      <w:r>
        <w:t>than</w:t>
      </w:r>
      <w:r>
        <w:rPr>
          <w:spacing w:val="-7"/>
        </w:rPr>
        <w:t xml:space="preserve"> </w:t>
      </w:r>
      <w:r>
        <w:t xml:space="preserve">the </w:t>
      </w:r>
      <w:r>
        <w:rPr>
          <w:spacing w:val="-2"/>
        </w:rPr>
        <w:t>order</w:t>
      </w:r>
      <w:r>
        <w:tab/>
      </w:r>
      <w:proofErr w:type="gramStart"/>
      <w:r>
        <w:rPr>
          <w:spacing w:val="-2"/>
        </w:rPr>
        <w:t>price;</w:t>
      </w:r>
      <w:proofErr w:type="gramEnd"/>
    </w:p>
    <w:p w14:paraId="0C5689D7" w14:textId="77777777" w:rsidR="00916ECB" w:rsidRDefault="00916ECB">
      <w:pPr>
        <w:pStyle w:val="a3"/>
        <w:spacing w:before="50"/>
      </w:pPr>
    </w:p>
    <w:p w14:paraId="6EF2A916" w14:textId="77777777" w:rsidR="00916ECB" w:rsidRDefault="00000000">
      <w:pPr>
        <w:pStyle w:val="a5"/>
        <w:numPr>
          <w:ilvl w:val="0"/>
          <w:numId w:val="3"/>
        </w:numPr>
        <w:tabs>
          <w:tab w:val="left" w:pos="459"/>
        </w:tabs>
        <w:spacing w:before="1"/>
        <w:ind w:left="459" w:hanging="359"/>
        <w:jc w:val="left"/>
      </w:pPr>
      <w:r>
        <w:t>11.2.</w:t>
      </w:r>
      <w:r>
        <w:rPr>
          <w:spacing w:val="-8"/>
        </w:rPr>
        <w:t xml:space="preserve"> </w:t>
      </w:r>
      <w:r>
        <w:t>The</w:t>
      </w:r>
      <w:r>
        <w:rPr>
          <w:spacing w:val="-8"/>
        </w:rPr>
        <w:t xml:space="preserve"> </w:t>
      </w:r>
      <w:r>
        <w:t>following</w:t>
      </w:r>
      <w:r>
        <w:rPr>
          <w:spacing w:val="-8"/>
        </w:rPr>
        <w:t xml:space="preserve"> </w:t>
      </w:r>
      <w:r>
        <w:t>rules</w:t>
      </w:r>
      <w:r>
        <w:rPr>
          <w:spacing w:val="-8"/>
        </w:rPr>
        <w:t xml:space="preserve"> </w:t>
      </w:r>
      <w:r>
        <w:t>are</w:t>
      </w:r>
      <w:r>
        <w:rPr>
          <w:spacing w:val="-8"/>
        </w:rPr>
        <w:t xml:space="preserve"> </w:t>
      </w:r>
      <w:r>
        <w:t>applied</w:t>
      </w:r>
      <w:r>
        <w:rPr>
          <w:spacing w:val="-8"/>
        </w:rPr>
        <w:t xml:space="preserve"> </w:t>
      </w:r>
      <w:r>
        <w:t>to</w:t>
      </w:r>
      <w:r>
        <w:rPr>
          <w:spacing w:val="-7"/>
        </w:rPr>
        <w:t xml:space="preserve"> </w:t>
      </w:r>
      <w:r>
        <w:t>orders’</w:t>
      </w:r>
      <w:r>
        <w:rPr>
          <w:spacing w:val="-8"/>
        </w:rPr>
        <w:t xml:space="preserve"> </w:t>
      </w:r>
      <w:r>
        <w:t>execution</w:t>
      </w:r>
      <w:r>
        <w:rPr>
          <w:spacing w:val="-7"/>
        </w:rPr>
        <w:t xml:space="preserve"> </w:t>
      </w:r>
      <w:r>
        <w:t>during</w:t>
      </w:r>
      <w:r>
        <w:rPr>
          <w:spacing w:val="-8"/>
        </w:rPr>
        <w:t xml:space="preserve"> </w:t>
      </w:r>
      <w:r>
        <w:t>price</w:t>
      </w:r>
      <w:r>
        <w:rPr>
          <w:spacing w:val="-8"/>
        </w:rPr>
        <w:t xml:space="preserve"> </w:t>
      </w:r>
      <w:r>
        <w:rPr>
          <w:spacing w:val="-2"/>
        </w:rPr>
        <w:t>gaps:</w:t>
      </w:r>
    </w:p>
    <w:p w14:paraId="6E4DA2BB" w14:textId="77777777" w:rsidR="00916ECB" w:rsidRDefault="00916ECB">
      <w:pPr>
        <w:pStyle w:val="a3"/>
        <w:spacing w:before="157"/>
      </w:pPr>
    </w:p>
    <w:p w14:paraId="3368D5F2" w14:textId="77777777" w:rsidR="00916ECB" w:rsidRDefault="00000000">
      <w:pPr>
        <w:pStyle w:val="a5"/>
        <w:numPr>
          <w:ilvl w:val="0"/>
          <w:numId w:val="2"/>
        </w:numPr>
        <w:tabs>
          <w:tab w:val="left" w:pos="460"/>
        </w:tabs>
        <w:spacing w:line="271" w:lineRule="auto"/>
        <w:ind w:right="169"/>
        <w:jc w:val="left"/>
      </w:pPr>
      <w:r>
        <w:t xml:space="preserve">11.2.1. In case pending </w:t>
      </w:r>
      <w:proofErr w:type="gramStart"/>
      <w:r>
        <w:t>order</w:t>
      </w:r>
      <w:proofErr w:type="gramEnd"/>
      <w:r>
        <w:t xml:space="preserve"> price and Take Profit level are within the price gap will be cancelled with a</w:t>
      </w:r>
      <w:r>
        <w:rPr>
          <w:spacing w:val="80"/>
        </w:rPr>
        <w:t xml:space="preserve"> </w:t>
      </w:r>
      <w:r>
        <w:t>comment (cancelled/gap);</w:t>
      </w:r>
    </w:p>
    <w:p w14:paraId="57E4820C" w14:textId="77777777" w:rsidR="00916ECB" w:rsidRDefault="00000000">
      <w:pPr>
        <w:pStyle w:val="a5"/>
        <w:numPr>
          <w:ilvl w:val="0"/>
          <w:numId w:val="2"/>
        </w:numPr>
        <w:tabs>
          <w:tab w:val="left" w:pos="459"/>
        </w:tabs>
        <w:spacing w:before="232"/>
        <w:ind w:left="459" w:hanging="359"/>
        <w:jc w:val="left"/>
      </w:pPr>
      <w:r>
        <w:t>11.2.2.</w:t>
      </w:r>
      <w:r>
        <w:rPr>
          <w:spacing w:val="-16"/>
        </w:rPr>
        <w:t xml:space="preserve"> </w:t>
      </w:r>
      <w:r>
        <w:t>In</w:t>
      </w:r>
      <w:r>
        <w:rPr>
          <w:spacing w:val="-14"/>
        </w:rPr>
        <w:t xml:space="preserve"> </w:t>
      </w:r>
      <w:r>
        <w:t>case</w:t>
      </w:r>
      <w:r>
        <w:rPr>
          <w:spacing w:val="-14"/>
        </w:rPr>
        <w:t xml:space="preserve"> </w:t>
      </w:r>
      <w:r>
        <w:t>―Take</w:t>
      </w:r>
      <w:r>
        <w:rPr>
          <w:spacing w:val="-15"/>
        </w:rPr>
        <w:t xml:space="preserve"> </w:t>
      </w:r>
      <w:r>
        <w:t>Profit‖</w:t>
      </w:r>
      <w:r>
        <w:rPr>
          <w:spacing w:val="-15"/>
        </w:rPr>
        <w:t xml:space="preserve"> </w:t>
      </w:r>
      <w:r>
        <w:t>order</w:t>
      </w:r>
      <w:r>
        <w:rPr>
          <w:spacing w:val="-15"/>
        </w:rPr>
        <w:t xml:space="preserve"> </w:t>
      </w:r>
      <w:r>
        <w:t>price</w:t>
      </w:r>
      <w:r>
        <w:rPr>
          <w:spacing w:val="-15"/>
        </w:rPr>
        <w:t xml:space="preserve"> </w:t>
      </w:r>
      <w:r>
        <w:t>is</w:t>
      </w:r>
      <w:r>
        <w:rPr>
          <w:spacing w:val="-15"/>
        </w:rPr>
        <w:t xml:space="preserve"> </w:t>
      </w:r>
      <w:r>
        <w:t>within</w:t>
      </w:r>
      <w:r>
        <w:rPr>
          <w:spacing w:val="-15"/>
        </w:rPr>
        <w:t xml:space="preserve"> </w:t>
      </w:r>
      <w:r>
        <w:t>the</w:t>
      </w:r>
      <w:r>
        <w:rPr>
          <w:spacing w:val="-15"/>
        </w:rPr>
        <w:t xml:space="preserve"> </w:t>
      </w:r>
      <w:r>
        <w:t>price</w:t>
      </w:r>
      <w:r>
        <w:rPr>
          <w:spacing w:val="-15"/>
        </w:rPr>
        <w:t xml:space="preserve"> </w:t>
      </w:r>
      <w:r>
        <w:t>gap,</w:t>
      </w:r>
      <w:r>
        <w:rPr>
          <w:spacing w:val="-14"/>
        </w:rPr>
        <w:t xml:space="preserve"> </w:t>
      </w:r>
      <w:r>
        <w:t>the</w:t>
      </w:r>
      <w:r>
        <w:rPr>
          <w:spacing w:val="-15"/>
        </w:rPr>
        <w:t xml:space="preserve"> </w:t>
      </w:r>
      <w:r>
        <w:t>order</w:t>
      </w:r>
      <w:r>
        <w:rPr>
          <w:spacing w:val="-15"/>
        </w:rPr>
        <w:t xml:space="preserve"> </w:t>
      </w:r>
      <w:r>
        <w:t>will</w:t>
      </w:r>
      <w:r>
        <w:rPr>
          <w:spacing w:val="-15"/>
        </w:rPr>
        <w:t xml:space="preserve"> </w:t>
      </w:r>
      <w:r>
        <w:t>be</w:t>
      </w:r>
      <w:r>
        <w:rPr>
          <w:spacing w:val="-15"/>
        </w:rPr>
        <w:t xml:space="preserve"> </w:t>
      </w:r>
      <w:r>
        <w:t>executed</w:t>
      </w:r>
      <w:r>
        <w:rPr>
          <w:spacing w:val="-14"/>
        </w:rPr>
        <w:t xml:space="preserve"> </w:t>
      </w:r>
      <w:r>
        <w:t>by</w:t>
      </w:r>
      <w:r>
        <w:rPr>
          <w:spacing w:val="-15"/>
        </w:rPr>
        <w:t xml:space="preserve"> </w:t>
      </w:r>
      <w:r>
        <w:t>its</w:t>
      </w:r>
      <w:r>
        <w:rPr>
          <w:spacing w:val="-15"/>
        </w:rPr>
        <w:t xml:space="preserve"> </w:t>
      </w:r>
      <w:proofErr w:type="gramStart"/>
      <w:r>
        <w:rPr>
          <w:spacing w:val="-2"/>
        </w:rPr>
        <w:t>price;</w:t>
      </w:r>
      <w:proofErr w:type="gramEnd"/>
    </w:p>
    <w:p w14:paraId="745DFE18" w14:textId="77777777" w:rsidR="00916ECB" w:rsidRDefault="00000000">
      <w:pPr>
        <w:pStyle w:val="a5"/>
        <w:numPr>
          <w:ilvl w:val="0"/>
          <w:numId w:val="2"/>
        </w:numPr>
        <w:tabs>
          <w:tab w:val="left" w:pos="460"/>
        </w:tabs>
        <w:spacing w:before="264" w:line="271" w:lineRule="auto"/>
        <w:ind w:right="169"/>
        <w:jc w:val="left"/>
      </w:pPr>
      <w:r>
        <w:t>11.2.3. In case ―Stop Loss‖ order price is within the price gap, the order will be executed by the first price after the price gap with a comment (</w:t>
      </w:r>
      <w:proofErr w:type="spellStart"/>
      <w:r>
        <w:t>sl</w:t>
      </w:r>
      <w:proofErr w:type="spellEnd"/>
      <w:r>
        <w:t>/gap</w:t>
      </w:r>
      <w:proofErr w:type="gramStart"/>
      <w:r>
        <w:t>);</w:t>
      </w:r>
      <w:proofErr w:type="gramEnd"/>
    </w:p>
    <w:p w14:paraId="54E9C299" w14:textId="77777777" w:rsidR="00916ECB" w:rsidRDefault="00000000">
      <w:pPr>
        <w:pStyle w:val="a5"/>
        <w:numPr>
          <w:ilvl w:val="0"/>
          <w:numId w:val="2"/>
        </w:numPr>
        <w:tabs>
          <w:tab w:val="left" w:pos="460"/>
        </w:tabs>
        <w:spacing w:before="232" w:line="271" w:lineRule="auto"/>
        <w:ind w:right="164"/>
        <w:jc w:val="left"/>
      </w:pPr>
      <w:r>
        <w:rPr>
          <w:spacing w:val="-2"/>
        </w:rPr>
        <w:t>11.2.4.</w:t>
      </w:r>
      <w:r>
        <w:rPr>
          <w:spacing w:val="-8"/>
        </w:rPr>
        <w:t xml:space="preserve"> </w:t>
      </w:r>
      <w:r>
        <w:rPr>
          <w:spacing w:val="-2"/>
        </w:rPr>
        <w:t>―Buy</w:t>
      </w:r>
      <w:r>
        <w:rPr>
          <w:spacing w:val="-8"/>
        </w:rPr>
        <w:t xml:space="preserve"> </w:t>
      </w:r>
      <w:r>
        <w:rPr>
          <w:spacing w:val="-2"/>
        </w:rPr>
        <w:t>Stop‖</w:t>
      </w:r>
      <w:r>
        <w:rPr>
          <w:spacing w:val="-8"/>
        </w:rPr>
        <w:t xml:space="preserve"> </w:t>
      </w:r>
      <w:r>
        <w:rPr>
          <w:spacing w:val="-2"/>
        </w:rPr>
        <w:t>and</w:t>
      </w:r>
      <w:r>
        <w:rPr>
          <w:spacing w:val="-9"/>
        </w:rPr>
        <w:t xml:space="preserve"> </w:t>
      </w:r>
      <w:r>
        <w:rPr>
          <w:spacing w:val="-2"/>
        </w:rPr>
        <w:t>―Sell</w:t>
      </w:r>
      <w:r>
        <w:rPr>
          <w:spacing w:val="-8"/>
        </w:rPr>
        <w:t xml:space="preserve"> </w:t>
      </w:r>
      <w:r>
        <w:rPr>
          <w:spacing w:val="-2"/>
        </w:rPr>
        <w:t>Stop‖</w:t>
      </w:r>
      <w:r>
        <w:rPr>
          <w:spacing w:val="-8"/>
        </w:rPr>
        <w:t xml:space="preserve"> </w:t>
      </w:r>
      <w:r>
        <w:rPr>
          <w:spacing w:val="-2"/>
        </w:rPr>
        <w:t>pending</w:t>
      </w:r>
      <w:r>
        <w:rPr>
          <w:spacing w:val="-9"/>
        </w:rPr>
        <w:t xml:space="preserve"> </w:t>
      </w:r>
      <w:r>
        <w:rPr>
          <w:spacing w:val="-2"/>
        </w:rPr>
        <w:t>orders</w:t>
      </w:r>
      <w:r>
        <w:rPr>
          <w:spacing w:val="-9"/>
        </w:rPr>
        <w:t xml:space="preserve"> </w:t>
      </w:r>
      <w:r>
        <w:rPr>
          <w:spacing w:val="-2"/>
        </w:rPr>
        <w:t>will</w:t>
      </w:r>
      <w:r>
        <w:rPr>
          <w:spacing w:val="-8"/>
        </w:rPr>
        <w:t xml:space="preserve"> </w:t>
      </w:r>
      <w:r>
        <w:rPr>
          <w:spacing w:val="-2"/>
        </w:rPr>
        <w:t>be</w:t>
      </w:r>
      <w:r>
        <w:rPr>
          <w:spacing w:val="-8"/>
        </w:rPr>
        <w:t xml:space="preserve"> </w:t>
      </w:r>
      <w:r>
        <w:rPr>
          <w:spacing w:val="-2"/>
        </w:rPr>
        <w:t>executed</w:t>
      </w:r>
      <w:r>
        <w:rPr>
          <w:spacing w:val="-8"/>
        </w:rPr>
        <w:t xml:space="preserve"> </w:t>
      </w:r>
      <w:r>
        <w:rPr>
          <w:spacing w:val="-2"/>
        </w:rPr>
        <w:t>by</w:t>
      </w:r>
      <w:r>
        <w:rPr>
          <w:spacing w:val="-9"/>
        </w:rPr>
        <w:t xml:space="preserve"> </w:t>
      </w:r>
      <w:r>
        <w:rPr>
          <w:spacing w:val="-2"/>
        </w:rPr>
        <w:t>the</w:t>
      </w:r>
      <w:r>
        <w:rPr>
          <w:spacing w:val="-8"/>
        </w:rPr>
        <w:t xml:space="preserve"> </w:t>
      </w:r>
      <w:r>
        <w:rPr>
          <w:spacing w:val="-2"/>
        </w:rPr>
        <w:t>first</w:t>
      </w:r>
      <w:r>
        <w:rPr>
          <w:spacing w:val="-8"/>
        </w:rPr>
        <w:t xml:space="preserve"> </w:t>
      </w:r>
      <w:r>
        <w:rPr>
          <w:spacing w:val="-2"/>
        </w:rPr>
        <w:t>price</w:t>
      </w:r>
      <w:r>
        <w:rPr>
          <w:spacing w:val="-9"/>
        </w:rPr>
        <w:t xml:space="preserve"> </w:t>
      </w:r>
      <w:r>
        <w:rPr>
          <w:spacing w:val="-2"/>
        </w:rPr>
        <w:t>after</w:t>
      </w:r>
      <w:r>
        <w:rPr>
          <w:spacing w:val="-9"/>
        </w:rPr>
        <w:t xml:space="preserve"> </w:t>
      </w:r>
      <w:r>
        <w:rPr>
          <w:spacing w:val="-2"/>
        </w:rPr>
        <w:t>the</w:t>
      </w:r>
      <w:r>
        <w:rPr>
          <w:spacing w:val="-9"/>
        </w:rPr>
        <w:t xml:space="preserve"> </w:t>
      </w:r>
      <w:r>
        <w:rPr>
          <w:spacing w:val="-2"/>
        </w:rPr>
        <w:t>price</w:t>
      </w:r>
      <w:r>
        <w:rPr>
          <w:spacing w:val="-8"/>
        </w:rPr>
        <w:t xml:space="preserve"> </w:t>
      </w:r>
      <w:r>
        <w:rPr>
          <w:spacing w:val="-2"/>
        </w:rPr>
        <w:t>gap</w:t>
      </w:r>
      <w:r>
        <w:rPr>
          <w:spacing w:val="-8"/>
        </w:rPr>
        <w:t xml:space="preserve"> </w:t>
      </w:r>
      <w:r>
        <w:rPr>
          <w:spacing w:val="-2"/>
        </w:rPr>
        <w:t xml:space="preserve">with </w:t>
      </w:r>
      <w:r>
        <w:t>a comment (started/gap</w:t>
      </w:r>
      <w:proofErr w:type="gramStart"/>
      <w:r>
        <w:t>);</w:t>
      </w:r>
      <w:proofErr w:type="gramEnd"/>
    </w:p>
    <w:p w14:paraId="26DB465E" w14:textId="77777777" w:rsidR="00916ECB" w:rsidRDefault="00916ECB">
      <w:pPr>
        <w:spacing w:line="271" w:lineRule="auto"/>
        <w:sectPr w:rsidR="00916ECB" w:rsidSect="00DD263E">
          <w:pgSz w:w="11910" w:h="16840"/>
          <w:pgMar w:top="1340" w:right="920" w:bottom="880" w:left="620" w:header="547" w:footer="698" w:gutter="0"/>
          <w:cols w:space="720"/>
        </w:sectPr>
      </w:pPr>
    </w:p>
    <w:p w14:paraId="4527555F" w14:textId="77777777" w:rsidR="00916ECB" w:rsidRDefault="00000000">
      <w:pPr>
        <w:pStyle w:val="a5"/>
        <w:numPr>
          <w:ilvl w:val="0"/>
          <w:numId w:val="2"/>
        </w:numPr>
        <w:tabs>
          <w:tab w:val="left" w:pos="460"/>
        </w:tabs>
        <w:spacing w:before="90" w:line="271" w:lineRule="auto"/>
        <w:ind w:right="167"/>
      </w:pPr>
      <w:r>
        <w:lastRenderedPageBreak/>
        <w:t>11.2.5.</w:t>
      </w:r>
      <w:r>
        <w:rPr>
          <w:spacing w:val="-1"/>
        </w:rPr>
        <w:t xml:space="preserve"> </w:t>
      </w:r>
      <w:r>
        <w:t>―Buy</w:t>
      </w:r>
      <w:r>
        <w:rPr>
          <w:spacing w:val="-1"/>
        </w:rPr>
        <w:t xml:space="preserve"> </w:t>
      </w:r>
      <w:r>
        <w:t>Limit‖</w:t>
      </w:r>
      <w:r>
        <w:rPr>
          <w:spacing w:val="-1"/>
        </w:rPr>
        <w:t xml:space="preserve"> </w:t>
      </w:r>
      <w:r>
        <w:t>and</w:t>
      </w:r>
      <w:r>
        <w:rPr>
          <w:spacing w:val="-2"/>
        </w:rPr>
        <w:t xml:space="preserve"> </w:t>
      </w:r>
      <w:r>
        <w:t>―Sell Limit‖</w:t>
      </w:r>
      <w:r>
        <w:rPr>
          <w:spacing w:val="-2"/>
        </w:rPr>
        <w:t xml:space="preserve"> </w:t>
      </w:r>
      <w:r>
        <w:t>pending</w:t>
      </w:r>
      <w:r>
        <w:rPr>
          <w:spacing w:val="-2"/>
        </w:rPr>
        <w:t xml:space="preserve"> </w:t>
      </w:r>
      <w:r>
        <w:t>orders</w:t>
      </w:r>
      <w:r>
        <w:rPr>
          <w:spacing w:val="-1"/>
        </w:rPr>
        <w:t xml:space="preserve"> </w:t>
      </w:r>
      <w:r>
        <w:t>will be</w:t>
      </w:r>
      <w:r>
        <w:rPr>
          <w:spacing w:val="-2"/>
        </w:rPr>
        <w:t xml:space="preserve"> </w:t>
      </w:r>
      <w:r>
        <w:t>executed</w:t>
      </w:r>
      <w:r>
        <w:rPr>
          <w:spacing w:val="-2"/>
        </w:rPr>
        <w:t xml:space="preserve"> </w:t>
      </w:r>
      <w:r>
        <w:t>by</w:t>
      </w:r>
      <w:r>
        <w:rPr>
          <w:spacing w:val="-1"/>
        </w:rPr>
        <w:t xml:space="preserve"> </w:t>
      </w:r>
      <w:r>
        <w:t>the</w:t>
      </w:r>
      <w:r>
        <w:rPr>
          <w:spacing w:val="-2"/>
        </w:rPr>
        <w:t xml:space="preserve"> </w:t>
      </w:r>
      <w:r>
        <w:t>order’s</w:t>
      </w:r>
      <w:r>
        <w:rPr>
          <w:spacing w:val="-1"/>
        </w:rPr>
        <w:t xml:space="preserve"> </w:t>
      </w:r>
      <w:r>
        <w:t>price</w:t>
      </w:r>
      <w:r>
        <w:rPr>
          <w:spacing w:val="-1"/>
        </w:rPr>
        <w:t xml:space="preserve"> </w:t>
      </w:r>
      <w:r>
        <w:t>with</w:t>
      </w:r>
      <w:r>
        <w:rPr>
          <w:spacing w:val="-2"/>
        </w:rPr>
        <w:t xml:space="preserve"> </w:t>
      </w:r>
      <w:r>
        <w:t>a</w:t>
      </w:r>
      <w:r>
        <w:rPr>
          <w:spacing w:val="-2"/>
        </w:rPr>
        <w:t xml:space="preserve"> </w:t>
      </w:r>
      <w:r>
        <w:t xml:space="preserve">comment </w:t>
      </w:r>
      <w:r>
        <w:rPr>
          <w:spacing w:val="-2"/>
        </w:rPr>
        <w:t>(started/gap</w:t>
      </w:r>
      <w:proofErr w:type="gramStart"/>
      <w:r>
        <w:rPr>
          <w:spacing w:val="-2"/>
        </w:rPr>
        <w:t>);</w:t>
      </w:r>
      <w:proofErr w:type="gramEnd"/>
    </w:p>
    <w:p w14:paraId="1102F375" w14:textId="77777777" w:rsidR="00916ECB" w:rsidRDefault="00916ECB">
      <w:pPr>
        <w:pStyle w:val="a3"/>
        <w:spacing w:before="51"/>
      </w:pPr>
    </w:p>
    <w:p w14:paraId="39429018" w14:textId="77777777" w:rsidR="00916ECB" w:rsidRDefault="00000000">
      <w:pPr>
        <w:pStyle w:val="a5"/>
        <w:numPr>
          <w:ilvl w:val="0"/>
          <w:numId w:val="3"/>
        </w:numPr>
        <w:tabs>
          <w:tab w:val="left" w:pos="460"/>
        </w:tabs>
        <w:spacing w:line="276" w:lineRule="auto"/>
        <w:ind w:right="163"/>
      </w:pPr>
      <w:r>
        <w:t>11.3. In certain cases when small price gaps occur, the orders may be executed as usual as stated in previous paragraph.</w:t>
      </w:r>
    </w:p>
    <w:p w14:paraId="499EB239" w14:textId="77777777" w:rsidR="00916ECB" w:rsidRDefault="00916ECB">
      <w:pPr>
        <w:pStyle w:val="a3"/>
        <w:spacing w:before="112"/>
      </w:pPr>
    </w:p>
    <w:p w14:paraId="682815D0" w14:textId="77777777" w:rsidR="00916ECB" w:rsidRDefault="00000000">
      <w:pPr>
        <w:pStyle w:val="a5"/>
        <w:numPr>
          <w:ilvl w:val="0"/>
          <w:numId w:val="3"/>
        </w:numPr>
        <w:tabs>
          <w:tab w:val="left" w:pos="459"/>
        </w:tabs>
        <w:ind w:left="459" w:hanging="359"/>
        <w:jc w:val="left"/>
      </w:pPr>
      <w:r>
        <w:t>11.4.</w:t>
      </w:r>
      <w:r>
        <w:rPr>
          <w:spacing w:val="-8"/>
        </w:rPr>
        <w:t xml:space="preserve"> </w:t>
      </w:r>
      <w:r>
        <w:t>In</w:t>
      </w:r>
      <w:r>
        <w:rPr>
          <w:spacing w:val="-8"/>
        </w:rPr>
        <w:t xml:space="preserve"> </w:t>
      </w:r>
      <w:r>
        <w:t>case</w:t>
      </w:r>
      <w:r>
        <w:rPr>
          <w:spacing w:val="-6"/>
        </w:rPr>
        <w:t xml:space="preserve"> </w:t>
      </w:r>
      <w:r>
        <w:t>a</w:t>
      </w:r>
      <w:r>
        <w:rPr>
          <w:spacing w:val="-8"/>
        </w:rPr>
        <w:t xml:space="preserve"> </w:t>
      </w:r>
      <w:proofErr w:type="gramStart"/>
      <w:r>
        <w:t>Client</w:t>
      </w:r>
      <w:proofErr w:type="gramEnd"/>
      <w:r>
        <w:rPr>
          <w:spacing w:val="-8"/>
        </w:rPr>
        <w:t xml:space="preserve"> </w:t>
      </w:r>
      <w:r>
        <w:t>account</w:t>
      </w:r>
      <w:r>
        <w:rPr>
          <w:spacing w:val="-8"/>
        </w:rPr>
        <w:t xml:space="preserve"> </w:t>
      </w:r>
      <w:r>
        <w:t>simultaneously</w:t>
      </w:r>
      <w:r>
        <w:rPr>
          <w:spacing w:val="-7"/>
        </w:rPr>
        <w:t xml:space="preserve"> </w:t>
      </w:r>
      <w:r>
        <w:rPr>
          <w:spacing w:val="-4"/>
        </w:rPr>
        <w:t>has:</w:t>
      </w:r>
    </w:p>
    <w:p w14:paraId="64D9B5FC" w14:textId="77777777" w:rsidR="00916ECB" w:rsidRDefault="00916ECB">
      <w:pPr>
        <w:pStyle w:val="a3"/>
        <w:spacing w:before="158"/>
      </w:pPr>
    </w:p>
    <w:p w14:paraId="0F277431" w14:textId="77777777" w:rsidR="00916ECB" w:rsidRDefault="00000000">
      <w:pPr>
        <w:pStyle w:val="a5"/>
        <w:numPr>
          <w:ilvl w:val="0"/>
          <w:numId w:val="2"/>
        </w:numPr>
        <w:tabs>
          <w:tab w:val="left" w:pos="459"/>
        </w:tabs>
        <w:ind w:left="459" w:hanging="359"/>
        <w:jc w:val="left"/>
      </w:pPr>
      <w:r>
        <w:t>11.4.1.</w:t>
      </w:r>
      <w:r>
        <w:rPr>
          <w:spacing w:val="-8"/>
        </w:rPr>
        <w:t xml:space="preserve"> </w:t>
      </w:r>
      <w:r>
        <w:t>Margin</w:t>
      </w:r>
      <w:r>
        <w:rPr>
          <w:spacing w:val="-5"/>
        </w:rPr>
        <w:t xml:space="preserve"> </w:t>
      </w:r>
      <w:r>
        <w:t>level</w:t>
      </w:r>
      <w:r>
        <w:rPr>
          <w:spacing w:val="-8"/>
        </w:rPr>
        <w:t xml:space="preserve"> </w:t>
      </w:r>
      <w:r>
        <w:t>of</w:t>
      </w:r>
      <w:r>
        <w:rPr>
          <w:spacing w:val="-6"/>
        </w:rPr>
        <w:t xml:space="preserve"> </w:t>
      </w:r>
      <w:r>
        <w:t>140%</w:t>
      </w:r>
      <w:r>
        <w:rPr>
          <w:spacing w:val="-7"/>
        </w:rPr>
        <w:t xml:space="preserve"> </w:t>
      </w:r>
      <w:r>
        <w:t>or</w:t>
      </w:r>
      <w:r>
        <w:rPr>
          <w:spacing w:val="-8"/>
        </w:rPr>
        <w:t xml:space="preserve"> </w:t>
      </w:r>
      <w:proofErr w:type="gramStart"/>
      <w:r>
        <w:rPr>
          <w:spacing w:val="-2"/>
        </w:rPr>
        <w:t>less;</w:t>
      </w:r>
      <w:proofErr w:type="gramEnd"/>
    </w:p>
    <w:p w14:paraId="77A14800" w14:textId="4991ED9C" w:rsidR="00916ECB" w:rsidRDefault="00000000">
      <w:pPr>
        <w:pStyle w:val="a5"/>
        <w:numPr>
          <w:ilvl w:val="0"/>
          <w:numId w:val="2"/>
        </w:numPr>
        <w:tabs>
          <w:tab w:val="left" w:pos="459"/>
        </w:tabs>
        <w:spacing w:before="263"/>
        <w:ind w:left="459" w:hanging="359"/>
        <w:jc w:val="left"/>
      </w:pPr>
      <w:r>
        <w:t>11.4.2.</w:t>
      </w:r>
      <w:r>
        <w:rPr>
          <w:spacing w:val="-7"/>
        </w:rPr>
        <w:t xml:space="preserve"> </w:t>
      </w:r>
      <w:r>
        <w:t>60%</w:t>
      </w:r>
      <w:r>
        <w:rPr>
          <w:spacing w:val="-6"/>
        </w:rPr>
        <w:t xml:space="preserve"> </w:t>
      </w:r>
      <w:r>
        <w:t>of</w:t>
      </w:r>
      <w:r>
        <w:rPr>
          <w:spacing w:val="-6"/>
        </w:rPr>
        <w:t xml:space="preserve"> </w:t>
      </w:r>
      <w:r>
        <w:t>volume</w:t>
      </w:r>
      <w:r>
        <w:rPr>
          <w:spacing w:val="-6"/>
        </w:rPr>
        <w:t xml:space="preserve"> </w:t>
      </w:r>
      <w:r>
        <w:t>of</w:t>
      </w:r>
      <w:r>
        <w:rPr>
          <w:spacing w:val="-6"/>
        </w:rPr>
        <w:t xml:space="preserve"> </w:t>
      </w:r>
      <w:r>
        <w:t>total</w:t>
      </w:r>
      <w:r>
        <w:rPr>
          <w:spacing w:val="-6"/>
        </w:rPr>
        <w:t xml:space="preserve"> </w:t>
      </w:r>
      <w:r>
        <w:t>position</w:t>
      </w:r>
      <w:r>
        <w:rPr>
          <w:spacing w:val="-4"/>
        </w:rPr>
        <w:t xml:space="preserve"> </w:t>
      </w:r>
      <w:r>
        <w:t>is</w:t>
      </w:r>
      <w:r>
        <w:rPr>
          <w:spacing w:val="-6"/>
        </w:rPr>
        <w:t xml:space="preserve"> </w:t>
      </w:r>
      <w:r>
        <w:t>placed</w:t>
      </w:r>
      <w:r>
        <w:rPr>
          <w:spacing w:val="-7"/>
        </w:rPr>
        <w:t xml:space="preserve"> </w:t>
      </w:r>
      <w:r>
        <w:t>at</w:t>
      </w:r>
      <w:r>
        <w:rPr>
          <w:spacing w:val="-6"/>
        </w:rPr>
        <w:t xml:space="preserve"> </w:t>
      </w:r>
      <w:r>
        <w:t>the</w:t>
      </w:r>
      <w:r>
        <w:rPr>
          <w:spacing w:val="-6"/>
        </w:rPr>
        <w:t xml:space="preserve"> </w:t>
      </w:r>
      <w:r>
        <w:t>one</w:t>
      </w:r>
      <w:r>
        <w:rPr>
          <w:spacing w:val="-5"/>
        </w:rPr>
        <w:t xml:space="preserve"> </w:t>
      </w:r>
      <w:r>
        <w:t>trade</w:t>
      </w:r>
      <w:r>
        <w:rPr>
          <w:spacing w:val="-6"/>
        </w:rPr>
        <w:t xml:space="preserve"> </w:t>
      </w:r>
      <w:r>
        <w:t>tool</w:t>
      </w:r>
      <w:r>
        <w:rPr>
          <w:spacing w:val="-6"/>
        </w:rPr>
        <w:t xml:space="preserve"> </w:t>
      </w:r>
      <w:r>
        <w:t>and</w:t>
      </w:r>
      <w:r>
        <w:rPr>
          <w:spacing w:val="-6"/>
        </w:rPr>
        <w:t xml:space="preserve"> </w:t>
      </w:r>
      <w:r>
        <w:t>has</w:t>
      </w:r>
      <w:r>
        <w:rPr>
          <w:spacing w:val="-5"/>
        </w:rPr>
        <w:t xml:space="preserve"> </w:t>
      </w:r>
      <w:r>
        <w:t>one</w:t>
      </w:r>
      <w:r>
        <w:rPr>
          <w:spacing w:val="-6"/>
        </w:rPr>
        <w:t xml:space="preserve"> </w:t>
      </w:r>
      <w:r>
        <w:t>direction</w:t>
      </w:r>
      <w:r>
        <w:rPr>
          <w:spacing w:val="-6"/>
        </w:rPr>
        <w:t xml:space="preserve"> </w:t>
      </w:r>
      <w:r>
        <w:t>(sell</w:t>
      </w:r>
      <w:r>
        <w:rPr>
          <w:spacing w:val="-5"/>
        </w:rPr>
        <w:t xml:space="preserve"> </w:t>
      </w:r>
      <w:r>
        <w:t>or</w:t>
      </w:r>
      <w:r>
        <w:rPr>
          <w:spacing w:val="-6"/>
        </w:rPr>
        <w:t xml:space="preserve"> </w:t>
      </w:r>
      <w:r>
        <w:rPr>
          <w:spacing w:val="-2"/>
        </w:rPr>
        <w:t>buy</w:t>
      </w:r>
      <w:proofErr w:type="gramStart"/>
      <w:r>
        <w:rPr>
          <w:spacing w:val="-2"/>
        </w:rPr>
        <w:t>);</w:t>
      </w:r>
      <w:proofErr w:type="gramEnd"/>
    </w:p>
    <w:p w14:paraId="01541DCB" w14:textId="77777777" w:rsidR="00916ECB" w:rsidRDefault="00000000">
      <w:pPr>
        <w:pStyle w:val="a5"/>
        <w:numPr>
          <w:ilvl w:val="0"/>
          <w:numId w:val="2"/>
        </w:numPr>
        <w:tabs>
          <w:tab w:val="left" w:pos="459"/>
        </w:tabs>
        <w:spacing w:before="264"/>
        <w:ind w:left="459" w:hanging="359"/>
        <w:jc w:val="left"/>
      </w:pPr>
      <w:r>
        <w:t>11.4.3.</w:t>
      </w:r>
      <w:r>
        <w:rPr>
          <w:spacing w:val="-8"/>
        </w:rPr>
        <w:t xml:space="preserve"> </w:t>
      </w:r>
      <w:r>
        <w:t>This</w:t>
      </w:r>
      <w:r>
        <w:rPr>
          <w:spacing w:val="-7"/>
        </w:rPr>
        <w:t xml:space="preserve"> </w:t>
      </w:r>
      <w:r>
        <w:t>part</w:t>
      </w:r>
      <w:r>
        <w:rPr>
          <w:spacing w:val="-7"/>
        </w:rPr>
        <w:t xml:space="preserve"> </w:t>
      </w:r>
      <w:r>
        <w:t>of</w:t>
      </w:r>
      <w:r>
        <w:rPr>
          <w:spacing w:val="-7"/>
        </w:rPr>
        <w:t xml:space="preserve"> </w:t>
      </w:r>
      <w:r>
        <w:t>the</w:t>
      </w:r>
      <w:r>
        <w:rPr>
          <w:spacing w:val="-7"/>
        </w:rPr>
        <w:t xml:space="preserve"> </w:t>
      </w:r>
      <w:r>
        <w:t>total</w:t>
      </w:r>
      <w:r>
        <w:rPr>
          <w:spacing w:val="-7"/>
        </w:rPr>
        <w:t xml:space="preserve"> </w:t>
      </w:r>
      <w:r>
        <w:t>position</w:t>
      </w:r>
      <w:r>
        <w:rPr>
          <w:spacing w:val="-8"/>
        </w:rPr>
        <w:t xml:space="preserve"> </w:t>
      </w:r>
      <w:r>
        <w:t>has</w:t>
      </w:r>
      <w:r>
        <w:rPr>
          <w:spacing w:val="-7"/>
        </w:rPr>
        <w:t xml:space="preserve"> </w:t>
      </w:r>
      <w:r>
        <w:t>been</w:t>
      </w:r>
      <w:r>
        <w:rPr>
          <w:spacing w:val="-7"/>
        </w:rPr>
        <w:t xml:space="preserve"> </w:t>
      </w:r>
      <w:r>
        <w:t>formed</w:t>
      </w:r>
      <w:r>
        <w:rPr>
          <w:spacing w:val="-7"/>
        </w:rPr>
        <w:t xml:space="preserve"> </w:t>
      </w:r>
      <w:r>
        <w:t>within</w:t>
      </w:r>
      <w:r>
        <w:rPr>
          <w:spacing w:val="-7"/>
        </w:rPr>
        <w:t xml:space="preserve"> </w:t>
      </w:r>
      <w:r>
        <w:t>24</w:t>
      </w:r>
      <w:r>
        <w:rPr>
          <w:spacing w:val="-6"/>
        </w:rPr>
        <w:t xml:space="preserve"> </w:t>
      </w:r>
      <w:r>
        <w:t>hours</w:t>
      </w:r>
      <w:r>
        <w:rPr>
          <w:spacing w:val="-6"/>
        </w:rPr>
        <w:t xml:space="preserve"> </w:t>
      </w:r>
      <w:r>
        <w:t>period</w:t>
      </w:r>
      <w:r>
        <w:rPr>
          <w:spacing w:val="-5"/>
        </w:rPr>
        <w:t xml:space="preserve"> </w:t>
      </w:r>
      <w:r>
        <w:t>before</w:t>
      </w:r>
      <w:r>
        <w:rPr>
          <w:spacing w:val="-7"/>
        </w:rPr>
        <w:t xml:space="preserve"> </w:t>
      </w:r>
      <w:r>
        <w:t>the</w:t>
      </w:r>
      <w:r>
        <w:rPr>
          <w:spacing w:val="-7"/>
        </w:rPr>
        <w:t xml:space="preserve"> </w:t>
      </w:r>
      <w:r>
        <w:t>market</w:t>
      </w:r>
      <w:r>
        <w:rPr>
          <w:spacing w:val="-6"/>
        </w:rPr>
        <w:t xml:space="preserve"> </w:t>
      </w:r>
      <w:proofErr w:type="gramStart"/>
      <w:r>
        <w:rPr>
          <w:spacing w:val="-2"/>
        </w:rPr>
        <w:t>closes;</w:t>
      </w:r>
      <w:proofErr w:type="gramEnd"/>
    </w:p>
    <w:p w14:paraId="1307968B" w14:textId="67DDB478" w:rsidR="00916ECB" w:rsidRDefault="00916ECB">
      <w:pPr>
        <w:pStyle w:val="a3"/>
        <w:spacing w:before="26"/>
      </w:pPr>
    </w:p>
    <w:p w14:paraId="252702E7" w14:textId="41B78104" w:rsidR="00916ECB" w:rsidRDefault="00000000">
      <w:pPr>
        <w:pStyle w:val="a3"/>
        <w:spacing w:before="1" w:line="276" w:lineRule="auto"/>
        <w:ind w:left="460" w:right="163"/>
        <w:jc w:val="both"/>
      </w:pPr>
      <w:r>
        <w:t>Company is entitled to set ―Take Profit‖ for orders, included in the total position at the Ask price level of market closing for the tool minus one point (for sell orders) or at the Bid price level of the market closing for the tool plus one point (for buy orders).</w:t>
      </w:r>
    </w:p>
    <w:p w14:paraId="64A723EE" w14:textId="5D4FA22B" w:rsidR="00916ECB" w:rsidRDefault="00916ECB">
      <w:pPr>
        <w:pStyle w:val="a3"/>
        <w:spacing w:before="44"/>
      </w:pPr>
    </w:p>
    <w:p w14:paraId="7B1A5901" w14:textId="65FBD8E5" w:rsidR="00916ECB" w:rsidRDefault="00060837">
      <w:pPr>
        <w:pStyle w:val="a5"/>
        <w:numPr>
          <w:ilvl w:val="0"/>
          <w:numId w:val="1"/>
        </w:numPr>
        <w:tabs>
          <w:tab w:val="left" w:pos="751"/>
        </w:tabs>
        <w:ind w:left="751" w:hanging="291"/>
      </w:pPr>
      <w:r>
        <w:rPr>
          <w:noProof/>
        </w:rPr>
        <w:drawing>
          <wp:anchor distT="0" distB="0" distL="0" distR="0" simplePos="0" relativeHeight="251674624" behindDoc="1" locked="0" layoutInCell="1" allowOverlap="1" wp14:anchorId="5027529F" wp14:editId="44506701">
            <wp:simplePos x="0" y="0"/>
            <wp:positionH relativeFrom="page">
              <wp:posOffset>841375</wp:posOffset>
            </wp:positionH>
            <wp:positionV relativeFrom="paragraph">
              <wp:posOffset>149860</wp:posOffset>
            </wp:positionV>
            <wp:extent cx="5401945" cy="1064895"/>
            <wp:effectExtent l="1635125" t="0" r="1643380" b="0"/>
            <wp:wrapNone/>
            <wp:docPr id="1390790613"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rPr>
          <w:spacing w:val="-2"/>
        </w:rPr>
        <w:t>Margin</w:t>
      </w:r>
      <w:r w:rsidR="00000000">
        <w:rPr>
          <w:spacing w:val="-10"/>
        </w:rPr>
        <w:t xml:space="preserve"> </w:t>
      </w:r>
      <w:r w:rsidR="00000000">
        <w:rPr>
          <w:spacing w:val="-2"/>
        </w:rPr>
        <w:t>requirements</w:t>
      </w:r>
    </w:p>
    <w:p w14:paraId="3CD58754" w14:textId="03015A8F" w:rsidR="00916ECB" w:rsidRDefault="00916ECB">
      <w:pPr>
        <w:pStyle w:val="a3"/>
        <w:spacing w:before="201"/>
      </w:pPr>
    </w:p>
    <w:p w14:paraId="66B5870B" w14:textId="4F25C4BB" w:rsidR="00916ECB" w:rsidRDefault="00000000">
      <w:pPr>
        <w:pStyle w:val="a5"/>
        <w:numPr>
          <w:ilvl w:val="0"/>
          <w:numId w:val="3"/>
        </w:numPr>
        <w:tabs>
          <w:tab w:val="left" w:pos="460"/>
        </w:tabs>
        <w:spacing w:line="276" w:lineRule="auto"/>
        <w:ind w:right="158"/>
      </w:pPr>
      <w:r>
        <w:t>12.1. The Client shall provide and maintain the Initial Margin and/or Hedged Margin in such limits as the Company, at its sole discretion, may require from time to time in compliance with the Agreement. It is the Client’s sole responsibility to ensure that the Client understands how margin is calculated.</w:t>
      </w:r>
    </w:p>
    <w:p w14:paraId="5D0A8F8E" w14:textId="2A462D14" w:rsidR="00916ECB" w:rsidRDefault="00916ECB">
      <w:pPr>
        <w:pStyle w:val="a3"/>
        <w:spacing w:before="111"/>
      </w:pPr>
    </w:p>
    <w:p w14:paraId="79321D43" w14:textId="77777777" w:rsidR="00916ECB" w:rsidRDefault="00000000">
      <w:pPr>
        <w:pStyle w:val="a5"/>
        <w:numPr>
          <w:ilvl w:val="0"/>
          <w:numId w:val="3"/>
        </w:numPr>
        <w:tabs>
          <w:tab w:val="left" w:pos="459"/>
        </w:tabs>
        <w:ind w:left="459" w:hanging="359"/>
        <w:jc w:val="left"/>
      </w:pPr>
      <w:r>
        <w:t>12.2.</w:t>
      </w:r>
      <w:r>
        <w:rPr>
          <w:spacing w:val="-8"/>
        </w:rPr>
        <w:t xml:space="preserve"> </w:t>
      </w:r>
      <w:r>
        <w:t>The</w:t>
      </w:r>
      <w:r>
        <w:rPr>
          <w:spacing w:val="-7"/>
        </w:rPr>
        <w:t xml:space="preserve"> </w:t>
      </w:r>
      <w:r>
        <w:t>Client</w:t>
      </w:r>
      <w:r>
        <w:rPr>
          <w:spacing w:val="-8"/>
        </w:rPr>
        <w:t xml:space="preserve"> </w:t>
      </w:r>
      <w:r>
        <w:t>shall</w:t>
      </w:r>
      <w:r>
        <w:rPr>
          <w:spacing w:val="-6"/>
        </w:rPr>
        <w:t xml:space="preserve"> </w:t>
      </w:r>
      <w:r>
        <w:t>pay</w:t>
      </w:r>
      <w:r>
        <w:rPr>
          <w:spacing w:val="-7"/>
        </w:rPr>
        <w:t xml:space="preserve"> </w:t>
      </w:r>
      <w:r>
        <w:t>Initial</w:t>
      </w:r>
      <w:r>
        <w:rPr>
          <w:spacing w:val="-8"/>
        </w:rPr>
        <w:t xml:space="preserve"> </w:t>
      </w:r>
      <w:r>
        <w:t>Margin</w:t>
      </w:r>
      <w:r>
        <w:rPr>
          <w:spacing w:val="-5"/>
        </w:rPr>
        <w:t xml:space="preserve"> </w:t>
      </w:r>
      <w:r>
        <w:t>and/or</w:t>
      </w:r>
      <w:r>
        <w:rPr>
          <w:spacing w:val="-7"/>
        </w:rPr>
        <w:t xml:space="preserve"> </w:t>
      </w:r>
      <w:r>
        <w:t>Hedged</w:t>
      </w:r>
      <w:r>
        <w:rPr>
          <w:spacing w:val="-8"/>
        </w:rPr>
        <w:t xml:space="preserve"> </w:t>
      </w:r>
      <w:r>
        <w:t>Margin</w:t>
      </w:r>
      <w:r>
        <w:rPr>
          <w:spacing w:val="-8"/>
        </w:rPr>
        <w:t xml:space="preserve"> </w:t>
      </w:r>
      <w:proofErr w:type="gramStart"/>
      <w:r>
        <w:t>at</w:t>
      </w:r>
      <w:r>
        <w:rPr>
          <w:spacing w:val="-6"/>
        </w:rPr>
        <w:t xml:space="preserve"> </w:t>
      </w:r>
      <w:r>
        <w:t>the</w:t>
      </w:r>
      <w:r>
        <w:rPr>
          <w:spacing w:val="-8"/>
        </w:rPr>
        <w:t xml:space="preserve"> </w:t>
      </w:r>
      <w:r>
        <w:t>moment</w:t>
      </w:r>
      <w:proofErr w:type="gramEnd"/>
      <w:r>
        <w:rPr>
          <w:spacing w:val="-7"/>
        </w:rPr>
        <w:t xml:space="preserve"> </w:t>
      </w:r>
      <w:r>
        <w:t>of</w:t>
      </w:r>
      <w:r>
        <w:rPr>
          <w:spacing w:val="-7"/>
        </w:rPr>
        <w:t xml:space="preserve"> </w:t>
      </w:r>
      <w:r>
        <w:t>opening</w:t>
      </w:r>
      <w:r>
        <w:rPr>
          <w:spacing w:val="-6"/>
        </w:rPr>
        <w:t xml:space="preserve"> </w:t>
      </w:r>
      <w:r>
        <w:t>a</w:t>
      </w:r>
      <w:r>
        <w:rPr>
          <w:spacing w:val="-8"/>
        </w:rPr>
        <w:t xml:space="preserve"> </w:t>
      </w:r>
      <w:r>
        <w:rPr>
          <w:spacing w:val="-2"/>
        </w:rPr>
        <w:t>position.</w:t>
      </w:r>
    </w:p>
    <w:p w14:paraId="12999C03" w14:textId="77777777" w:rsidR="00916ECB" w:rsidRDefault="00916ECB">
      <w:pPr>
        <w:pStyle w:val="a3"/>
        <w:spacing w:before="158"/>
      </w:pPr>
    </w:p>
    <w:p w14:paraId="2A02DE8E" w14:textId="77777777" w:rsidR="00916ECB" w:rsidRDefault="00000000">
      <w:pPr>
        <w:pStyle w:val="a5"/>
        <w:numPr>
          <w:ilvl w:val="0"/>
          <w:numId w:val="3"/>
        </w:numPr>
        <w:tabs>
          <w:tab w:val="left" w:pos="460"/>
        </w:tabs>
        <w:spacing w:line="273" w:lineRule="auto"/>
        <w:ind w:right="166"/>
      </w:pPr>
      <w:r>
        <w:t>12.3. If no Force Majeure Event has occurred, the Company is entitled to change margin requirements, giving to the Client 3 (three) Business Days Written Notice prior to these amendments.</w:t>
      </w:r>
    </w:p>
    <w:p w14:paraId="4B20C1A8" w14:textId="77777777" w:rsidR="00916ECB" w:rsidRDefault="00916ECB">
      <w:pPr>
        <w:pStyle w:val="a3"/>
        <w:spacing w:before="118"/>
      </w:pPr>
    </w:p>
    <w:p w14:paraId="42B21C3A" w14:textId="77777777" w:rsidR="00916ECB" w:rsidRDefault="00000000">
      <w:pPr>
        <w:pStyle w:val="a5"/>
        <w:numPr>
          <w:ilvl w:val="0"/>
          <w:numId w:val="3"/>
        </w:numPr>
        <w:tabs>
          <w:tab w:val="left" w:pos="460"/>
        </w:tabs>
        <w:spacing w:line="276" w:lineRule="auto"/>
        <w:ind w:right="165"/>
      </w:pPr>
      <w:r>
        <w:t>12.4. The Company is entitled to change margin requirements without prior Written Notice in the case of Force Majeure Event.</w:t>
      </w:r>
    </w:p>
    <w:p w14:paraId="45F1C0E0" w14:textId="77777777" w:rsidR="00916ECB" w:rsidRDefault="00916ECB">
      <w:pPr>
        <w:pStyle w:val="a3"/>
        <w:spacing w:before="113"/>
      </w:pPr>
    </w:p>
    <w:p w14:paraId="6681291D" w14:textId="77777777" w:rsidR="00916ECB" w:rsidRDefault="00000000">
      <w:pPr>
        <w:pStyle w:val="a5"/>
        <w:numPr>
          <w:ilvl w:val="0"/>
          <w:numId w:val="3"/>
        </w:numPr>
        <w:tabs>
          <w:tab w:val="left" w:pos="460"/>
        </w:tabs>
        <w:spacing w:line="273" w:lineRule="auto"/>
        <w:ind w:right="164"/>
      </w:pPr>
      <w:r>
        <w:t>12.5. The Company is entitled to apply new margin requirements amended in accordance with above mentioned paragraphs to the new positions and to the positions which are already open.</w:t>
      </w:r>
    </w:p>
    <w:p w14:paraId="04133247" w14:textId="77777777" w:rsidR="00916ECB" w:rsidRDefault="00916ECB">
      <w:pPr>
        <w:pStyle w:val="a3"/>
        <w:spacing w:before="118"/>
      </w:pPr>
    </w:p>
    <w:p w14:paraId="6F7C811E" w14:textId="77777777" w:rsidR="00916ECB" w:rsidRDefault="00000000">
      <w:pPr>
        <w:pStyle w:val="a5"/>
        <w:numPr>
          <w:ilvl w:val="0"/>
          <w:numId w:val="3"/>
        </w:numPr>
        <w:tabs>
          <w:tab w:val="left" w:pos="460"/>
        </w:tabs>
        <w:spacing w:line="276" w:lineRule="auto"/>
        <w:ind w:right="158"/>
      </w:pPr>
      <w:r>
        <w:t>12.6. The Company is entitled to close the Client’s Open Positions without the consent of the Client or any prior Written Notice if the Equity is less than certain rate depending on the account type as stipulated on Company Website.</w:t>
      </w:r>
    </w:p>
    <w:p w14:paraId="16724600"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38F42945" w14:textId="77777777" w:rsidR="00916ECB" w:rsidRDefault="00000000">
      <w:pPr>
        <w:pStyle w:val="a5"/>
        <w:numPr>
          <w:ilvl w:val="0"/>
          <w:numId w:val="3"/>
        </w:numPr>
        <w:tabs>
          <w:tab w:val="left" w:pos="460"/>
        </w:tabs>
        <w:spacing w:before="90" w:line="273" w:lineRule="auto"/>
        <w:ind w:right="167"/>
      </w:pPr>
      <w:r>
        <w:lastRenderedPageBreak/>
        <w:t>12.7. It is the Client’s responsibility to notify the Company as soon as the Client believes that the Client will be unable to meet a margin payment when due.</w:t>
      </w:r>
    </w:p>
    <w:p w14:paraId="09E0098C" w14:textId="77777777" w:rsidR="00916ECB" w:rsidRDefault="00916ECB">
      <w:pPr>
        <w:pStyle w:val="a3"/>
        <w:spacing w:before="118"/>
      </w:pPr>
    </w:p>
    <w:p w14:paraId="72DAEC4A" w14:textId="77777777" w:rsidR="00916ECB" w:rsidRDefault="00000000">
      <w:pPr>
        <w:pStyle w:val="a5"/>
        <w:numPr>
          <w:ilvl w:val="0"/>
          <w:numId w:val="3"/>
        </w:numPr>
        <w:tabs>
          <w:tab w:val="left" w:pos="460"/>
        </w:tabs>
        <w:spacing w:before="1" w:line="276" w:lineRule="auto"/>
        <w:ind w:right="159"/>
      </w:pPr>
      <w:r>
        <w:t xml:space="preserve">12.8. The Company is not obliged to make margin calls for the Client. The Company is not liable to the Client for any failure by the Company to </w:t>
      </w:r>
      <w:proofErr w:type="gramStart"/>
      <w:r>
        <w:t>contact, or</w:t>
      </w:r>
      <w:proofErr w:type="gramEnd"/>
      <w:r>
        <w:t xml:space="preserve"> attempt to contact the Client.</w:t>
      </w:r>
    </w:p>
    <w:p w14:paraId="53A7C812" w14:textId="77777777" w:rsidR="00916ECB" w:rsidRDefault="00916ECB">
      <w:pPr>
        <w:pStyle w:val="a3"/>
        <w:spacing w:before="113"/>
      </w:pPr>
    </w:p>
    <w:p w14:paraId="66B337AC" w14:textId="77777777" w:rsidR="00916ECB" w:rsidRDefault="00000000">
      <w:pPr>
        <w:pStyle w:val="a5"/>
        <w:numPr>
          <w:ilvl w:val="0"/>
          <w:numId w:val="1"/>
        </w:numPr>
        <w:tabs>
          <w:tab w:val="left" w:pos="751"/>
        </w:tabs>
        <w:ind w:left="751" w:hanging="291"/>
      </w:pPr>
      <w:r>
        <w:rPr>
          <w:spacing w:val="-2"/>
        </w:rPr>
        <w:t>Deposit</w:t>
      </w:r>
      <w:r>
        <w:rPr>
          <w:spacing w:val="-9"/>
        </w:rPr>
        <w:t xml:space="preserve"> </w:t>
      </w:r>
      <w:r>
        <w:rPr>
          <w:spacing w:val="-2"/>
        </w:rPr>
        <w:t>and</w:t>
      </w:r>
      <w:r>
        <w:rPr>
          <w:spacing w:val="-9"/>
        </w:rPr>
        <w:t xml:space="preserve"> </w:t>
      </w:r>
      <w:proofErr w:type="gramStart"/>
      <w:r>
        <w:rPr>
          <w:spacing w:val="-2"/>
        </w:rPr>
        <w:t>withdrawal</w:t>
      </w:r>
      <w:proofErr w:type="gramEnd"/>
    </w:p>
    <w:p w14:paraId="046BB939" w14:textId="77777777" w:rsidR="00916ECB" w:rsidRDefault="00916ECB">
      <w:pPr>
        <w:pStyle w:val="a3"/>
        <w:spacing w:before="200"/>
      </w:pPr>
    </w:p>
    <w:p w14:paraId="33AD7D39" w14:textId="06C6126B" w:rsidR="00916ECB" w:rsidRDefault="00000000">
      <w:pPr>
        <w:pStyle w:val="a5"/>
        <w:numPr>
          <w:ilvl w:val="0"/>
          <w:numId w:val="3"/>
        </w:numPr>
        <w:tabs>
          <w:tab w:val="left" w:pos="460"/>
        </w:tabs>
        <w:spacing w:before="1" w:line="276" w:lineRule="auto"/>
        <w:ind w:right="163"/>
      </w:pPr>
      <w:r>
        <w:t>13.1. The Client may deposit funds into the Trading Account at any time. All payments to the Company shall be made in accordance with the Payment Instructions set forth at the Company’s Website. Under no circumstances will third party or anonymous payments be accepted.</w:t>
      </w:r>
    </w:p>
    <w:p w14:paraId="21A9D26B" w14:textId="77777777" w:rsidR="00916ECB" w:rsidRDefault="00916ECB">
      <w:pPr>
        <w:pStyle w:val="a3"/>
        <w:spacing w:before="112"/>
      </w:pPr>
    </w:p>
    <w:p w14:paraId="0AFA1D21" w14:textId="45750F09" w:rsidR="00916ECB" w:rsidRDefault="00000000">
      <w:pPr>
        <w:pStyle w:val="a5"/>
        <w:numPr>
          <w:ilvl w:val="0"/>
          <w:numId w:val="3"/>
        </w:numPr>
        <w:tabs>
          <w:tab w:val="left" w:pos="460"/>
        </w:tabs>
        <w:spacing w:line="276" w:lineRule="auto"/>
        <w:ind w:right="167"/>
      </w:pPr>
      <w:r>
        <w:t xml:space="preserve">13.2. In case the nature of deposit means does not allow instant payment processing (bank wire, </w:t>
      </w:r>
      <w:proofErr w:type="spellStart"/>
      <w:r>
        <w:t>etc</w:t>
      </w:r>
      <w:proofErr w:type="spellEnd"/>
      <w:r>
        <w:t xml:space="preserve">), the Client is to create a Deposit Request in the Personal Area. Failure to do so will lead to delays in account </w:t>
      </w:r>
      <w:r>
        <w:rPr>
          <w:spacing w:val="-2"/>
        </w:rPr>
        <w:t>deposit.</w:t>
      </w:r>
    </w:p>
    <w:p w14:paraId="383C2EB1" w14:textId="5918957E" w:rsidR="00916ECB" w:rsidRDefault="00916ECB">
      <w:pPr>
        <w:pStyle w:val="a3"/>
        <w:spacing w:before="113"/>
      </w:pPr>
    </w:p>
    <w:p w14:paraId="77D7FC83" w14:textId="77BD34F6" w:rsidR="00916ECB" w:rsidRDefault="00060837">
      <w:pPr>
        <w:pStyle w:val="a5"/>
        <w:numPr>
          <w:ilvl w:val="0"/>
          <w:numId w:val="3"/>
        </w:numPr>
        <w:tabs>
          <w:tab w:val="left" w:pos="460"/>
        </w:tabs>
        <w:spacing w:line="273" w:lineRule="auto"/>
        <w:ind w:right="167"/>
      </w:pPr>
      <w:r>
        <w:rPr>
          <w:noProof/>
        </w:rPr>
        <w:drawing>
          <wp:anchor distT="0" distB="0" distL="0" distR="0" simplePos="0" relativeHeight="251675648" behindDoc="1" locked="0" layoutInCell="1" allowOverlap="1" wp14:anchorId="6451DBD3" wp14:editId="7F99A4B3">
            <wp:simplePos x="0" y="0"/>
            <wp:positionH relativeFrom="page">
              <wp:posOffset>965200</wp:posOffset>
            </wp:positionH>
            <wp:positionV relativeFrom="paragraph">
              <wp:posOffset>60326</wp:posOffset>
            </wp:positionV>
            <wp:extent cx="5401945" cy="1064895"/>
            <wp:effectExtent l="1635125" t="0" r="1643380" b="0"/>
            <wp:wrapNone/>
            <wp:docPr id="618220258"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13.3.</w:t>
      </w:r>
      <w:r w:rsidR="00000000">
        <w:rPr>
          <w:spacing w:val="-2"/>
        </w:rPr>
        <w:t xml:space="preserve"> </w:t>
      </w:r>
      <w:r w:rsidR="00000000">
        <w:t>It</w:t>
      </w:r>
      <w:r w:rsidR="00000000">
        <w:rPr>
          <w:spacing w:val="-2"/>
        </w:rPr>
        <w:t xml:space="preserve"> </w:t>
      </w:r>
      <w:r w:rsidR="00000000">
        <w:t>is</w:t>
      </w:r>
      <w:r w:rsidR="00000000">
        <w:rPr>
          <w:spacing w:val="-1"/>
        </w:rPr>
        <w:t xml:space="preserve"> </w:t>
      </w:r>
      <w:r w:rsidR="00000000">
        <w:t>the</w:t>
      </w:r>
      <w:r w:rsidR="00000000">
        <w:rPr>
          <w:spacing w:val="-1"/>
        </w:rPr>
        <w:t xml:space="preserve"> </w:t>
      </w:r>
      <w:r w:rsidR="00000000">
        <w:t>Client’s</w:t>
      </w:r>
      <w:r w:rsidR="00000000">
        <w:rPr>
          <w:spacing w:val="-3"/>
        </w:rPr>
        <w:t xml:space="preserve"> </w:t>
      </w:r>
      <w:r w:rsidR="00000000">
        <w:t>sole</w:t>
      </w:r>
      <w:r w:rsidR="00000000">
        <w:rPr>
          <w:spacing w:val="-2"/>
        </w:rPr>
        <w:t xml:space="preserve"> </w:t>
      </w:r>
      <w:r w:rsidR="00000000">
        <w:t>responsibility</w:t>
      </w:r>
      <w:r w:rsidR="00000000">
        <w:rPr>
          <w:spacing w:val="-2"/>
        </w:rPr>
        <w:t xml:space="preserve"> </w:t>
      </w:r>
      <w:r w:rsidR="00000000">
        <w:t>to</w:t>
      </w:r>
      <w:r w:rsidR="00000000">
        <w:rPr>
          <w:spacing w:val="-2"/>
        </w:rPr>
        <w:t xml:space="preserve"> </w:t>
      </w:r>
      <w:r w:rsidR="00000000">
        <w:t>create</w:t>
      </w:r>
      <w:r w:rsidR="00000000">
        <w:rPr>
          <w:spacing w:val="-1"/>
        </w:rPr>
        <w:t xml:space="preserve"> </w:t>
      </w:r>
      <w:r w:rsidR="00000000">
        <w:t>Deposit</w:t>
      </w:r>
      <w:r w:rsidR="00000000">
        <w:rPr>
          <w:spacing w:val="-3"/>
        </w:rPr>
        <w:t xml:space="preserve"> </w:t>
      </w:r>
      <w:r w:rsidR="00000000">
        <w:t>Requests</w:t>
      </w:r>
      <w:r w:rsidR="00000000">
        <w:rPr>
          <w:spacing w:val="-3"/>
        </w:rPr>
        <w:t xml:space="preserve"> </w:t>
      </w:r>
      <w:r w:rsidR="00000000">
        <w:t>in</w:t>
      </w:r>
      <w:r w:rsidR="00000000">
        <w:rPr>
          <w:spacing w:val="-2"/>
        </w:rPr>
        <w:t xml:space="preserve"> </w:t>
      </w:r>
      <w:r w:rsidR="00000000">
        <w:t>his/her</w:t>
      </w:r>
      <w:r w:rsidR="00000000">
        <w:rPr>
          <w:spacing w:val="-2"/>
        </w:rPr>
        <w:t xml:space="preserve"> </w:t>
      </w:r>
      <w:r w:rsidR="00000000">
        <w:t>Personal</w:t>
      </w:r>
      <w:r w:rsidR="00000000">
        <w:rPr>
          <w:spacing w:val="-2"/>
        </w:rPr>
        <w:t xml:space="preserve"> </w:t>
      </w:r>
      <w:r w:rsidR="00000000">
        <w:t>Area</w:t>
      </w:r>
      <w:r w:rsidR="00000000">
        <w:rPr>
          <w:spacing w:val="-3"/>
        </w:rPr>
        <w:t xml:space="preserve"> </w:t>
      </w:r>
      <w:r w:rsidR="00000000">
        <w:t>and</w:t>
      </w:r>
      <w:r w:rsidR="00000000">
        <w:rPr>
          <w:spacing w:val="-3"/>
        </w:rPr>
        <w:t xml:space="preserve"> </w:t>
      </w:r>
      <w:r w:rsidR="00000000">
        <w:t>to fill</w:t>
      </w:r>
      <w:r w:rsidR="00000000">
        <w:rPr>
          <w:spacing w:val="-1"/>
        </w:rPr>
        <w:t xml:space="preserve"> </w:t>
      </w:r>
      <w:r w:rsidR="00000000">
        <w:t>them in a correct and proper way. Failure to do so will lead to delays in account deposit.</w:t>
      </w:r>
    </w:p>
    <w:p w14:paraId="33FF20FB" w14:textId="65129915" w:rsidR="00916ECB" w:rsidRDefault="00916ECB">
      <w:pPr>
        <w:pStyle w:val="a3"/>
        <w:spacing w:before="118"/>
      </w:pPr>
    </w:p>
    <w:p w14:paraId="5DA10C88" w14:textId="77777777" w:rsidR="00916ECB" w:rsidRDefault="00000000">
      <w:pPr>
        <w:pStyle w:val="a5"/>
        <w:numPr>
          <w:ilvl w:val="0"/>
          <w:numId w:val="3"/>
        </w:numPr>
        <w:tabs>
          <w:tab w:val="left" w:pos="460"/>
        </w:tabs>
        <w:spacing w:line="273" w:lineRule="auto"/>
        <w:ind w:right="166"/>
      </w:pPr>
      <w:r>
        <w:t>13.4. The Client may withdraw funds from the Trading Account at any time in accordance with the procedures as described in paragraph 13.5.</w:t>
      </w:r>
    </w:p>
    <w:p w14:paraId="066AA4F6" w14:textId="77777777" w:rsidR="00916ECB" w:rsidRDefault="00916ECB">
      <w:pPr>
        <w:pStyle w:val="a3"/>
        <w:spacing w:before="118"/>
      </w:pPr>
    </w:p>
    <w:p w14:paraId="444725E4" w14:textId="77777777" w:rsidR="00916ECB" w:rsidRDefault="00000000">
      <w:pPr>
        <w:pStyle w:val="a5"/>
        <w:numPr>
          <w:ilvl w:val="0"/>
          <w:numId w:val="3"/>
        </w:numPr>
        <w:tabs>
          <w:tab w:val="left" w:pos="460"/>
        </w:tabs>
        <w:spacing w:line="276" w:lineRule="auto"/>
        <w:ind w:right="161"/>
      </w:pPr>
      <w:r>
        <w:t>13.5. If the Client requests to withdraw funds from the Trading Account, the Company shall pay the specified amount within three (3) Business Days once the request has been accepted, if the following conditions are met:</w:t>
      </w:r>
    </w:p>
    <w:p w14:paraId="78858254" w14:textId="77777777" w:rsidR="00916ECB" w:rsidRDefault="00916ECB">
      <w:pPr>
        <w:pStyle w:val="a3"/>
        <w:spacing w:before="112"/>
      </w:pPr>
    </w:p>
    <w:p w14:paraId="34E5BCF0" w14:textId="77777777" w:rsidR="00916ECB" w:rsidRDefault="00000000">
      <w:pPr>
        <w:pStyle w:val="a5"/>
        <w:numPr>
          <w:ilvl w:val="0"/>
          <w:numId w:val="2"/>
        </w:numPr>
        <w:tabs>
          <w:tab w:val="left" w:pos="459"/>
        </w:tabs>
        <w:spacing w:before="1"/>
        <w:ind w:left="459" w:hanging="359"/>
        <w:jc w:val="left"/>
      </w:pPr>
      <w:r>
        <w:t>13.5.1.</w:t>
      </w:r>
      <w:r>
        <w:rPr>
          <w:spacing w:val="-12"/>
        </w:rPr>
        <w:t xml:space="preserve"> </w:t>
      </w:r>
      <w:r>
        <w:t>Withdrawal</w:t>
      </w:r>
      <w:r>
        <w:rPr>
          <w:spacing w:val="-11"/>
        </w:rPr>
        <w:t xml:space="preserve"> </w:t>
      </w:r>
      <w:r>
        <w:t>request</w:t>
      </w:r>
      <w:r>
        <w:rPr>
          <w:spacing w:val="-11"/>
        </w:rPr>
        <w:t xml:space="preserve"> </w:t>
      </w:r>
      <w:r>
        <w:t>contains</w:t>
      </w:r>
      <w:r>
        <w:rPr>
          <w:spacing w:val="-11"/>
        </w:rPr>
        <w:t xml:space="preserve"> </w:t>
      </w:r>
      <w:r>
        <w:t>all</w:t>
      </w:r>
      <w:r>
        <w:rPr>
          <w:spacing w:val="-11"/>
        </w:rPr>
        <w:t xml:space="preserve"> </w:t>
      </w:r>
      <w:r>
        <w:t>necessary</w:t>
      </w:r>
      <w:r>
        <w:rPr>
          <w:spacing w:val="-11"/>
        </w:rPr>
        <w:t xml:space="preserve"> </w:t>
      </w:r>
      <w:proofErr w:type="gramStart"/>
      <w:r>
        <w:rPr>
          <w:spacing w:val="-2"/>
        </w:rPr>
        <w:t>information;</w:t>
      </w:r>
      <w:proofErr w:type="gramEnd"/>
    </w:p>
    <w:p w14:paraId="6C8E16BB" w14:textId="77777777" w:rsidR="00916ECB" w:rsidRDefault="00000000">
      <w:pPr>
        <w:pStyle w:val="a5"/>
        <w:numPr>
          <w:ilvl w:val="0"/>
          <w:numId w:val="2"/>
        </w:numPr>
        <w:tabs>
          <w:tab w:val="left" w:pos="460"/>
        </w:tabs>
        <w:spacing w:before="264" w:line="271" w:lineRule="auto"/>
        <w:ind w:right="159"/>
      </w:pPr>
      <w:r>
        <w:t>13.5.2. The request is to perform funds transfer to the Client’s bank account or e-currency account (under no circumstances will payments to third party or anonymous accounts be accepted); and</w:t>
      </w:r>
    </w:p>
    <w:p w14:paraId="220AF215" w14:textId="77777777" w:rsidR="00916ECB" w:rsidRDefault="00000000">
      <w:pPr>
        <w:pStyle w:val="a5"/>
        <w:numPr>
          <w:ilvl w:val="0"/>
          <w:numId w:val="2"/>
        </w:numPr>
        <w:tabs>
          <w:tab w:val="left" w:pos="460"/>
        </w:tabs>
        <w:spacing w:before="231" w:line="271" w:lineRule="auto"/>
        <w:ind w:right="158"/>
      </w:pPr>
      <w:r>
        <w:t>13.5.3. Client’s Free Margin exceeds or equals to the amount specified in the withdrawal request including all payment charges.</w:t>
      </w:r>
    </w:p>
    <w:p w14:paraId="18F5C3B5" w14:textId="77777777" w:rsidR="00916ECB" w:rsidRDefault="00000000">
      <w:pPr>
        <w:pStyle w:val="a5"/>
        <w:numPr>
          <w:ilvl w:val="0"/>
          <w:numId w:val="2"/>
        </w:numPr>
        <w:tabs>
          <w:tab w:val="left" w:pos="459"/>
        </w:tabs>
        <w:spacing w:before="232"/>
        <w:ind w:left="459" w:hanging="359"/>
        <w:jc w:val="left"/>
      </w:pPr>
      <w:r>
        <w:t>13.6.</w:t>
      </w:r>
      <w:r>
        <w:rPr>
          <w:spacing w:val="48"/>
        </w:rPr>
        <w:t xml:space="preserve"> </w:t>
      </w:r>
      <w:r>
        <w:t>The</w:t>
      </w:r>
      <w:r>
        <w:rPr>
          <w:spacing w:val="48"/>
        </w:rPr>
        <w:t xml:space="preserve"> </w:t>
      </w:r>
      <w:r>
        <w:t>Company</w:t>
      </w:r>
      <w:r>
        <w:rPr>
          <w:spacing w:val="49"/>
        </w:rPr>
        <w:t xml:space="preserve"> </w:t>
      </w:r>
      <w:r>
        <w:t>shall</w:t>
      </w:r>
      <w:r>
        <w:rPr>
          <w:spacing w:val="50"/>
        </w:rPr>
        <w:t xml:space="preserve"> </w:t>
      </w:r>
      <w:r>
        <w:t>debit</w:t>
      </w:r>
      <w:r>
        <w:rPr>
          <w:spacing w:val="49"/>
        </w:rPr>
        <w:t xml:space="preserve"> </w:t>
      </w:r>
      <w:r>
        <w:t>the</w:t>
      </w:r>
      <w:r>
        <w:rPr>
          <w:spacing w:val="49"/>
        </w:rPr>
        <w:t xml:space="preserve"> </w:t>
      </w:r>
      <w:r>
        <w:t>Client’s</w:t>
      </w:r>
      <w:r>
        <w:rPr>
          <w:spacing w:val="49"/>
        </w:rPr>
        <w:t xml:space="preserve"> </w:t>
      </w:r>
      <w:r>
        <w:t>Trading</w:t>
      </w:r>
      <w:r>
        <w:rPr>
          <w:spacing w:val="48"/>
        </w:rPr>
        <w:t xml:space="preserve"> </w:t>
      </w:r>
      <w:r>
        <w:t>Account</w:t>
      </w:r>
      <w:r>
        <w:rPr>
          <w:spacing w:val="49"/>
        </w:rPr>
        <w:t xml:space="preserve"> </w:t>
      </w:r>
      <w:r>
        <w:t>for</w:t>
      </w:r>
      <w:r>
        <w:rPr>
          <w:spacing w:val="49"/>
        </w:rPr>
        <w:t xml:space="preserve"> </w:t>
      </w:r>
      <w:r>
        <w:t>all</w:t>
      </w:r>
      <w:r>
        <w:rPr>
          <w:spacing w:val="49"/>
        </w:rPr>
        <w:t xml:space="preserve"> </w:t>
      </w:r>
      <w:r>
        <w:t>payment</w:t>
      </w:r>
      <w:r>
        <w:rPr>
          <w:spacing w:val="48"/>
        </w:rPr>
        <w:t xml:space="preserve"> </w:t>
      </w:r>
      <w:r>
        <w:t>charges</w:t>
      </w:r>
      <w:r>
        <w:rPr>
          <w:spacing w:val="50"/>
        </w:rPr>
        <w:t xml:space="preserve"> </w:t>
      </w:r>
      <w:r>
        <w:t>(if</w:t>
      </w:r>
      <w:r>
        <w:rPr>
          <w:spacing w:val="48"/>
        </w:rPr>
        <w:t xml:space="preserve"> </w:t>
      </w:r>
      <w:r>
        <w:rPr>
          <w:spacing w:val="-2"/>
        </w:rPr>
        <w:t>applicable).</w:t>
      </w:r>
    </w:p>
    <w:p w14:paraId="2761B373" w14:textId="77777777" w:rsidR="00916ECB" w:rsidRDefault="00916ECB">
      <w:pPr>
        <w:pStyle w:val="a3"/>
        <w:spacing w:before="84"/>
      </w:pPr>
    </w:p>
    <w:p w14:paraId="6A2DFB32" w14:textId="77777777" w:rsidR="00916ECB" w:rsidRDefault="00000000">
      <w:pPr>
        <w:pStyle w:val="a5"/>
        <w:numPr>
          <w:ilvl w:val="0"/>
          <w:numId w:val="3"/>
        </w:numPr>
        <w:tabs>
          <w:tab w:val="left" w:pos="460"/>
        </w:tabs>
        <w:spacing w:line="273" w:lineRule="auto"/>
        <w:ind w:right="168"/>
      </w:pPr>
      <w:r>
        <w:t>13.7. In case the account was deposited by various means, withdrawal shall be performed via the same means proportionally to the deposited amounts.</w:t>
      </w:r>
    </w:p>
    <w:p w14:paraId="010AA4C1" w14:textId="77777777" w:rsidR="00916ECB" w:rsidRDefault="00916ECB">
      <w:pPr>
        <w:spacing w:line="273" w:lineRule="auto"/>
        <w:jc w:val="both"/>
        <w:sectPr w:rsidR="00916ECB" w:rsidSect="00DD263E">
          <w:pgSz w:w="11910" w:h="16840"/>
          <w:pgMar w:top="1340" w:right="920" w:bottom="880" w:left="620" w:header="547" w:footer="698" w:gutter="0"/>
          <w:cols w:space="720"/>
        </w:sectPr>
      </w:pPr>
    </w:p>
    <w:p w14:paraId="105F2FB2" w14:textId="77777777" w:rsidR="00916ECB" w:rsidRDefault="00000000">
      <w:pPr>
        <w:pStyle w:val="a5"/>
        <w:numPr>
          <w:ilvl w:val="0"/>
          <w:numId w:val="3"/>
        </w:numPr>
        <w:tabs>
          <w:tab w:val="left" w:pos="460"/>
        </w:tabs>
        <w:spacing w:before="90" w:line="276" w:lineRule="auto"/>
        <w:ind w:right="117"/>
      </w:pPr>
      <w:r>
        <w:lastRenderedPageBreak/>
        <w:t>13.8.</w:t>
      </w:r>
      <w:r>
        <w:rPr>
          <w:spacing w:val="-1"/>
        </w:rPr>
        <w:t xml:space="preserve"> </w:t>
      </w:r>
      <w:r>
        <w:t>In exceptional cases</w:t>
      </w:r>
      <w:r>
        <w:rPr>
          <w:spacing w:val="-1"/>
        </w:rPr>
        <w:t xml:space="preserve"> </w:t>
      </w:r>
      <w:r>
        <w:t>(such as</w:t>
      </w:r>
      <w:r>
        <w:rPr>
          <w:spacing w:val="-2"/>
        </w:rPr>
        <w:t xml:space="preserve"> </w:t>
      </w:r>
      <w:r>
        <w:t>Force</w:t>
      </w:r>
      <w:r>
        <w:rPr>
          <w:spacing w:val="-1"/>
        </w:rPr>
        <w:t xml:space="preserve"> </w:t>
      </w:r>
      <w:r>
        <w:t>Majeure</w:t>
      </w:r>
      <w:r>
        <w:rPr>
          <w:spacing w:val="-1"/>
        </w:rPr>
        <w:t xml:space="preserve"> </w:t>
      </w:r>
      <w:r>
        <w:t>circumstances,</w:t>
      </w:r>
      <w:r>
        <w:rPr>
          <w:spacing w:val="-1"/>
        </w:rPr>
        <w:t xml:space="preserve"> </w:t>
      </w:r>
      <w:r>
        <w:t>termination of payment</w:t>
      </w:r>
      <w:r>
        <w:rPr>
          <w:spacing w:val="-1"/>
        </w:rPr>
        <w:t xml:space="preserve"> </w:t>
      </w:r>
      <w:r>
        <w:t>system</w:t>
      </w:r>
      <w:r>
        <w:rPr>
          <w:spacing w:val="-1"/>
        </w:rPr>
        <w:t xml:space="preserve"> </w:t>
      </w:r>
      <w:r>
        <w:t xml:space="preserve">operation, </w:t>
      </w:r>
      <w:proofErr w:type="spellStart"/>
      <w:r>
        <w:t>etc</w:t>
      </w:r>
      <w:proofErr w:type="spellEnd"/>
      <w:r>
        <w:t xml:space="preserve">) Company is entitled to decline Client’s funds withdrawal in this payment system. Such cases shall be considered on a </w:t>
      </w:r>
      <w:proofErr w:type="gramStart"/>
      <w:r>
        <w:t>case by case</w:t>
      </w:r>
      <w:proofErr w:type="gramEnd"/>
      <w:r>
        <w:t xml:space="preserve"> basis.</w:t>
      </w:r>
    </w:p>
    <w:p w14:paraId="2EB58041" w14:textId="77777777" w:rsidR="00916ECB" w:rsidRDefault="00916ECB">
      <w:pPr>
        <w:pStyle w:val="a3"/>
        <w:spacing w:before="113"/>
      </w:pPr>
    </w:p>
    <w:p w14:paraId="040612A0" w14:textId="77777777" w:rsidR="00916ECB" w:rsidRDefault="00000000">
      <w:pPr>
        <w:pStyle w:val="a5"/>
        <w:numPr>
          <w:ilvl w:val="0"/>
          <w:numId w:val="3"/>
        </w:numPr>
        <w:tabs>
          <w:tab w:val="left" w:pos="460"/>
        </w:tabs>
        <w:spacing w:before="1" w:line="273" w:lineRule="auto"/>
        <w:ind w:right="168"/>
      </w:pPr>
      <w:r>
        <w:t>13.9. To provide financial security for the Client in some cases the Company reserves a right to withdraw Client’s funds only to his/her bank account.</w:t>
      </w:r>
    </w:p>
    <w:p w14:paraId="78052727" w14:textId="77777777" w:rsidR="00916ECB" w:rsidRDefault="00916ECB">
      <w:pPr>
        <w:pStyle w:val="a3"/>
        <w:spacing w:before="117"/>
      </w:pPr>
    </w:p>
    <w:p w14:paraId="78BBED00" w14:textId="78516178" w:rsidR="00916ECB" w:rsidRDefault="00000000">
      <w:pPr>
        <w:pStyle w:val="a5"/>
        <w:numPr>
          <w:ilvl w:val="0"/>
          <w:numId w:val="3"/>
        </w:numPr>
        <w:tabs>
          <w:tab w:val="left" w:pos="460"/>
        </w:tabs>
        <w:spacing w:line="276" w:lineRule="auto"/>
        <w:ind w:right="159"/>
      </w:pPr>
      <w:r>
        <w:t>13.10. In case an account was funded via debit or credit card and a withdrawal request is submitted within 60 days from the date of deposit, the funds may be credited back to the same card. Up to 100% of the initial deposit may be withdrawn to the card. The amount over the initial deposit can be withdrawn via bank wire.</w:t>
      </w:r>
    </w:p>
    <w:p w14:paraId="5C801BE6" w14:textId="270C4B38" w:rsidR="00916ECB" w:rsidRDefault="00916ECB">
      <w:pPr>
        <w:pStyle w:val="a3"/>
        <w:spacing w:before="112"/>
      </w:pPr>
    </w:p>
    <w:p w14:paraId="39BB2CFB" w14:textId="0AB008CD" w:rsidR="00916ECB" w:rsidRDefault="00000000">
      <w:pPr>
        <w:pStyle w:val="a5"/>
        <w:numPr>
          <w:ilvl w:val="0"/>
          <w:numId w:val="3"/>
        </w:numPr>
        <w:tabs>
          <w:tab w:val="left" w:pos="460"/>
        </w:tabs>
        <w:spacing w:line="276" w:lineRule="auto"/>
        <w:ind w:right="165"/>
      </w:pPr>
      <w:r>
        <w:t>13.11. If an account was funded via debit or credit card, a card copy may be required to process a withdrawal. The copy must contain the first 6 digits and the last 4 digits of the card number, cardholder’s name, expiry date and cardholder’s signature.</w:t>
      </w:r>
    </w:p>
    <w:p w14:paraId="5CB97EA3" w14:textId="1DB24F60" w:rsidR="00916ECB" w:rsidRDefault="00916ECB">
      <w:pPr>
        <w:pStyle w:val="a3"/>
        <w:spacing w:before="113"/>
      </w:pPr>
    </w:p>
    <w:p w14:paraId="533C0ACE" w14:textId="6515222A" w:rsidR="00916ECB" w:rsidRDefault="00060837">
      <w:pPr>
        <w:pStyle w:val="a5"/>
        <w:numPr>
          <w:ilvl w:val="0"/>
          <w:numId w:val="3"/>
        </w:numPr>
        <w:tabs>
          <w:tab w:val="left" w:pos="460"/>
        </w:tabs>
        <w:spacing w:line="276" w:lineRule="auto"/>
        <w:ind w:right="160"/>
      </w:pPr>
      <w:r>
        <w:rPr>
          <w:noProof/>
        </w:rPr>
        <w:drawing>
          <wp:anchor distT="0" distB="0" distL="0" distR="0" simplePos="0" relativeHeight="251676672" behindDoc="1" locked="0" layoutInCell="1" allowOverlap="1" wp14:anchorId="360D340A" wp14:editId="4879B175">
            <wp:simplePos x="0" y="0"/>
            <wp:positionH relativeFrom="page">
              <wp:posOffset>984250</wp:posOffset>
            </wp:positionH>
            <wp:positionV relativeFrom="paragraph">
              <wp:posOffset>161290</wp:posOffset>
            </wp:positionV>
            <wp:extent cx="5401945" cy="1064895"/>
            <wp:effectExtent l="1635125" t="0" r="1643380" b="0"/>
            <wp:wrapNone/>
            <wp:docPr id="254936328"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13.12. For security reasons the Company reserves a right to demand Client’s complete identification data, such as ID copy, address proof copy, bank reference letter and other relevant documents, apostilled or certified by a notary. Should such demand be made by the Company, the Client will have 30 days to collect and send the full set of requested documents to the Company. In case the Client does not send</w:t>
      </w:r>
      <w:r w:rsidR="00000000">
        <w:rPr>
          <w:spacing w:val="40"/>
        </w:rPr>
        <w:t xml:space="preserve"> </w:t>
      </w:r>
      <w:r w:rsidR="00000000">
        <w:t xml:space="preserve">the requested set of documents within the mentioned 30 days period, his account will be blocked without the ability to be reinstated, deposit(s) refunded. No profits will be </w:t>
      </w:r>
      <w:proofErr w:type="gramStart"/>
      <w:r w:rsidR="00000000">
        <w:t>paid</w:t>
      </w:r>
      <w:proofErr w:type="gramEnd"/>
      <w:r w:rsidR="00000000">
        <w:t xml:space="preserve"> or losses reimbursed for such </w:t>
      </w:r>
      <w:r w:rsidR="00000000">
        <w:rPr>
          <w:spacing w:val="-2"/>
        </w:rPr>
        <w:t>accounts.</w:t>
      </w:r>
    </w:p>
    <w:p w14:paraId="417767A3" w14:textId="77777777" w:rsidR="00916ECB" w:rsidRDefault="00916ECB">
      <w:pPr>
        <w:pStyle w:val="a3"/>
        <w:spacing w:before="113"/>
      </w:pPr>
    </w:p>
    <w:p w14:paraId="1CCFBA26" w14:textId="77777777" w:rsidR="00916ECB" w:rsidRDefault="00000000">
      <w:pPr>
        <w:pStyle w:val="a5"/>
        <w:numPr>
          <w:ilvl w:val="0"/>
          <w:numId w:val="3"/>
        </w:numPr>
        <w:tabs>
          <w:tab w:val="left" w:pos="460"/>
        </w:tabs>
        <w:spacing w:before="1" w:line="273" w:lineRule="auto"/>
        <w:ind w:right="168"/>
      </w:pPr>
      <w:r>
        <w:t>13.13. Internal transfers (that is, transfers from one trading account to another within the Company) between third parties are prohibited.</w:t>
      </w:r>
    </w:p>
    <w:p w14:paraId="682506CA" w14:textId="77777777" w:rsidR="00916ECB" w:rsidRDefault="00916ECB">
      <w:pPr>
        <w:pStyle w:val="a3"/>
        <w:spacing w:before="117"/>
      </w:pPr>
    </w:p>
    <w:p w14:paraId="6F825C0E" w14:textId="77777777" w:rsidR="00916ECB" w:rsidRDefault="00000000">
      <w:pPr>
        <w:pStyle w:val="a5"/>
        <w:numPr>
          <w:ilvl w:val="0"/>
          <w:numId w:val="3"/>
        </w:numPr>
        <w:tabs>
          <w:tab w:val="left" w:pos="460"/>
        </w:tabs>
        <w:spacing w:line="273" w:lineRule="auto"/>
        <w:ind w:right="165"/>
      </w:pPr>
      <w:r>
        <w:t>13.14. If the Client has the obligation to pay any amount to the Company which exceeds the Trading Account Equity the Client shall pay the amount of excess forthwith upon the obligation arising.</w:t>
      </w:r>
    </w:p>
    <w:p w14:paraId="77127BC5" w14:textId="77777777" w:rsidR="00916ECB" w:rsidRDefault="00916ECB">
      <w:pPr>
        <w:pStyle w:val="a3"/>
        <w:spacing w:before="118"/>
      </w:pPr>
    </w:p>
    <w:p w14:paraId="1B2329FB" w14:textId="77777777" w:rsidR="00916ECB" w:rsidRDefault="00000000">
      <w:pPr>
        <w:pStyle w:val="a5"/>
        <w:numPr>
          <w:ilvl w:val="0"/>
          <w:numId w:val="3"/>
        </w:numPr>
        <w:tabs>
          <w:tab w:val="left" w:pos="460"/>
        </w:tabs>
        <w:spacing w:line="276" w:lineRule="auto"/>
        <w:ind w:right="158"/>
      </w:pPr>
      <w:r>
        <w:t xml:space="preserve">13.15. All incoming payments shall be credited to the Client’s Trading Account no later than one (1) </w:t>
      </w:r>
      <w:proofErr w:type="gramStart"/>
      <w:r>
        <w:t>Business day</w:t>
      </w:r>
      <w:proofErr w:type="gramEnd"/>
      <w:r>
        <w:t xml:space="preserve"> after funds are received by the Company.</w:t>
      </w:r>
    </w:p>
    <w:p w14:paraId="2F0E4DF0" w14:textId="77777777" w:rsidR="00916ECB" w:rsidRDefault="00916ECB">
      <w:pPr>
        <w:pStyle w:val="a3"/>
        <w:spacing w:before="113"/>
      </w:pPr>
    </w:p>
    <w:p w14:paraId="52D0BC2A" w14:textId="77777777" w:rsidR="00916ECB" w:rsidRDefault="00000000">
      <w:pPr>
        <w:pStyle w:val="a5"/>
        <w:numPr>
          <w:ilvl w:val="0"/>
          <w:numId w:val="3"/>
        </w:numPr>
        <w:tabs>
          <w:tab w:val="left" w:pos="460"/>
        </w:tabs>
        <w:spacing w:line="276" w:lineRule="auto"/>
        <w:ind w:right="158"/>
      </w:pPr>
      <w:r>
        <w:t>13.16. The Client acknowledges and agrees that where an amount is due and payable to the Company in accordance with the Agreement and sufficient funds are not yet credited to the Client’s Trading Account, the</w:t>
      </w:r>
      <w:r>
        <w:rPr>
          <w:spacing w:val="-1"/>
        </w:rPr>
        <w:t xml:space="preserve"> </w:t>
      </w:r>
      <w:r>
        <w:t>Company shall be entitled</w:t>
      </w:r>
      <w:r>
        <w:rPr>
          <w:spacing w:val="-2"/>
        </w:rPr>
        <w:t xml:space="preserve"> </w:t>
      </w:r>
      <w:r>
        <w:t>to treat the</w:t>
      </w:r>
      <w:r>
        <w:rPr>
          <w:spacing w:val="-1"/>
        </w:rPr>
        <w:t xml:space="preserve"> </w:t>
      </w:r>
      <w:r>
        <w:t>Client as having failed to</w:t>
      </w:r>
      <w:r>
        <w:rPr>
          <w:spacing w:val="-1"/>
        </w:rPr>
        <w:t xml:space="preserve"> </w:t>
      </w:r>
      <w:r>
        <w:t>make a</w:t>
      </w:r>
      <w:r>
        <w:rPr>
          <w:spacing w:val="-1"/>
        </w:rPr>
        <w:t xml:space="preserve"> </w:t>
      </w:r>
      <w:r>
        <w:t>payment to</w:t>
      </w:r>
      <w:r>
        <w:rPr>
          <w:spacing w:val="-1"/>
        </w:rPr>
        <w:t xml:space="preserve"> </w:t>
      </w:r>
      <w:r>
        <w:t>the</w:t>
      </w:r>
      <w:r>
        <w:rPr>
          <w:spacing w:val="-1"/>
        </w:rPr>
        <w:t xml:space="preserve"> </w:t>
      </w:r>
      <w:r>
        <w:t>Company and to exercise its rights in compliance with the Agreement.</w:t>
      </w:r>
    </w:p>
    <w:p w14:paraId="2CCF7824"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2E40D199" w14:textId="77777777" w:rsidR="00916ECB" w:rsidRDefault="00000000">
      <w:pPr>
        <w:pStyle w:val="a5"/>
        <w:numPr>
          <w:ilvl w:val="0"/>
          <w:numId w:val="3"/>
        </w:numPr>
        <w:tabs>
          <w:tab w:val="left" w:pos="460"/>
        </w:tabs>
        <w:spacing w:before="90" w:line="276" w:lineRule="auto"/>
        <w:ind w:right="160"/>
      </w:pPr>
      <w:r>
        <w:lastRenderedPageBreak/>
        <w:t>13.17. The Client shall make any margin payments or other payments due in US dollars, Euros, and other currencies accepted by the Company. The payment amount will be converted into the Currency of the Trading Account at the current market rate.</w:t>
      </w:r>
    </w:p>
    <w:p w14:paraId="07B5B03B" w14:textId="77777777" w:rsidR="00916ECB" w:rsidRDefault="00916ECB">
      <w:pPr>
        <w:pStyle w:val="a3"/>
        <w:spacing w:before="113"/>
      </w:pPr>
    </w:p>
    <w:p w14:paraId="60366C26" w14:textId="77777777" w:rsidR="00916ECB" w:rsidRDefault="00000000">
      <w:pPr>
        <w:pStyle w:val="a5"/>
        <w:numPr>
          <w:ilvl w:val="0"/>
          <w:numId w:val="3"/>
        </w:numPr>
        <w:tabs>
          <w:tab w:val="left" w:pos="460"/>
        </w:tabs>
        <w:spacing w:before="1" w:line="276" w:lineRule="auto"/>
        <w:ind w:right="159"/>
      </w:pPr>
      <w:r>
        <w:t xml:space="preserve">13.18. The Company is entitled but not obliged to cover deposit and withdrawal fees applied by Skrill (Moneybookers), </w:t>
      </w:r>
      <w:proofErr w:type="spellStart"/>
      <w:r>
        <w:t>Neteller</w:t>
      </w:r>
      <w:proofErr w:type="spellEnd"/>
      <w:r>
        <w:t xml:space="preserve">, </w:t>
      </w:r>
      <w:proofErr w:type="spellStart"/>
      <w:r>
        <w:t>FasaPay</w:t>
      </w:r>
      <w:proofErr w:type="spellEnd"/>
      <w:r>
        <w:t xml:space="preserve">, </w:t>
      </w:r>
      <w:proofErr w:type="spellStart"/>
      <w:r>
        <w:t>PayOnline</w:t>
      </w:r>
      <w:proofErr w:type="spellEnd"/>
      <w:r>
        <w:t xml:space="preserve"> or any other payment processor. In cases the Company deems appropriate such fees can be charged from the client.</w:t>
      </w:r>
    </w:p>
    <w:p w14:paraId="22DFC7CC" w14:textId="77777777" w:rsidR="00916ECB" w:rsidRDefault="00916ECB">
      <w:pPr>
        <w:pStyle w:val="a3"/>
        <w:spacing w:before="112"/>
      </w:pPr>
    </w:p>
    <w:p w14:paraId="7E00965A" w14:textId="5020E51C" w:rsidR="00916ECB" w:rsidRDefault="00000000">
      <w:pPr>
        <w:pStyle w:val="a5"/>
        <w:numPr>
          <w:ilvl w:val="0"/>
          <w:numId w:val="3"/>
        </w:numPr>
        <w:tabs>
          <w:tab w:val="left" w:pos="460"/>
        </w:tabs>
        <w:spacing w:line="276" w:lineRule="auto"/>
        <w:ind w:right="158"/>
      </w:pPr>
      <w:r>
        <w:t>13.19. Where applicable, payment transactions are processed through an agent agreement by IEXS Global Technologies LP, a company incorporated under reg. number LP1974 and having its registered address and the principal place of business at Office 29, Clifton House, Fitzwilliam Street Lower, Dublin 2, Republic of Ireland.</w:t>
      </w:r>
    </w:p>
    <w:p w14:paraId="7794F234" w14:textId="77777777" w:rsidR="00916ECB" w:rsidRDefault="00916ECB">
      <w:pPr>
        <w:pStyle w:val="a3"/>
        <w:spacing w:before="112"/>
      </w:pPr>
    </w:p>
    <w:p w14:paraId="281CAA4E" w14:textId="3D4B7FB3" w:rsidR="00916ECB" w:rsidRDefault="00000000">
      <w:pPr>
        <w:pStyle w:val="a5"/>
        <w:numPr>
          <w:ilvl w:val="0"/>
          <w:numId w:val="1"/>
        </w:numPr>
        <w:tabs>
          <w:tab w:val="left" w:pos="753"/>
        </w:tabs>
        <w:ind w:left="753" w:hanging="293"/>
      </w:pPr>
      <w:r>
        <w:rPr>
          <w:spacing w:val="-2"/>
        </w:rPr>
        <w:t>Commissions,</w:t>
      </w:r>
      <w:r>
        <w:rPr>
          <w:spacing w:val="-11"/>
        </w:rPr>
        <w:t xml:space="preserve"> </w:t>
      </w:r>
      <w:proofErr w:type="gramStart"/>
      <w:r>
        <w:rPr>
          <w:spacing w:val="-2"/>
        </w:rPr>
        <w:t>charges</w:t>
      </w:r>
      <w:proofErr w:type="gramEnd"/>
      <w:r>
        <w:rPr>
          <w:spacing w:val="-9"/>
        </w:rPr>
        <w:t xml:space="preserve"> </w:t>
      </w:r>
      <w:r>
        <w:rPr>
          <w:spacing w:val="-2"/>
        </w:rPr>
        <w:t>and</w:t>
      </w:r>
      <w:r>
        <w:rPr>
          <w:spacing w:val="-11"/>
        </w:rPr>
        <w:t xml:space="preserve"> </w:t>
      </w:r>
      <w:r>
        <w:rPr>
          <w:spacing w:val="-2"/>
        </w:rPr>
        <w:t>other</w:t>
      </w:r>
      <w:r>
        <w:rPr>
          <w:spacing w:val="-12"/>
        </w:rPr>
        <w:t xml:space="preserve"> </w:t>
      </w:r>
      <w:r>
        <w:rPr>
          <w:spacing w:val="-4"/>
        </w:rPr>
        <w:t>costs</w:t>
      </w:r>
    </w:p>
    <w:p w14:paraId="6EBE3E16" w14:textId="51ED91F5" w:rsidR="00916ECB" w:rsidRDefault="00916ECB">
      <w:pPr>
        <w:pStyle w:val="a3"/>
        <w:spacing w:before="201"/>
      </w:pPr>
    </w:p>
    <w:p w14:paraId="1360C456" w14:textId="2E15AA8E" w:rsidR="00916ECB" w:rsidRDefault="00000000">
      <w:pPr>
        <w:pStyle w:val="a5"/>
        <w:numPr>
          <w:ilvl w:val="0"/>
          <w:numId w:val="3"/>
        </w:numPr>
        <w:tabs>
          <w:tab w:val="left" w:pos="460"/>
        </w:tabs>
        <w:spacing w:line="276" w:lineRule="auto"/>
        <w:ind w:right="168"/>
      </w:pPr>
      <w:r>
        <w:t xml:space="preserve">14.1. The Client shall be obliged to pay the Company the commissions, charges and other costs set out in the Agreement. The Company will display all current commissions, charges and other costs at its </w:t>
      </w:r>
      <w:proofErr w:type="gramStart"/>
      <w:r>
        <w:t>Website</w:t>
      </w:r>
      <w:proofErr w:type="gramEnd"/>
      <w:r>
        <w:t>.</w:t>
      </w:r>
    </w:p>
    <w:p w14:paraId="0258D1EA" w14:textId="19024E19" w:rsidR="00916ECB" w:rsidRDefault="00060837">
      <w:pPr>
        <w:pStyle w:val="a3"/>
        <w:spacing w:before="113"/>
      </w:pPr>
      <w:r>
        <w:rPr>
          <w:noProof/>
        </w:rPr>
        <w:drawing>
          <wp:anchor distT="0" distB="0" distL="0" distR="0" simplePos="0" relativeHeight="251677696" behindDoc="1" locked="0" layoutInCell="1" allowOverlap="1" wp14:anchorId="4E5A843D" wp14:editId="7F99C078">
            <wp:simplePos x="0" y="0"/>
            <wp:positionH relativeFrom="page">
              <wp:posOffset>984250</wp:posOffset>
            </wp:positionH>
            <wp:positionV relativeFrom="paragraph">
              <wp:posOffset>219075</wp:posOffset>
            </wp:positionV>
            <wp:extent cx="5401945" cy="1064895"/>
            <wp:effectExtent l="1635125" t="0" r="1643380" b="0"/>
            <wp:wrapNone/>
            <wp:docPr id="272308027"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p>
    <w:p w14:paraId="2479BA1A" w14:textId="67CE1E18" w:rsidR="00916ECB" w:rsidRDefault="00000000">
      <w:pPr>
        <w:pStyle w:val="a5"/>
        <w:numPr>
          <w:ilvl w:val="0"/>
          <w:numId w:val="3"/>
        </w:numPr>
        <w:tabs>
          <w:tab w:val="left" w:pos="460"/>
        </w:tabs>
        <w:spacing w:line="276" w:lineRule="auto"/>
        <w:ind w:right="165"/>
      </w:pPr>
      <w:r>
        <w:t xml:space="preserve">14.2. The Company may modify commissions, </w:t>
      </w:r>
      <w:proofErr w:type="gramStart"/>
      <w:r>
        <w:t>charges</w:t>
      </w:r>
      <w:proofErr w:type="gramEnd"/>
      <w:r>
        <w:t xml:space="preserve"> and other costs from time to time without prior notice. All changes in commissions, charges and other costs are displayed at the Company Website.</w:t>
      </w:r>
    </w:p>
    <w:p w14:paraId="6CE544D9" w14:textId="77777777" w:rsidR="00916ECB" w:rsidRDefault="00916ECB">
      <w:pPr>
        <w:pStyle w:val="a3"/>
        <w:spacing w:before="112"/>
      </w:pPr>
    </w:p>
    <w:p w14:paraId="328F1BAA" w14:textId="77777777" w:rsidR="00916ECB" w:rsidRDefault="00000000">
      <w:pPr>
        <w:pStyle w:val="a5"/>
        <w:numPr>
          <w:ilvl w:val="0"/>
          <w:numId w:val="3"/>
        </w:numPr>
        <w:tabs>
          <w:tab w:val="left" w:pos="460"/>
        </w:tabs>
        <w:spacing w:before="1" w:line="273" w:lineRule="auto"/>
        <w:ind w:right="160"/>
      </w:pPr>
      <w:r>
        <w:t>14.3. The Client undertakes to pay all possible stamp expenses relating to this Agreement and any documentation which may be required.</w:t>
      </w:r>
    </w:p>
    <w:p w14:paraId="372512B7" w14:textId="77777777" w:rsidR="00916ECB" w:rsidRDefault="00916ECB">
      <w:pPr>
        <w:pStyle w:val="a3"/>
        <w:spacing w:before="117"/>
      </w:pPr>
    </w:p>
    <w:p w14:paraId="244BB4AC" w14:textId="77777777" w:rsidR="00916ECB" w:rsidRDefault="00000000">
      <w:pPr>
        <w:pStyle w:val="a5"/>
        <w:numPr>
          <w:ilvl w:val="0"/>
          <w:numId w:val="3"/>
        </w:numPr>
        <w:tabs>
          <w:tab w:val="left" w:pos="460"/>
        </w:tabs>
        <w:spacing w:line="276" w:lineRule="auto"/>
        <w:ind w:right="159"/>
      </w:pPr>
      <w:r>
        <w:t>14.4. The Client shall be solely responsible for all filings, tax returns and reports on any Transactions which should be made to any relevant authority, whether governmental or otherwise, and for payment of all taxes (including but not limited to any transfer or value added taxes), arising out of or in connection with any Transaction.</w:t>
      </w:r>
    </w:p>
    <w:p w14:paraId="075EFB30" w14:textId="77777777" w:rsidR="00916ECB" w:rsidRDefault="00916ECB">
      <w:pPr>
        <w:pStyle w:val="a3"/>
        <w:spacing w:before="112"/>
      </w:pPr>
    </w:p>
    <w:p w14:paraId="61D7059A" w14:textId="77777777" w:rsidR="00916ECB" w:rsidRDefault="00000000">
      <w:pPr>
        <w:pStyle w:val="a5"/>
        <w:numPr>
          <w:ilvl w:val="0"/>
          <w:numId w:val="3"/>
        </w:numPr>
        <w:tabs>
          <w:tab w:val="left" w:pos="460"/>
        </w:tabs>
        <w:spacing w:before="1" w:line="276" w:lineRule="auto"/>
        <w:ind w:right="165"/>
      </w:pPr>
      <w:r>
        <w:t>14.5. The Company is not liable to disclose any reports regarding profits, commissions and other fees received by Company from Client’s trading, unless stated otherwise by the Agreement.</w:t>
      </w:r>
    </w:p>
    <w:p w14:paraId="10FEC262" w14:textId="77777777" w:rsidR="00916ECB" w:rsidRDefault="00916ECB">
      <w:pPr>
        <w:pStyle w:val="a3"/>
        <w:spacing w:before="111"/>
      </w:pPr>
    </w:p>
    <w:p w14:paraId="1873F07D" w14:textId="77777777" w:rsidR="00916ECB" w:rsidRDefault="00000000">
      <w:pPr>
        <w:pStyle w:val="a5"/>
        <w:numPr>
          <w:ilvl w:val="0"/>
          <w:numId w:val="3"/>
        </w:numPr>
        <w:tabs>
          <w:tab w:val="left" w:pos="459"/>
        </w:tabs>
        <w:spacing w:before="1"/>
        <w:ind w:left="459" w:hanging="359"/>
        <w:jc w:val="left"/>
      </w:pPr>
      <w:r>
        <w:t>14.6.</w:t>
      </w:r>
      <w:r>
        <w:rPr>
          <w:spacing w:val="-8"/>
        </w:rPr>
        <w:t xml:space="preserve"> </w:t>
      </w:r>
      <w:r>
        <w:t>The</w:t>
      </w:r>
      <w:r>
        <w:rPr>
          <w:spacing w:val="-7"/>
        </w:rPr>
        <w:t xml:space="preserve"> </w:t>
      </w:r>
      <w:r>
        <w:t>Company</w:t>
      </w:r>
      <w:r>
        <w:rPr>
          <w:spacing w:val="-6"/>
        </w:rPr>
        <w:t xml:space="preserve"> </w:t>
      </w:r>
      <w:r>
        <w:t>charges</w:t>
      </w:r>
      <w:r>
        <w:rPr>
          <w:spacing w:val="-6"/>
        </w:rPr>
        <w:t xml:space="preserve"> </w:t>
      </w:r>
      <w:r>
        <w:t>a</w:t>
      </w:r>
      <w:r>
        <w:rPr>
          <w:spacing w:val="-7"/>
        </w:rPr>
        <w:t xml:space="preserve"> </w:t>
      </w:r>
      <w:r>
        <w:t>fixed</w:t>
      </w:r>
      <w:r>
        <w:rPr>
          <w:spacing w:val="-7"/>
        </w:rPr>
        <w:t xml:space="preserve"> </w:t>
      </w:r>
      <w:r>
        <w:t>fee</w:t>
      </w:r>
      <w:r>
        <w:rPr>
          <w:spacing w:val="-6"/>
        </w:rPr>
        <w:t xml:space="preserve"> </w:t>
      </w:r>
      <w:r>
        <w:t>for</w:t>
      </w:r>
      <w:r>
        <w:rPr>
          <w:spacing w:val="-7"/>
        </w:rPr>
        <w:t xml:space="preserve"> </w:t>
      </w:r>
      <w:r>
        <w:t>using</w:t>
      </w:r>
      <w:r>
        <w:rPr>
          <w:spacing w:val="-7"/>
        </w:rPr>
        <w:t xml:space="preserve"> </w:t>
      </w:r>
      <w:r>
        <w:t>a</w:t>
      </w:r>
      <w:r>
        <w:rPr>
          <w:spacing w:val="-6"/>
        </w:rPr>
        <w:t xml:space="preserve"> </w:t>
      </w:r>
      <w:r>
        <w:t>MT4</w:t>
      </w:r>
      <w:r>
        <w:rPr>
          <w:spacing w:val="-6"/>
        </w:rPr>
        <w:t xml:space="preserve"> </w:t>
      </w:r>
      <w:r>
        <w:t>Micro</w:t>
      </w:r>
      <w:r>
        <w:rPr>
          <w:spacing w:val="-7"/>
        </w:rPr>
        <w:t xml:space="preserve"> </w:t>
      </w:r>
      <w:r>
        <w:t>swap-free</w:t>
      </w:r>
      <w:r>
        <w:rPr>
          <w:spacing w:val="-7"/>
        </w:rPr>
        <w:t xml:space="preserve"> </w:t>
      </w:r>
      <w:r>
        <w:rPr>
          <w:spacing w:val="-2"/>
        </w:rPr>
        <w:t>account:</w:t>
      </w:r>
    </w:p>
    <w:p w14:paraId="32DD9871" w14:textId="77777777" w:rsidR="00916ECB" w:rsidRDefault="00916ECB">
      <w:pPr>
        <w:pStyle w:val="a3"/>
        <w:spacing w:before="157"/>
      </w:pPr>
    </w:p>
    <w:p w14:paraId="7A2E0741" w14:textId="77777777" w:rsidR="00916ECB" w:rsidRDefault="00000000">
      <w:pPr>
        <w:pStyle w:val="a5"/>
        <w:numPr>
          <w:ilvl w:val="0"/>
          <w:numId w:val="2"/>
        </w:numPr>
        <w:tabs>
          <w:tab w:val="left" w:pos="459"/>
        </w:tabs>
        <w:ind w:left="459" w:hanging="359"/>
        <w:jc w:val="left"/>
      </w:pPr>
      <w:r>
        <w:t>14.6.1</w:t>
      </w:r>
      <w:r>
        <w:rPr>
          <w:spacing w:val="-7"/>
        </w:rPr>
        <w:t xml:space="preserve"> </w:t>
      </w:r>
      <w:r>
        <w:t>The</w:t>
      </w:r>
      <w:r>
        <w:rPr>
          <w:spacing w:val="-5"/>
        </w:rPr>
        <w:t xml:space="preserve"> </w:t>
      </w:r>
      <w:r>
        <w:t>fee</w:t>
      </w:r>
      <w:r>
        <w:rPr>
          <w:spacing w:val="-6"/>
        </w:rPr>
        <w:t xml:space="preserve"> </w:t>
      </w:r>
      <w:r>
        <w:t>is</w:t>
      </w:r>
      <w:r>
        <w:rPr>
          <w:spacing w:val="-7"/>
        </w:rPr>
        <w:t xml:space="preserve"> </w:t>
      </w:r>
      <w:r>
        <w:t>calculated</w:t>
      </w:r>
      <w:r>
        <w:rPr>
          <w:spacing w:val="-6"/>
        </w:rPr>
        <w:t xml:space="preserve"> </w:t>
      </w:r>
      <w:r>
        <w:t>in</w:t>
      </w:r>
      <w:r>
        <w:rPr>
          <w:spacing w:val="-6"/>
        </w:rPr>
        <w:t xml:space="preserve"> </w:t>
      </w:r>
      <w:r>
        <w:t>the</w:t>
      </w:r>
      <w:r>
        <w:rPr>
          <w:spacing w:val="-6"/>
        </w:rPr>
        <w:t xml:space="preserve"> </w:t>
      </w:r>
      <w:r>
        <w:t>following</w:t>
      </w:r>
      <w:r>
        <w:rPr>
          <w:spacing w:val="-6"/>
        </w:rPr>
        <w:t xml:space="preserve"> </w:t>
      </w:r>
      <w:r>
        <w:t>way:</w:t>
      </w:r>
      <w:r>
        <w:rPr>
          <w:spacing w:val="-7"/>
        </w:rPr>
        <w:t xml:space="preserve"> </w:t>
      </w:r>
      <w:r>
        <w:t>Commission</w:t>
      </w:r>
      <w:r>
        <w:rPr>
          <w:spacing w:val="-6"/>
        </w:rPr>
        <w:t xml:space="preserve"> </w:t>
      </w:r>
      <w:r>
        <w:t>=</w:t>
      </w:r>
      <w:r>
        <w:rPr>
          <w:spacing w:val="-5"/>
        </w:rPr>
        <w:t xml:space="preserve"> </w:t>
      </w:r>
      <w:r>
        <w:t>pip</w:t>
      </w:r>
      <w:r>
        <w:rPr>
          <w:spacing w:val="-7"/>
        </w:rPr>
        <w:t xml:space="preserve"> </w:t>
      </w:r>
      <w:r>
        <w:t>price</w:t>
      </w:r>
      <w:r>
        <w:rPr>
          <w:spacing w:val="-6"/>
        </w:rPr>
        <w:t xml:space="preserve"> </w:t>
      </w:r>
      <w:r>
        <w:t>*</w:t>
      </w:r>
      <w:r>
        <w:rPr>
          <w:spacing w:val="-6"/>
        </w:rPr>
        <w:t xml:space="preserve"> </w:t>
      </w:r>
      <w:r>
        <w:t>swap</w:t>
      </w:r>
      <w:r>
        <w:rPr>
          <w:spacing w:val="-6"/>
        </w:rPr>
        <w:t xml:space="preserve"> </w:t>
      </w:r>
      <w:r>
        <w:t>value</w:t>
      </w:r>
      <w:r>
        <w:rPr>
          <w:spacing w:val="-6"/>
        </w:rPr>
        <w:t xml:space="preserve"> </w:t>
      </w:r>
      <w:r>
        <w:t>of</w:t>
      </w:r>
      <w:r>
        <w:rPr>
          <w:spacing w:val="-6"/>
        </w:rPr>
        <w:t xml:space="preserve"> </w:t>
      </w:r>
      <w:r>
        <w:t>the</w:t>
      </w:r>
      <w:r>
        <w:rPr>
          <w:spacing w:val="-6"/>
        </w:rPr>
        <w:t xml:space="preserve"> </w:t>
      </w:r>
      <w:r>
        <w:t>currency</w:t>
      </w:r>
      <w:r>
        <w:rPr>
          <w:spacing w:val="-5"/>
        </w:rPr>
        <w:t xml:space="preserve"> </w:t>
      </w:r>
      <w:proofErr w:type="gramStart"/>
      <w:r>
        <w:rPr>
          <w:spacing w:val="-2"/>
        </w:rPr>
        <w:t>pair;</w:t>
      </w:r>
      <w:proofErr w:type="gramEnd"/>
    </w:p>
    <w:p w14:paraId="52D95182" w14:textId="77777777" w:rsidR="00916ECB" w:rsidRDefault="00000000">
      <w:pPr>
        <w:pStyle w:val="a5"/>
        <w:numPr>
          <w:ilvl w:val="0"/>
          <w:numId w:val="2"/>
        </w:numPr>
        <w:tabs>
          <w:tab w:val="left" w:pos="459"/>
        </w:tabs>
        <w:spacing w:before="263"/>
        <w:ind w:left="459" w:hanging="359"/>
        <w:jc w:val="left"/>
      </w:pPr>
      <w:r>
        <w:t>14.6.2</w:t>
      </w:r>
      <w:r>
        <w:rPr>
          <w:spacing w:val="-7"/>
        </w:rPr>
        <w:t xml:space="preserve"> </w:t>
      </w:r>
      <w:r>
        <w:t>This</w:t>
      </w:r>
      <w:r>
        <w:rPr>
          <w:spacing w:val="-6"/>
        </w:rPr>
        <w:t xml:space="preserve"> </w:t>
      </w:r>
      <w:r>
        <w:t>fee</w:t>
      </w:r>
      <w:r>
        <w:rPr>
          <w:spacing w:val="-7"/>
        </w:rPr>
        <w:t xml:space="preserve"> </w:t>
      </w:r>
      <w:r>
        <w:t>is</w:t>
      </w:r>
      <w:r>
        <w:rPr>
          <w:spacing w:val="-6"/>
        </w:rPr>
        <w:t xml:space="preserve"> </w:t>
      </w:r>
      <w:r>
        <w:t>not</w:t>
      </w:r>
      <w:r>
        <w:rPr>
          <w:spacing w:val="-6"/>
        </w:rPr>
        <w:t xml:space="preserve"> </w:t>
      </w:r>
      <w:r>
        <w:t>an</w:t>
      </w:r>
      <w:r>
        <w:rPr>
          <w:spacing w:val="-7"/>
        </w:rPr>
        <w:t xml:space="preserve"> </w:t>
      </w:r>
      <w:r>
        <w:t>interest</w:t>
      </w:r>
      <w:r>
        <w:rPr>
          <w:spacing w:val="-7"/>
        </w:rPr>
        <w:t xml:space="preserve"> </w:t>
      </w:r>
      <w:r>
        <w:t>and</w:t>
      </w:r>
      <w:r>
        <w:rPr>
          <w:spacing w:val="-5"/>
        </w:rPr>
        <w:t xml:space="preserve"> </w:t>
      </w:r>
      <w:r>
        <w:t>depends</w:t>
      </w:r>
      <w:r>
        <w:rPr>
          <w:spacing w:val="-7"/>
        </w:rPr>
        <w:t xml:space="preserve"> </w:t>
      </w:r>
      <w:r>
        <w:t>on</w:t>
      </w:r>
      <w:r>
        <w:rPr>
          <w:spacing w:val="-5"/>
        </w:rPr>
        <w:t xml:space="preserve"> </w:t>
      </w:r>
      <w:r>
        <w:t>the</w:t>
      </w:r>
      <w:r>
        <w:rPr>
          <w:spacing w:val="-6"/>
        </w:rPr>
        <w:t xml:space="preserve"> </w:t>
      </w:r>
      <w:r>
        <w:t>direction</w:t>
      </w:r>
      <w:r>
        <w:rPr>
          <w:spacing w:val="-5"/>
        </w:rPr>
        <w:t xml:space="preserve"> </w:t>
      </w:r>
      <w:r>
        <w:t>of</w:t>
      </w:r>
      <w:r>
        <w:rPr>
          <w:spacing w:val="-7"/>
        </w:rPr>
        <w:t xml:space="preserve"> </w:t>
      </w:r>
      <w:r>
        <w:t>the</w:t>
      </w:r>
      <w:r>
        <w:rPr>
          <w:spacing w:val="-7"/>
        </w:rPr>
        <w:t xml:space="preserve"> </w:t>
      </w:r>
      <w:r>
        <w:t>position</w:t>
      </w:r>
      <w:r>
        <w:rPr>
          <w:spacing w:val="-6"/>
        </w:rPr>
        <w:t xml:space="preserve"> </w:t>
      </w:r>
      <w:r>
        <w:t>(whether</w:t>
      </w:r>
      <w:r>
        <w:rPr>
          <w:spacing w:val="-6"/>
        </w:rPr>
        <w:t xml:space="preserve"> </w:t>
      </w:r>
      <w:r>
        <w:t>Buy</w:t>
      </w:r>
      <w:r>
        <w:rPr>
          <w:spacing w:val="-6"/>
        </w:rPr>
        <w:t xml:space="preserve"> </w:t>
      </w:r>
      <w:r>
        <w:t>or</w:t>
      </w:r>
      <w:r>
        <w:rPr>
          <w:spacing w:val="-7"/>
        </w:rPr>
        <w:t xml:space="preserve"> </w:t>
      </w:r>
      <w:r>
        <w:rPr>
          <w:spacing w:val="-2"/>
        </w:rPr>
        <w:t>Sell</w:t>
      </w:r>
      <w:proofErr w:type="gramStart"/>
      <w:r>
        <w:rPr>
          <w:spacing w:val="-2"/>
        </w:rPr>
        <w:t>);</w:t>
      </w:r>
      <w:proofErr w:type="gramEnd"/>
    </w:p>
    <w:p w14:paraId="7618BCAB" w14:textId="77777777" w:rsidR="00916ECB" w:rsidRDefault="00000000">
      <w:pPr>
        <w:pStyle w:val="a5"/>
        <w:numPr>
          <w:ilvl w:val="0"/>
          <w:numId w:val="2"/>
        </w:numPr>
        <w:tabs>
          <w:tab w:val="left" w:pos="459"/>
        </w:tabs>
        <w:spacing w:before="265"/>
        <w:ind w:left="459" w:hanging="359"/>
        <w:jc w:val="left"/>
      </w:pPr>
      <w:r>
        <w:t>14.6.3</w:t>
      </w:r>
      <w:r>
        <w:rPr>
          <w:spacing w:val="-8"/>
        </w:rPr>
        <w:t xml:space="preserve"> </w:t>
      </w:r>
      <w:r>
        <w:t>The</w:t>
      </w:r>
      <w:r>
        <w:rPr>
          <w:spacing w:val="-7"/>
        </w:rPr>
        <w:t xml:space="preserve"> </w:t>
      </w:r>
      <w:r>
        <w:t>fee</w:t>
      </w:r>
      <w:r>
        <w:rPr>
          <w:spacing w:val="-7"/>
        </w:rPr>
        <w:t xml:space="preserve"> </w:t>
      </w:r>
      <w:r>
        <w:t>is</w:t>
      </w:r>
      <w:r>
        <w:rPr>
          <w:spacing w:val="-7"/>
        </w:rPr>
        <w:t xml:space="preserve"> </w:t>
      </w:r>
      <w:r>
        <w:t>applied</w:t>
      </w:r>
      <w:r>
        <w:rPr>
          <w:spacing w:val="-8"/>
        </w:rPr>
        <w:t xml:space="preserve"> </w:t>
      </w:r>
      <w:r>
        <w:t>to</w:t>
      </w:r>
      <w:r>
        <w:rPr>
          <w:spacing w:val="-7"/>
        </w:rPr>
        <w:t xml:space="preserve"> </w:t>
      </w:r>
      <w:r>
        <w:t>positions</w:t>
      </w:r>
      <w:r>
        <w:rPr>
          <w:spacing w:val="-7"/>
        </w:rPr>
        <w:t xml:space="preserve"> </w:t>
      </w:r>
      <w:r>
        <w:t>rolled</w:t>
      </w:r>
      <w:r>
        <w:rPr>
          <w:spacing w:val="-7"/>
        </w:rPr>
        <w:t xml:space="preserve"> </w:t>
      </w:r>
      <w:r>
        <w:t>over</w:t>
      </w:r>
      <w:r>
        <w:rPr>
          <w:spacing w:val="-7"/>
        </w:rPr>
        <w:t xml:space="preserve"> </w:t>
      </w:r>
      <w:r>
        <w:t>to</w:t>
      </w:r>
      <w:r>
        <w:rPr>
          <w:spacing w:val="-6"/>
        </w:rPr>
        <w:t xml:space="preserve"> </w:t>
      </w:r>
      <w:r>
        <w:t>the</w:t>
      </w:r>
      <w:r>
        <w:rPr>
          <w:spacing w:val="-7"/>
        </w:rPr>
        <w:t xml:space="preserve"> </w:t>
      </w:r>
      <w:r>
        <w:t>next</w:t>
      </w:r>
      <w:r>
        <w:rPr>
          <w:spacing w:val="-8"/>
        </w:rPr>
        <w:t xml:space="preserve"> </w:t>
      </w:r>
      <w:r>
        <w:t>business</w:t>
      </w:r>
      <w:r>
        <w:rPr>
          <w:spacing w:val="-7"/>
        </w:rPr>
        <w:t xml:space="preserve"> </w:t>
      </w:r>
      <w:r>
        <w:rPr>
          <w:spacing w:val="-4"/>
        </w:rPr>
        <w:t>day.</w:t>
      </w:r>
    </w:p>
    <w:p w14:paraId="2E0AE129" w14:textId="77777777" w:rsidR="00916ECB" w:rsidRDefault="00916ECB">
      <w:pPr>
        <w:sectPr w:rsidR="00916ECB" w:rsidSect="00DD263E">
          <w:pgSz w:w="11910" w:h="16840"/>
          <w:pgMar w:top="1340" w:right="920" w:bottom="880" w:left="620" w:header="547" w:footer="698" w:gutter="0"/>
          <w:cols w:space="720"/>
        </w:sectPr>
      </w:pPr>
    </w:p>
    <w:p w14:paraId="726CB13E" w14:textId="77777777" w:rsidR="00916ECB" w:rsidRDefault="00000000">
      <w:pPr>
        <w:pStyle w:val="a5"/>
        <w:numPr>
          <w:ilvl w:val="0"/>
          <w:numId w:val="2"/>
        </w:numPr>
        <w:tabs>
          <w:tab w:val="left" w:pos="459"/>
          <w:tab w:val="left" w:pos="1198"/>
          <w:tab w:val="left" w:pos="1756"/>
          <w:tab w:val="left" w:pos="2254"/>
          <w:tab w:val="left" w:pos="2602"/>
          <w:tab w:val="left" w:pos="3403"/>
          <w:tab w:val="left" w:pos="4114"/>
          <w:tab w:val="left" w:pos="4555"/>
          <w:tab w:val="left" w:pos="5276"/>
          <w:tab w:val="left" w:pos="5602"/>
          <w:tab w:val="left" w:pos="6339"/>
          <w:tab w:val="left" w:pos="6961"/>
          <w:tab w:val="left" w:pos="7615"/>
          <w:tab w:val="left" w:pos="8914"/>
          <w:tab w:val="left" w:pos="9319"/>
        </w:tabs>
        <w:spacing w:before="90"/>
        <w:ind w:left="459" w:hanging="359"/>
        <w:jc w:val="left"/>
      </w:pPr>
      <w:r>
        <w:rPr>
          <w:spacing w:val="-2"/>
        </w:rPr>
        <w:lastRenderedPageBreak/>
        <w:t>14.6.4</w:t>
      </w:r>
      <w:r>
        <w:tab/>
      </w:r>
      <w:r>
        <w:rPr>
          <w:spacing w:val="-5"/>
        </w:rPr>
        <w:t>The</w:t>
      </w:r>
      <w:r>
        <w:tab/>
      </w:r>
      <w:r>
        <w:rPr>
          <w:spacing w:val="-5"/>
        </w:rPr>
        <w:t>fee</w:t>
      </w:r>
      <w:r>
        <w:tab/>
      </w:r>
      <w:r>
        <w:rPr>
          <w:spacing w:val="-5"/>
        </w:rPr>
        <w:t>is</w:t>
      </w:r>
      <w:r>
        <w:tab/>
      </w:r>
      <w:r>
        <w:rPr>
          <w:spacing w:val="-2"/>
        </w:rPr>
        <w:t>tripled</w:t>
      </w:r>
      <w:r>
        <w:tab/>
      </w:r>
      <w:r>
        <w:rPr>
          <w:spacing w:val="-4"/>
        </w:rPr>
        <w:t>when</w:t>
      </w:r>
      <w:r>
        <w:tab/>
      </w:r>
      <w:r>
        <w:rPr>
          <w:spacing w:val="-5"/>
        </w:rPr>
        <w:t>an</w:t>
      </w:r>
      <w:r>
        <w:tab/>
      </w:r>
      <w:r>
        <w:rPr>
          <w:spacing w:val="-2"/>
        </w:rPr>
        <w:t>order</w:t>
      </w:r>
      <w:r>
        <w:tab/>
      </w:r>
      <w:r>
        <w:rPr>
          <w:spacing w:val="-5"/>
        </w:rPr>
        <w:t>it</w:t>
      </w:r>
      <w:r>
        <w:tab/>
      </w:r>
      <w:r>
        <w:rPr>
          <w:spacing w:val="-2"/>
        </w:rPr>
        <w:t>rolled</w:t>
      </w:r>
      <w:r>
        <w:tab/>
      </w:r>
      <w:r>
        <w:rPr>
          <w:spacing w:val="-4"/>
        </w:rPr>
        <w:t>over</w:t>
      </w:r>
      <w:r>
        <w:tab/>
      </w:r>
      <w:r>
        <w:rPr>
          <w:spacing w:val="-4"/>
        </w:rPr>
        <w:t>from</w:t>
      </w:r>
      <w:r>
        <w:tab/>
      </w:r>
      <w:r>
        <w:rPr>
          <w:spacing w:val="-2"/>
        </w:rPr>
        <w:t>Wednesday</w:t>
      </w:r>
      <w:r>
        <w:tab/>
      </w:r>
      <w:r>
        <w:rPr>
          <w:spacing w:val="-5"/>
        </w:rPr>
        <w:t>to</w:t>
      </w:r>
      <w:r>
        <w:tab/>
      </w:r>
      <w:r>
        <w:rPr>
          <w:spacing w:val="-2"/>
        </w:rPr>
        <w:t>Thursday.</w:t>
      </w:r>
    </w:p>
    <w:p w14:paraId="4ED87F13" w14:textId="77777777" w:rsidR="00916ECB" w:rsidRDefault="00916ECB">
      <w:pPr>
        <w:pStyle w:val="a3"/>
        <w:spacing w:before="83"/>
      </w:pPr>
    </w:p>
    <w:p w14:paraId="628FD6F0" w14:textId="77777777" w:rsidR="00916ECB" w:rsidRDefault="00000000">
      <w:pPr>
        <w:pStyle w:val="a5"/>
        <w:numPr>
          <w:ilvl w:val="0"/>
          <w:numId w:val="3"/>
        </w:numPr>
        <w:tabs>
          <w:tab w:val="left" w:pos="460"/>
        </w:tabs>
        <w:spacing w:before="1" w:line="276" w:lineRule="auto"/>
        <w:ind w:right="166"/>
        <w:jc w:val="left"/>
      </w:pPr>
      <w:r>
        <w:t xml:space="preserve">14.7 The Company charges a weekend fee for keeping positions open from Friday to Monday on </w:t>
      </w:r>
      <w:proofErr w:type="spellStart"/>
      <w:r>
        <w:t>cTrader</w:t>
      </w:r>
      <w:proofErr w:type="spellEnd"/>
      <w:r>
        <w:t xml:space="preserve"> ECN </w:t>
      </w:r>
      <w:proofErr w:type="gramStart"/>
      <w:r>
        <w:t>accounts;</w:t>
      </w:r>
      <w:proofErr w:type="gramEnd"/>
    </w:p>
    <w:p w14:paraId="4335A9A0" w14:textId="77777777" w:rsidR="00916ECB" w:rsidRDefault="00916ECB">
      <w:pPr>
        <w:pStyle w:val="a3"/>
        <w:spacing w:before="112"/>
      </w:pPr>
    </w:p>
    <w:p w14:paraId="7CB9434D" w14:textId="77777777" w:rsidR="00916ECB" w:rsidRDefault="00000000">
      <w:pPr>
        <w:pStyle w:val="a5"/>
        <w:numPr>
          <w:ilvl w:val="0"/>
          <w:numId w:val="2"/>
        </w:numPr>
        <w:tabs>
          <w:tab w:val="left" w:pos="459"/>
        </w:tabs>
        <w:ind w:left="459" w:hanging="359"/>
        <w:jc w:val="left"/>
      </w:pPr>
      <w:r>
        <w:t>14.7.1</w:t>
      </w:r>
      <w:r>
        <w:rPr>
          <w:spacing w:val="-7"/>
        </w:rPr>
        <w:t xml:space="preserve"> </w:t>
      </w:r>
      <w:r>
        <w:t>The</w:t>
      </w:r>
      <w:r>
        <w:rPr>
          <w:spacing w:val="-6"/>
        </w:rPr>
        <w:t xml:space="preserve"> </w:t>
      </w:r>
      <w:r>
        <w:t>fee</w:t>
      </w:r>
      <w:r>
        <w:rPr>
          <w:spacing w:val="-5"/>
        </w:rPr>
        <w:t xml:space="preserve"> </w:t>
      </w:r>
      <w:r>
        <w:t>is</w:t>
      </w:r>
      <w:r>
        <w:rPr>
          <w:spacing w:val="-6"/>
        </w:rPr>
        <w:t xml:space="preserve"> </w:t>
      </w:r>
      <w:r>
        <w:t>charged</w:t>
      </w:r>
      <w:r>
        <w:rPr>
          <w:spacing w:val="-6"/>
        </w:rPr>
        <w:t xml:space="preserve"> </w:t>
      </w:r>
      <w:r>
        <w:t>against</w:t>
      </w:r>
      <w:r>
        <w:rPr>
          <w:spacing w:val="-6"/>
        </w:rPr>
        <w:t xml:space="preserve"> </w:t>
      </w:r>
      <w:r>
        <w:t>the</w:t>
      </w:r>
      <w:r>
        <w:rPr>
          <w:spacing w:val="-7"/>
        </w:rPr>
        <w:t xml:space="preserve"> </w:t>
      </w:r>
      <w:r>
        <w:t>account</w:t>
      </w:r>
      <w:r>
        <w:rPr>
          <w:spacing w:val="-6"/>
        </w:rPr>
        <w:t xml:space="preserve"> </w:t>
      </w:r>
      <w:r>
        <w:t>in</w:t>
      </w:r>
      <w:r>
        <w:rPr>
          <w:spacing w:val="-6"/>
        </w:rPr>
        <w:t xml:space="preserve"> </w:t>
      </w:r>
      <w:r>
        <w:t>case</w:t>
      </w:r>
      <w:r>
        <w:rPr>
          <w:spacing w:val="-5"/>
        </w:rPr>
        <w:t xml:space="preserve"> </w:t>
      </w:r>
      <w:r>
        <w:t>the</w:t>
      </w:r>
      <w:r>
        <w:rPr>
          <w:spacing w:val="-6"/>
        </w:rPr>
        <w:t xml:space="preserve"> </w:t>
      </w:r>
      <w:r>
        <w:t>free</w:t>
      </w:r>
      <w:r>
        <w:rPr>
          <w:spacing w:val="-6"/>
        </w:rPr>
        <w:t xml:space="preserve"> </w:t>
      </w:r>
      <w:r>
        <w:t>margin</w:t>
      </w:r>
      <w:r>
        <w:rPr>
          <w:spacing w:val="-7"/>
        </w:rPr>
        <w:t xml:space="preserve"> </w:t>
      </w:r>
      <w:r>
        <w:t>of</w:t>
      </w:r>
      <w:r>
        <w:rPr>
          <w:spacing w:val="-5"/>
        </w:rPr>
        <w:t xml:space="preserve"> </w:t>
      </w:r>
      <w:r>
        <w:t>the</w:t>
      </w:r>
      <w:r>
        <w:rPr>
          <w:spacing w:val="-6"/>
        </w:rPr>
        <w:t xml:space="preserve"> </w:t>
      </w:r>
      <w:r>
        <w:t>account</w:t>
      </w:r>
      <w:r>
        <w:rPr>
          <w:spacing w:val="-6"/>
        </w:rPr>
        <w:t xml:space="preserve"> </w:t>
      </w:r>
      <w:r>
        <w:t>is</w:t>
      </w:r>
      <w:r>
        <w:rPr>
          <w:spacing w:val="-6"/>
        </w:rPr>
        <w:t xml:space="preserve"> </w:t>
      </w:r>
      <w:proofErr w:type="gramStart"/>
      <w:r>
        <w:rPr>
          <w:spacing w:val="-2"/>
        </w:rPr>
        <w:t>sufficient;</w:t>
      </w:r>
      <w:proofErr w:type="gramEnd"/>
    </w:p>
    <w:p w14:paraId="6A57DB8E" w14:textId="77777777" w:rsidR="00916ECB" w:rsidRDefault="00000000">
      <w:pPr>
        <w:pStyle w:val="a5"/>
        <w:numPr>
          <w:ilvl w:val="0"/>
          <w:numId w:val="2"/>
        </w:numPr>
        <w:tabs>
          <w:tab w:val="left" w:pos="460"/>
        </w:tabs>
        <w:spacing w:before="264" w:line="271" w:lineRule="auto"/>
        <w:ind w:right="163"/>
        <w:jc w:val="left"/>
      </w:pPr>
      <w:r>
        <w:t>14.7.2.</w:t>
      </w:r>
      <w:r>
        <w:rPr>
          <w:spacing w:val="40"/>
        </w:rPr>
        <w:t xml:space="preserve"> </w:t>
      </w:r>
      <w:r>
        <w:t>Should</w:t>
      </w:r>
      <w:r>
        <w:rPr>
          <w:spacing w:val="40"/>
        </w:rPr>
        <w:t xml:space="preserve"> </w:t>
      </w:r>
      <w:r>
        <w:t>free</w:t>
      </w:r>
      <w:r>
        <w:rPr>
          <w:spacing w:val="40"/>
        </w:rPr>
        <w:t xml:space="preserve"> </w:t>
      </w:r>
      <w:r>
        <w:t>margin</w:t>
      </w:r>
      <w:r>
        <w:rPr>
          <w:spacing w:val="40"/>
        </w:rPr>
        <w:t xml:space="preserve"> </w:t>
      </w:r>
      <w:r>
        <w:t>of</w:t>
      </w:r>
      <w:r>
        <w:rPr>
          <w:spacing w:val="40"/>
        </w:rPr>
        <w:t xml:space="preserve"> </w:t>
      </w:r>
      <w:r>
        <w:t>the</w:t>
      </w:r>
      <w:r>
        <w:rPr>
          <w:spacing w:val="40"/>
        </w:rPr>
        <w:t xml:space="preserve"> </w:t>
      </w:r>
      <w:r>
        <w:t>account</w:t>
      </w:r>
      <w:r>
        <w:rPr>
          <w:spacing w:val="40"/>
        </w:rPr>
        <w:t xml:space="preserve"> </w:t>
      </w:r>
      <w:r>
        <w:t>be</w:t>
      </w:r>
      <w:r>
        <w:rPr>
          <w:spacing w:val="39"/>
        </w:rPr>
        <w:t xml:space="preserve"> </w:t>
      </w:r>
      <w:r>
        <w:t>insufficient</w:t>
      </w:r>
      <w:r>
        <w:rPr>
          <w:spacing w:val="40"/>
        </w:rPr>
        <w:t xml:space="preserve"> </w:t>
      </w:r>
      <w:r>
        <w:t>to</w:t>
      </w:r>
      <w:r>
        <w:rPr>
          <w:spacing w:val="40"/>
        </w:rPr>
        <w:t xml:space="preserve"> </w:t>
      </w:r>
      <w:r>
        <w:t>deduct</w:t>
      </w:r>
      <w:r>
        <w:rPr>
          <w:spacing w:val="40"/>
        </w:rPr>
        <w:t xml:space="preserve"> </w:t>
      </w:r>
      <w:r>
        <w:t>the</w:t>
      </w:r>
      <w:r>
        <w:rPr>
          <w:spacing w:val="40"/>
        </w:rPr>
        <w:t xml:space="preserve"> </w:t>
      </w:r>
      <w:r>
        <w:t>weekend</w:t>
      </w:r>
      <w:r>
        <w:rPr>
          <w:spacing w:val="40"/>
        </w:rPr>
        <w:t xml:space="preserve"> </w:t>
      </w:r>
      <w:r>
        <w:t>fee,</w:t>
      </w:r>
      <w:r>
        <w:rPr>
          <w:spacing w:val="40"/>
        </w:rPr>
        <w:t xml:space="preserve"> </w:t>
      </w:r>
      <w:r>
        <w:t>the</w:t>
      </w:r>
      <w:r>
        <w:rPr>
          <w:spacing w:val="40"/>
        </w:rPr>
        <w:t xml:space="preserve"> </w:t>
      </w:r>
      <w:r>
        <w:t>fee</w:t>
      </w:r>
      <w:r>
        <w:rPr>
          <w:spacing w:val="40"/>
        </w:rPr>
        <w:t xml:space="preserve"> </w:t>
      </w:r>
      <w:r>
        <w:t>will</w:t>
      </w:r>
      <w:r>
        <w:rPr>
          <w:spacing w:val="40"/>
        </w:rPr>
        <w:t xml:space="preserve"> </w:t>
      </w:r>
      <w:r>
        <w:t>be applied in full once the amount of free margin is equal to or exceeds the amount of weekend fee.</w:t>
      </w:r>
    </w:p>
    <w:p w14:paraId="478EB6B8" w14:textId="6AB4430C" w:rsidR="00916ECB" w:rsidRDefault="00000000">
      <w:pPr>
        <w:pStyle w:val="a5"/>
        <w:numPr>
          <w:ilvl w:val="0"/>
          <w:numId w:val="2"/>
        </w:numPr>
        <w:tabs>
          <w:tab w:val="left" w:pos="460"/>
        </w:tabs>
        <w:spacing w:before="232" w:line="271" w:lineRule="auto"/>
        <w:ind w:right="160"/>
        <w:jc w:val="left"/>
      </w:pPr>
      <w:r>
        <w:t>14.8</w:t>
      </w:r>
      <w:r>
        <w:rPr>
          <w:spacing w:val="24"/>
        </w:rPr>
        <w:t xml:space="preserve"> </w:t>
      </w:r>
      <w:r>
        <w:t>The</w:t>
      </w:r>
      <w:r>
        <w:rPr>
          <w:spacing w:val="25"/>
        </w:rPr>
        <w:t xml:space="preserve"> </w:t>
      </w:r>
      <w:r>
        <w:t>company</w:t>
      </w:r>
      <w:r>
        <w:rPr>
          <w:spacing w:val="25"/>
        </w:rPr>
        <w:t xml:space="preserve"> </w:t>
      </w:r>
      <w:r>
        <w:t>charges</w:t>
      </w:r>
      <w:r>
        <w:rPr>
          <w:spacing w:val="25"/>
        </w:rPr>
        <w:t xml:space="preserve"> </w:t>
      </w:r>
      <w:r>
        <w:t>a</w:t>
      </w:r>
      <w:r>
        <w:rPr>
          <w:spacing w:val="25"/>
        </w:rPr>
        <w:t xml:space="preserve"> </w:t>
      </w:r>
      <w:r>
        <w:t>three-days-fee</w:t>
      </w:r>
      <w:r>
        <w:rPr>
          <w:spacing w:val="25"/>
        </w:rPr>
        <w:t xml:space="preserve"> </w:t>
      </w:r>
      <w:r>
        <w:t>for</w:t>
      </w:r>
      <w:r>
        <w:rPr>
          <w:spacing w:val="25"/>
        </w:rPr>
        <w:t xml:space="preserve"> </w:t>
      </w:r>
      <w:r>
        <w:t>keeping</w:t>
      </w:r>
      <w:r>
        <w:rPr>
          <w:spacing w:val="24"/>
        </w:rPr>
        <w:t xml:space="preserve"> </w:t>
      </w:r>
      <w:r>
        <w:t>positions</w:t>
      </w:r>
      <w:r>
        <w:rPr>
          <w:spacing w:val="25"/>
        </w:rPr>
        <w:t xml:space="preserve"> </w:t>
      </w:r>
      <w:r>
        <w:t>open</w:t>
      </w:r>
      <w:r>
        <w:rPr>
          <w:spacing w:val="25"/>
        </w:rPr>
        <w:t xml:space="preserve"> </w:t>
      </w:r>
      <w:r>
        <w:t>for</w:t>
      </w:r>
      <w:r>
        <w:rPr>
          <w:spacing w:val="24"/>
        </w:rPr>
        <w:t xml:space="preserve"> </w:t>
      </w:r>
      <w:r>
        <w:t>more</w:t>
      </w:r>
      <w:r>
        <w:rPr>
          <w:spacing w:val="25"/>
        </w:rPr>
        <w:t xml:space="preserve"> </w:t>
      </w:r>
      <w:r>
        <w:t>than</w:t>
      </w:r>
      <w:r>
        <w:rPr>
          <w:spacing w:val="25"/>
        </w:rPr>
        <w:t xml:space="preserve"> </w:t>
      </w:r>
      <w:r>
        <w:t>three</w:t>
      </w:r>
      <w:r>
        <w:rPr>
          <w:spacing w:val="25"/>
        </w:rPr>
        <w:t xml:space="preserve"> </w:t>
      </w:r>
      <w:r>
        <w:t>nights</w:t>
      </w:r>
      <w:r>
        <w:rPr>
          <w:spacing w:val="24"/>
        </w:rPr>
        <w:t xml:space="preserve"> </w:t>
      </w:r>
      <w:r>
        <w:t xml:space="preserve">on MT5 Pro </w:t>
      </w:r>
      <w:proofErr w:type="gramStart"/>
      <w:r>
        <w:t>account;</w:t>
      </w:r>
      <w:proofErr w:type="gramEnd"/>
    </w:p>
    <w:p w14:paraId="49048C68" w14:textId="48DFFA97" w:rsidR="00916ECB" w:rsidRDefault="00000000">
      <w:pPr>
        <w:pStyle w:val="a5"/>
        <w:numPr>
          <w:ilvl w:val="0"/>
          <w:numId w:val="2"/>
        </w:numPr>
        <w:tabs>
          <w:tab w:val="left" w:pos="460"/>
        </w:tabs>
        <w:spacing w:before="231" w:line="271" w:lineRule="auto"/>
        <w:ind w:right="164"/>
        <w:jc w:val="left"/>
      </w:pPr>
      <w:r>
        <w:t>14.8.1</w:t>
      </w:r>
      <w:r>
        <w:rPr>
          <w:spacing w:val="24"/>
        </w:rPr>
        <w:t xml:space="preserve"> </w:t>
      </w:r>
      <w:r>
        <w:t>The</w:t>
      </w:r>
      <w:r>
        <w:rPr>
          <w:spacing w:val="23"/>
        </w:rPr>
        <w:t xml:space="preserve"> </w:t>
      </w:r>
      <w:r>
        <w:t>three-days-fee</w:t>
      </w:r>
      <w:r>
        <w:rPr>
          <w:spacing w:val="24"/>
        </w:rPr>
        <w:t xml:space="preserve"> </w:t>
      </w:r>
      <w:r>
        <w:t>is</w:t>
      </w:r>
      <w:r>
        <w:rPr>
          <w:spacing w:val="24"/>
        </w:rPr>
        <w:t xml:space="preserve"> </w:t>
      </w:r>
      <w:r>
        <w:t>deducted</w:t>
      </w:r>
      <w:r>
        <w:rPr>
          <w:spacing w:val="24"/>
        </w:rPr>
        <w:t xml:space="preserve"> </w:t>
      </w:r>
      <w:r>
        <w:t>each</w:t>
      </w:r>
      <w:r>
        <w:rPr>
          <w:spacing w:val="25"/>
        </w:rPr>
        <w:t xml:space="preserve"> </w:t>
      </w:r>
      <w:r>
        <w:t>third</w:t>
      </w:r>
      <w:r>
        <w:rPr>
          <w:spacing w:val="23"/>
        </w:rPr>
        <w:t xml:space="preserve"> </w:t>
      </w:r>
      <w:r>
        <w:t>rollover,</w:t>
      </w:r>
      <w:r>
        <w:rPr>
          <w:spacing w:val="24"/>
        </w:rPr>
        <w:t xml:space="preserve"> </w:t>
      </w:r>
      <w:r>
        <w:t>that</w:t>
      </w:r>
      <w:r>
        <w:rPr>
          <w:spacing w:val="24"/>
        </w:rPr>
        <w:t xml:space="preserve"> </w:t>
      </w:r>
      <w:r>
        <w:t>is</w:t>
      </w:r>
      <w:r>
        <w:rPr>
          <w:spacing w:val="24"/>
        </w:rPr>
        <w:t xml:space="preserve"> </w:t>
      </w:r>
      <w:r>
        <w:t>during</w:t>
      </w:r>
      <w:r>
        <w:rPr>
          <w:spacing w:val="23"/>
        </w:rPr>
        <w:t xml:space="preserve"> </w:t>
      </w:r>
      <w:r>
        <w:t>the</w:t>
      </w:r>
      <w:r>
        <w:rPr>
          <w:spacing w:val="24"/>
        </w:rPr>
        <w:t xml:space="preserve"> </w:t>
      </w:r>
      <w:r>
        <w:t>third</w:t>
      </w:r>
      <w:r>
        <w:rPr>
          <w:spacing w:val="23"/>
        </w:rPr>
        <w:t xml:space="preserve"> </w:t>
      </w:r>
      <w:r>
        <w:t>night</w:t>
      </w:r>
      <w:r>
        <w:rPr>
          <w:spacing w:val="24"/>
        </w:rPr>
        <w:t xml:space="preserve"> </w:t>
      </w:r>
      <w:r>
        <w:t>at</w:t>
      </w:r>
      <w:r>
        <w:rPr>
          <w:spacing w:val="23"/>
        </w:rPr>
        <w:t xml:space="preserve"> </w:t>
      </w:r>
      <w:r>
        <w:t>00.00</w:t>
      </w:r>
      <w:r>
        <w:rPr>
          <w:spacing w:val="23"/>
        </w:rPr>
        <w:t xml:space="preserve"> </w:t>
      </w:r>
      <w:r>
        <w:t xml:space="preserve">(server </w:t>
      </w:r>
      <w:r>
        <w:rPr>
          <w:spacing w:val="-2"/>
        </w:rPr>
        <w:t>time).</w:t>
      </w:r>
    </w:p>
    <w:p w14:paraId="4E8B4A45" w14:textId="0A79638F" w:rsidR="00916ECB" w:rsidRDefault="00000000">
      <w:pPr>
        <w:pStyle w:val="a5"/>
        <w:numPr>
          <w:ilvl w:val="0"/>
          <w:numId w:val="2"/>
        </w:numPr>
        <w:tabs>
          <w:tab w:val="left" w:pos="459"/>
        </w:tabs>
        <w:spacing w:before="233"/>
        <w:ind w:left="459" w:hanging="359"/>
        <w:jc w:val="left"/>
      </w:pPr>
      <w:r>
        <w:t>14.9</w:t>
      </w:r>
      <w:r>
        <w:rPr>
          <w:spacing w:val="-9"/>
        </w:rPr>
        <w:t xml:space="preserve"> </w:t>
      </w:r>
      <w:r>
        <w:t>The</w:t>
      </w:r>
      <w:r>
        <w:rPr>
          <w:spacing w:val="-7"/>
        </w:rPr>
        <w:t xml:space="preserve"> </w:t>
      </w:r>
      <w:r>
        <w:t>company</w:t>
      </w:r>
      <w:r>
        <w:rPr>
          <w:spacing w:val="-7"/>
        </w:rPr>
        <w:t xml:space="preserve"> </w:t>
      </w:r>
      <w:r>
        <w:t>will</w:t>
      </w:r>
      <w:r>
        <w:rPr>
          <w:spacing w:val="-8"/>
        </w:rPr>
        <w:t xml:space="preserve"> </w:t>
      </w:r>
      <w:r>
        <w:t>charge</w:t>
      </w:r>
      <w:r>
        <w:rPr>
          <w:spacing w:val="-7"/>
        </w:rPr>
        <w:t xml:space="preserve"> </w:t>
      </w:r>
      <w:r>
        <w:t>fees</w:t>
      </w:r>
      <w:r>
        <w:rPr>
          <w:spacing w:val="-8"/>
        </w:rPr>
        <w:t xml:space="preserve"> </w:t>
      </w:r>
      <w:r>
        <w:t>for</w:t>
      </w:r>
      <w:r>
        <w:rPr>
          <w:spacing w:val="-8"/>
        </w:rPr>
        <w:t xml:space="preserve"> </w:t>
      </w:r>
      <w:r>
        <w:t>opening</w:t>
      </w:r>
      <w:r>
        <w:rPr>
          <w:spacing w:val="-8"/>
        </w:rPr>
        <w:t xml:space="preserve"> </w:t>
      </w:r>
      <w:r>
        <w:t>and</w:t>
      </w:r>
      <w:r>
        <w:rPr>
          <w:spacing w:val="-8"/>
        </w:rPr>
        <w:t xml:space="preserve"> </w:t>
      </w:r>
      <w:r>
        <w:t>closing</w:t>
      </w:r>
      <w:r>
        <w:rPr>
          <w:spacing w:val="-8"/>
        </w:rPr>
        <w:t xml:space="preserve"> </w:t>
      </w:r>
      <w:r>
        <w:t>positions</w:t>
      </w:r>
      <w:r>
        <w:rPr>
          <w:spacing w:val="-9"/>
        </w:rPr>
        <w:t xml:space="preserve"> </w:t>
      </w:r>
      <w:r>
        <w:t>on</w:t>
      </w:r>
      <w:r>
        <w:rPr>
          <w:spacing w:val="-8"/>
        </w:rPr>
        <w:t xml:space="preserve"> </w:t>
      </w:r>
      <w:proofErr w:type="spellStart"/>
      <w:r>
        <w:t>cTrader</w:t>
      </w:r>
      <w:proofErr w:type="spellEnd"/>
      <w:r>
        <w:rPr>
          <w:spacing w:val="-8"/>
        </w:rPr>
        <w:t xml:space="preserve"> </w:t>
      </w:r>
      <w:r>
        <w:t>ECN</w:t>
      </w:r>
      <w:r>
        <w:rPr>
          <w:spacing w:val="-7"/>
        </w:rPr>
        <w:t xml:space="preserve"> </w:t>
      </w:r>
      <w:r>
        <w:rPr>
          <w:spacing w:val="-2"/>
        </w:rPr>
        <w:t>account.</w:t>
      </w:r>
    </w:p>
    <w:p w14:paraId="50AD26C3" w14:textId="207D04B2" w:rsidR="00916ECB" w:rsidRDefault="00060837">
      <w:pPr>
        <w:pStyle w:val="a5"/>
        <w:numPr>
          <w:ilvl w:val="0"/>
          <w:numId w:val="2"/>
        </w:numPr>
        <w:tabs>
          <w:tab w:val="left" w:pos="460"/>
        </w:tabs>
        <w:spacing w:before="264" w:line="271" w:lineRule="auto"/>
        <w:ind w:right="165"/>
        <w:jc w:val="left"/>
      </w:pPr>
      <w:r>
        <w:rPr>
          <w:noProof/>
        </w:rPr>
        <w:drawing>
          <wp:anchor distT="0" distB="0" distL="0" distR="0" simplePos="0" relativeHeight="251678720" behindDoc="1" locked="0" layoutInCell="1" allowOverlap="1" wp14:anchorId="705332E3" wp14:editId="1C9447F8">
            <wp:simplePos x="0" y="0"/>
            <wp:positionH relativeFrom="page">
              <wp:posOffset>1041400</wp:posOffset>
            </wp:positionH>
            <wp:positionV relativeFrom="paragraph">
              <wp:posOffset>466090</wp:posOffset>
            </wp:positionV>
            <wp:extent cx="5401945" cy="1064895"/>
            <wp:effectExtent l="1635125" t="0" r="1643380" b="0"/>
            <wp:wrapNone/>
            <wp:docPr id="1904015776"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14.9.1</w:t>
      </w:r>
      <w:r w:rsidR="00000000">
        <w:rPr>
          <w:spacing w:val="-1"/>
        </w:rPr>
        <w:t xml:space="preserve"> </w:t>
      </w:r>
      <w:r w:rsidR="00000000">
        <w:t>Opening</w:t>
      </w:r>
      <w:r w:rsidR="00000000">
        <w:rPr>
          <w:spacing w:val="-1"/>
        </w:rPr>
        <w:t xml:space="preserve"> </w:t>
      </w:r>
      <w:r w:rsidR="00000000">
        <w:t>fee and</w:t>
      </w:r>
      <w:r w:rsidR="00000000">
        <w:rPr>
          <w:spacing w:val="-3"/>
        </w:rPr>
        <w:t xml:space="preserve"> </w:t>
      </w:r>
      <w:r w:rsidR="00000000">
        <w:t>closing</w:t>
      </w:r>
      <w:r w:rsidR="00000000">
        <w:rPr>
          <w:spacing w:val="-3"/>
        </w:rPr>
        <w:t xml:space="preserve"> </w:t>
      </w:r>
      <w:r w:rsidR="00000000">
        <w:t>fee</w:t>
      </w:r>
      <w:r w:rsidR="00000000">
        <w:rPr>
          <w:spacing w:val="-3"/>
        </w:rPr>
        <w:t xml:space="preserve"> </w:t>
      </w:r>
      <w:r w:rsidR="00000000">
        <w:t>will</w:t>
      </w:r>
      <w:r w:rsidR="00000000">
        <w:rPr>
          <w:spacing w:val="-1"/>
        </w:rPr>
        <w:t xml:space="preserve"> </w:t>
      </w:r>
      <w:r w:rsidR="00000000">
        <w:t>be applied</w:t>
      </w:r>
      <w:r w:rsidR="00000000">
        <w:rPr>
          <w:spacing w:val="-2"/>
        </w:rPr>
        <w:t xml:space="preserve"> </w:t>
      </w:r>
      <w:proofErr w:type="gramStart"/>
      <w:r w:rsidR="00000000">
        <w:t>at</w:t>
      </w:r>
      <w:r w:rsidR="00000000">
        <w:rPr>
          <w:spacing w:val="-3"/>
        </w:rPr>
        <w:t xml:space="preserve"> </w:t>
      </w:r>
      <w:r w:rsidR="00000000">
        <w:t>the</w:t>
      </w:r>
      <w:r w:rsidR="00000000">
        <w:rPr>
          <w:spacing w:val="-1"/>
        </w:rPr>
        <w:t xml:space="preserve"> </w:t>
      </w:r>
      <w:r w:rsidR="00000000">
        <w:t>moment</w:t>
      </w:r>
      <w:proofErr w:type="gramEnd"/>
      <w:r w:rsidR="00000000">
        <w:rPr>
          <w:spacing w:val="-3"/>
        </w:rPr>
        <w:t xml:space="preserve"> </w:t>
      </w:r>
      <w:r w:rsidR="00000000">
        <w:t>when</w:t>
      </w:r>
      <w:r w:rsidR="00000000">
        <w:rPr>
          <w:spacing w:val="-1"/>
        </w:rPr>
        <w:t xml:space="preserve"> </w:t>
      </w:r>
      <w:r w:rsidR="00000000">
        <w:t>the</w:t>
      </w:r>
      <w:r w:rsidR="00000000">
        <w:rPr>
          <w:spacing w:val="-1"/>
        </w:rPr>
        <w:t xml:space="preserve"> </w:t>
      </w:r>
      <w:r w:rsidR="00000000">
        <w:t>position</w:t>
      </w:r>
      <w:r w:rsidR="00000000">
        <w:rPr>
          <w:spacing w:val="-1"/>
        </w:rPr>
        <w:t xml:space="preserve"> </w:t>
      </w:r>
      <w:r w:rsidR="00000000">
        <w:t>is</w:t>
      </w:r>
      <w:r w:rsidR="00000000">
        <w:rPr>
          <w:spacing w:val="-1"/>
        </w:rPr>
        <w:t xml:space="preserve"> </w:t>
      </w:r>
      <w:r w:rsidR="00000000">
        <w:t>open</w:t>
      </w:r>
      <w:r w:rsidR="00000000">
        <w:rPr>
          <w:spacing w:val="-1"/>
        </w:rPr>
        <w:t xml:space="preserve"> </w:t>
      </w:r>
      <w:r w:rsidR="00000000">
        <w:t>and</w:t>
      </w:r>
      <w:r w:rsidR="00000000">
        <w:rPr>
          <w:spacing w:val="-1"/>
        </w:rPr>
        <w:t xml:space="preserve"> </w:t>
      </w:r>
      <w:r w:rsidR="00000000">
        <w:t>deducted from position’s floating (</w:t>
      </w:r>
      <w:proofErr w:type="spellStart"/>
      <w:r w:rsidR="00000000">
        <w:t>unrealised</w:t>
      </w:r>
      <w:proofErr w:type="spellEnd"/>
      <w:r w:rsidR="00000000">
        <w:t>) profit.</w:t>
      </w:r>
    </w:p>
    <w:p w14:paraId="1DB4DDAF" w14:textId="72365CDB" w:rsidR="00916ECB" w:rsidRDefault="00000000">
      <w:pPr>
        <w:pStyle w:val="a5"/>
        <w:numPr>
          <w:ilvl w:val="0"/>
          <w:numId w:val="2"/>
        </w:numPr>
        <w:tabs>
          <w:tab w:val="left" w:pos="459"/>
          <w:tab w:val="left" w:pos="1231"/>
          <w:tab w:val="left" w:pos="1825"/>
          <w:tab w:val="left" w:pos="2968"/>
          <w:tab w:val="left" w:pos="3506"/>
          <w:tab w:val="left" w:pos="4387"/>
          <w:tab w:val="left" w:pos="4839"/>
          <w:tab w:val="left" w:pos="5822"/>
          <w:tab w:val="left" w:pos="6444"/>
          <w:tab w:val="left" w:pos="7046"/>
          <w:tab w:val="left" w:pos="8469"/>
          <w:tab w:val="left" w:pos="8963"/>
          <w:tab w:val="left" w:pos="9412"/>
        </w:tabs>
        <w:spacing w:before="231"/>
        <w:ind w:left="459" w:hanging="359"/>
        <w:jc w:val="left"/>
      </w:pPr>
      <w:r>
        <w:rPr>
          <w:spacing w:val="-2"/>
        </w:rPr>
        <w:t>14.9.2</w:t>
      </w:r>
      <w:r>
        <w:tab/>
      </w:r>
      <w:r>
        <w:rPr>
          <w:spacing w:val="-5"/>
        </w:rPr>
        <w:t>The</w:t>
      </w:r>
      <w:r>
        <w:tab/>
      </w:r>
      <w:r>
        <w:rPr>
          <w:spacing w:val="-2"/>
        </w:rPr>
        <w:t>Company</w:t>
      </w:r>
      <w:r>
        <w:tab/>
      </w:r>
      <w:r>
        <w:rPr>
          <w:spacing w:val="-4"/>
        </w:rPr>
        <w:t>will</w:t>
      </w:r>
      <w:r>
        <w:tab/>
      </w:r>
      <w:r>
        <w:rPr>
          <w:spacing w:val="-2"/>
        </w:rPr>
        <w:t>display</w:t>
      </w:r>
      <w:r>
        <w:tab/>
      </w:r>
      <w:r>
        <w:rPr>
          <w:spacing w:val="-5"/>
        </w:rPr>
        <w:t>all</w:t>
      </w:r>
      <w:r>
        <w:tab/>
      </w:r>
      <w:r>
        <w:rPr>
          <w:spacing w:val="-2"/>
        </w:rPr>
        <w:t>relevant</w:t>
      </w:r>
      <w:r>
        <w:tab/>
      </w:r>
      <w:r>
        <w:rPr>
          <w:spacing w:val="-4"/>
        </w:rPr>
        <w:t>fees</w:t>
      </w:r>
      <w:r>
        <w:tab/>
      </w:r>
      <w:r>
        <w:rPr>
          <w:spacing w:val="-5"/>
        </w:rPr>
        <w:t>and</w:t>
      </w:r>
      <w:r>
        <w:tab/>
      </w:r>
      <w:r>
        <w:rPr>
          <w:spacing w:val="-2"/>
        </w:rPr>
        <w:t>commissions</w:t>
      </w:r>
      <w:r>
        <w:tab/>
      </w:r>
      <w:r>
        <w:rPr>
          <w:spacing w:val="-5"/>
        </w:rPr>
        <w:t>on</w:t>
      </w:r>
      <w:r>
        <w:tab/>
      </w:r>
      <w:r>
        <w:rPr>
          <w:spacing w:val="-5"/>
        </w:rPr>
        <w:t>its</w:t>
      </w:r>
      <w:r>
        <w:tab/>
      </w:r>
      <w:r>
        <w:rPr>
          <w:spacing w:val="-2"/>
        </w:rPr>
        <w:t>Website.</w:t>
      </w:r>
    </w:p>
    <w:p w14:paraId="3EA94A0E" w14:textId="17DB9733" w:rsidR="00916ECB" w:rsidRDefault="00916ECB">
      <w:pPr>
        <w:pStyle w:val="a3"/>
        <w:spacing w:before="84"/>
      </w:pPr>
    </w:p>
    <w:p w14:paraId="7F8ADFDC" w14:textId="77777777" w:rsidR="00916ECB" w:rsidRDefault="00000000">
      <w:pPr>
        <w:pStyle w:val="a5"/>
        <w:numPr>
          <w:ilvl w:val="0"/>
          <w:numId w:val="3"/>
        </w:numPr>
        <w:tabs>
          <w:tab w:val="left" w:pos="460"/>
        </w:tabs>
        <w:spacing w:line="276" w:lineRule="auto"/>
        <w:ind w:right="160"/>
        <w:jc w:val="left"/>
      </w:pPr>
      <w:r>
        <w:t>14.10 By opening an account the Client unconditionally accepts all fees applicable to his/her account as</w:t>
      </w:r>
      <w:r>
        <w:rPr>
          <w:spacing w:val="80"/>
        </w:rPr>
        <w:t xml:space="preserve"> </w:t>
      </w:r>
      <w:r>
        <w:t>per trading conditions described on the Company Website.</w:t>
      </w:r>
    </w:p>
    <w:p w14:paraId="0DBB06E4" w14:textId="77777777" w:rsidR="00916ECB" w:rsidRDefault="00916ECB">
      <w:pPr>
        <w:pStyle w:val="a3"/>
        <w:spacing w:before="113"/>
      </w:pPr>
    </w:p>
    <w:p w14:paraId="5B0417FE" w14:textId="77777777" w:rsidR="00916ECB" w:rsidRDefault="00000000">
      <w:pPr>
        <w:pStyle w:val="a5"/>
        <w:numPr>
          <w:ilvl w:val="0"/>
          <w:numId w:val="1"/>
        </w:numPr>
        <w:tabs>
          <w:tab w:val="left" w:pos="750"/>
        </w:tabs>
        <w:ind w:left="750" w:hanging="290"/>
      </w:pPr>
      <w:r>
        <w:rPr>
          <w:spacing w:val="-2"/>
        </w:rPr>
        <w:t>Communication</w:t>
      </w:r>
    </w:p>
    <w:p w14:paraId="471949D5" w14:textId="77777777" w:rsidR="00916ECB" w:rsidRDefault="00916ECB">
      <w:pPr>
        <w:pStyle w:val="a3"/>
        <w:spacing w:before="199"/>
      </w:pPr>
    </w:p>
    <w:p w14:paraId="30325310" w14:textId="77777777" w:rsidR="00916ECB" w:rsidRDefault="00000000">
      <w:pPr>
        <w:pStyle w:val="a5"/>
        <w:numPr>
          <w:ilvl w:val="0"/>
          <w:numId w:val="3"/>
        </w:numPr>
        <w:tabs>
          <w:tab w:val="left" w:pos="459"/>
        </w:tabs>
        <w:ind w:left="459" w:hanging="359"/>
        <w:jc w:val="left"/>
      </w:pPr>
      <w:r>
        <w:t>15.1.</w:t>
      </w:r>
      <w:r>
        <w:rPr>
          <w:spacing w:val="-9"/>
        </w:rPr>
        <w:t xml:space="preserve"> </w:t>
      </w:r>
      <w:proofErr w:type="gramStart"/>
      <w:r>
        <w:t>In</w:t>
      </w:r>
      <w:r>
        <w:rPr>
          <w:spacing w:val="-8"/>
        </w:rPr>
        <w:t xml:space="preserve"> </w:t>
      </w:r>
      <w:r>
        <w:t>order</w:t>
      </w:r>
      <w:r>
        <w:rPr>
          <w:spacing w:val="-7"/>
        </w:rPr>
        <w:t xml:space="preserve"> </w:t>
      </w:r>
      <w:r>
        <w:t>to</w:t>
      </w:r>
      <w:proofErr w:type="gramEnd"/>
      <w:r>
        <w:rPr>
          <w:spacing w:val="-9"/>
        </w:rPr>
        <w:t xml:space="preserve"> </w:t>
      </w:r>
      <w:r>
        <w:t>communicate</w:t>
      </w:r>
      <w:r>
        <w:rPr>
          <w:spacing w:val="-8"/>
        </w:rPr>
        <w:t xml:space="preserve"> </w:t>
      </w:r>
      <w:r>
        <w:t>with</w:t>
      </w:r>
      <w:r>
        <w:rPr>
          <w:spacing w:val="-7"/>
        </w:rPr>
        <w:t xml:space="preserve"> </w:t>
      </w:r>
      <w:r>
        <w:t>the</w:t>
      </w:r>
      <w:r>
        <w:rPr>
          <w:spacing w:val="-7"/>
        </w:rPr>
        <w:t xml:space="preserve"> </w:t>
      </w:r>
      <w:r>
        <w:t>Client,</w:t>
      </w:r>
      <w:r>
        <w:rPr>
          <w:spacing w:val="-8"/>
        </w:rPr>
        <w:t xml:space="preserve"> </w:t>
      </w:r>
      <w:r>
        <w:t>the</w:t>
      </w:r>
      <w:r>
        <w:rPr>
          <w:spacing w:val="-9"/>
        </w:rPr>
        <w:t xml:space="preserve"> </w:t>
      </w:r>
      <w:r>
        <w:t>Company</w:t>
      </w:r>
      <w:r>
        <w:rPr>
          <w:spacing w:val="-7"/>
        </w:rPr>
        <w:t xml:space="preserve"> </w:t>
      </w:r>
      <w:r>
        <w:t>may</w:t>
      </w:r>
      <w:r>
        <w:rPr>
          <w:spacing w:val="-7"/>
        </w:rPr>
        <w:t xml:space="preserve"> </w:t>
      </w:r>
      <w:r>
        <w:rPr>
          <w:spacing w:val="-4"/>
        </w:rPr>
        <w:t>use:</w:t>
      </w:r>
    </w:p>
    <w:p w14:paraId="15A948C2" w14:textId="77777777" w:rsidR="00916ECB" w:rsidRDefault="00916ECB">
      <w:pPr>
        <w:pStyle w:val="a3"/>
        <w:spacing w:before="158"/>
      </w:pPr>
    </w:p>
    <w:p w14:paraId="1A58F9F2" w14:textId="77777777" w:rsidR="00916ECB" w:rsidRDefault="00000000">
      <w:pPr>
        <w:pStyle w:val="a5"/>
        <w:numPr>
          <w:ilvl w:val="0"/>
          <w:numId w:val="2"/>
        </w:numPr>
        <w:tabs>
          <w:tab w:val="left" w:pos="459"/>
        </w:tabs>
        <w:ind w:left="459" w:hanging="359"/>
        <w:jc w:val="left"/>
      </w:pPr>
      <w:r>
        <w:t>15.1.1.</w:t>
      </w:r>
      <w:r>
        <w:rPr>
          <w:spacing w:val="-11"/>
        </w:rPr>
        <w:t xml:space="preserve"> </w:t>
      </w:r>
      <w:r>
        <w:t>Client</w:t>
      </w:r>
      <w:r>
        <w:rPr>
          <w:spacing w:val="-10"/>
        </w:rPr>
        <w:t xml:space="preserve"> </w:t>
      </w:r>
      <w:r>
        <w:t>Terminal</w:t>
      </w:r>
      <w:r>
        <w:rPr>
          <w:spacing w:val="-10"/>
        </w:rPr>
        <w:t xml:space="preserve"> </w:t>
      </w:r>
      <w:r>
        <w:t>internal</w:t>
      </w:r>
      <w:r>
        <w:rPr>
          <w:spacing w:val="-8"/>
        </w:rPr>
        <w:t xml:space="preserve"> </w:t>
      </w:r>
      <w:proofErr w:type="gramStart"/>
      <w:r>
        <w:rPr>
          <w:spacing w:val="-4"/>
        </w:rPr>
        <w:t>mail;</w:t>
      </w:r>
      <w:proofErr w:type="gramEnd"/>
    </w:p>
    <w:p w14:paraId="6279669E" w14:textId="77777777" w:rsidR="00916ECB" w:rsidRDefault="00000000">
      <w:pPr>
        <w:pStyle w:val="a5"/>
        <w:numPr>
          <w:ilvl w:val="0"/>
          <w:numId w:val="2"/>
        </w:numPr>
        <w:tabs>
          <w:tab w:val="left" w:pos="459"/>
        </w:tabs>
        <w:spacing w:before="263"/>
        <w:ind w:left="459" w:hanging="359"/>
        <w:jc w:val="left"/>
      </w:pPr>
      <w:r>
        <w:t>15.1.2.</w:t>
      </w:r>
      <w:r>
        <w:rPr>
          <w:spacing w:val="-13"/>
        </w:rPr>
        <w:t xml:space="preserve"> </w:t>
      </w:r>
      <w:proofErr w:type="gramStart"/>
      <w:r>
        <w:rPr>
          <w:spacing w:val="-2"/>
        </w:rPr>
        <w:t>Email;</w:t>
      </w:r>
      <w:proofErr w:type="gramEnd"/>
    </w:p>
    <w:p w14:paraId="6662B3F5" w14:textId="77777777" w:rsidR="00916ECB" w:rsidRDefault="00000000">
      <w:pPr>
        <w:pStyle w:val="a5"/>
        <w:numPr>
          <w:ilvl w:val="0"/>
          <w:numId w:val="2"/>
        </w:numPr>
        <w:tabs>
          <w:tab w:val="left" w:pos="459"/>
        </w:tabs>
        <w:spacing w:before="264"/>
        <w:ind w:left="459" w:hanging="359"/>
        <w:jc w:val="left"/>
      </w:pPr>
      <w:r>
        <w:t>15.1.3.</w:t>
      </w:r>
      <w:r>
        <w:rPr>
          <w:spacing w:val="-13"/>
        </w:rPr>
        <w:t xml:space="preserve"> </w:t>
      </w:r>
      <w:proofErr w:type="gramStart"/>
      <w:r>
        <w:rPr>
          <w:spacing w:val="-2"/>
        </w:rPr>
        <w:t>Telephone;</w:t>
      </w:r>
      <w:proofErr w:type="gramEnd"/>
    </w:p>
    <w:p w14:paraId="739EA1CE" w14:textId="77777777" w:rsidR="00916ECB" w:rsidRDefault="00000000">
      <w:pPr>
        <w:pStyle w:val="a5"/>
        <w:numPr>
          <w:ilvl w:val="0"/>
          <w:numId w:val="2"/>
        </w:numPr>
        <w:tabs>
          <w:tab w:val="left" w:pos="459"/>
        </w:tabs>
        <w:spacing w:before="264"/>
        <w:ind w:left="459" w:hanging="359"/>
        <w:jc w:val="left"/>
      </w:pPr>
      <w:r>
        <w:t>15.1.4.</w:t>
      </w:r>
      <w:r>
        <w:rPr>
          <w:spacing w:val="-12"/>
        </w:rPr>
        <w:t xml:space="preserve"> </w:t>
      </w:r>
      <w:r>
        <w:t>Company’s</w:t>
      </w:r>
      <w:r>
        <w:rPr>
          <w:spacing w:val="-11"/>
        </w:rPr>
        <w:t xml:space="preserve"> </w:t>
      </w:r>
      <w:r>
        <w:t>Live</w:t>
      </w:r>
      <w:r>
        <w:rPr>
          <w:spacing w:val="-11"/>
        </w:rPr>
        <w:t xml:space="preserve"> </w:t>
      </w:r>
      <w:proofErr w:type="gramStart"/>
      <w:r>
        <w:rPr>
          <w:spacing w:val="-4"/>
        </w:rPr>
        <w:t>Chat;</w:t>
      </w:r>
      <w:proofErr w:type="gramEnd"/>
    </w:p>
    <w:p w14:paraId="27B259F1" w14:textId="77777777" w:rsidR="00916ECB" w:rsidRDefault="00000000">
      <w:pPr>
        <w:pStyle w:val="a5"/>
        <w:numPr>
          <w:ilvl w:val="0"/>
          <w:numId w:val="2"/>
        </w:numPr>
        <w:tabs>
          <w:tab w:val="left" w:pos="459"/>
        </w:tabs>
        <w:spacing w:before="264"/>
        <w:ind w:left="459" w:hanging="359"/>
        <w:jc w:val="left"/>
      </w:pPr>
      <w:r>
        <w:t>15.1.5.</w:t>
      </w:r>
      <w:r>
        <w:rPr>
          <w:spacing w:val="-13"/>
        </w:rPr>
        <w:t xml:space="preserve"> </w:t>
      </w:r>
      <w:proofErr w:type="gramStart"/>
      <w:r>
        <w:rPr>
          <w:spacing w:val="-4"/>
        </w:rPr>
        <w:t>SMS;</w:t>
      </w:r>
      <w:proofErr w:type="gramEnd"/>
    </w:p>
    <w:p w14:paraId="00314101" w14:textId="77777777" w:rsidR="00916ECB" w:rsidRDefault="00000000">
      <w:pPr>
        <w:pStyle w:val="a5"/>
        <w:numPr>
          <w:ilvl w:val="0"/>
          <w:numId w:val="2"/>
        </w:numPr>
        <w:tabs>
          <w:tab w:val="left" w:pos="459"/>
        </w:tabs>
        <w:spacing w:before="265"/>
        <w:ind w:left="459" w:hanging="359"/>
        <w:jc w:val="left"/>
      </w:pPr>
      <w:r>
        <w:t>15.1.6.</w:t>
      </w:r>
      <w:r>
        <w:rPr>
          <w:spacing w:val="-9"/>
        </w:rPr>
        <w:t xml:space="preserve"> </w:t>
      </w:r>
      <w:r>
        <w:t>Mobile</w:t>
      </w:r>
      <w:r>
        <w:rPr>
          <w:spacing w:val="-10"/>
        </w:rPr>
        <w:t xml:space="preserve"> </w:t>
      </w:r>
      <w:r>
        <w:t>push</w:t>
      </w:r>
      <w:r>
        <w:rPr>
          <w:spacing w:val="-10"/>
        </w:rPr>
        <w:t xml:space="preserve"> </w:t>
      </w:r>
      <w:proofErr w:type="gramStart"/>
      <w:r>
        <w:rPr>
          <w:spacing w:val="-2"/>
        </w:rPr>
        <w:t>notifications;</w:t>
      </w:r>
      <w:proofErr w:type="gramEnd"/>
    </w:p>
    <w:p w14:paraId="7C977DA7" w14:textId="77777777" w:rsidR="00916ECB" w:rsidRDefault="00000000">
      <w:pPr>
        <w:pStyle w:val="a5"/>
        <w:numPr>
          <w:ilvl w:val="0"/>
          <w:numId w:val="2"/>
        </w:numPr>
        <w:tabs>
          <w:tab w:val="left" w:pos="459"/>
        </w:tabs>
        <w:spacing w:before="264"/>
        <w:ind w:left="459" w:hanging="359"/>
        <w:jc w:val="left"/>
      </w:pPr>
      <w:r>
        <w:t>15.1.7.</w:t>
      </w:r>
      <w:r>
        <w:rPr>
          <w:spacing w:val="-9"/>
        </w:rPr>
        <w:t xml:space="preserve"> </w:t>
      </w:r>
      <w:r>
        <w:t>Web</w:t>
      </w:r>
      <w:r>
        <w:rPr>
          <w:spacing w:val="-8"/>
        </w:rPr>
        <w:t xml:space="preserve"> </w:t>
      </w:r>
      <w:r>
        <w:t>push</w:t>
      </w:r>
      <w:r>
        <w:rPr>
          <w:spacing w:val="-9"/>
        </w:rPr>
        <w:t xml:space="preserve"> </w:t>
      </w:r>
      <w:proofErr w:type="gramStart"/>
      <w:r>
        <w:rPr>
          <w:spacing w:val="-2"/>
        </w:rPr>
        <w:t>notifications;</w:t>
      </w:r>
      <w:proofErr w:type="gramEnd"/>
    </w:p>
    <w:p w14:paraId="5ABC7C02" w14:textId="77777777" w:rsidR="00916ECB" w:rsidRDefault="00916ECB">
      <w:pPr>
        <w:sectPr w:rsidR="00916ECB" w:rsidSect="00DD263E">
          <w:pgSz w:w="11910" w:h="16840"/>
          <w:pgMar w:top="1340" w:right="920" w:bottom="880" w:left="620" w:header="547" w:footer="698" w:gutter="0"/>
          <w:cols w:space="720"/>
        </w:sectPr>
      </w:pPr>
    </w:p>
    <w:p w14:paraId="0BEE4933" w14:textId="77777777" w:rsidR="00916ECB" w:rsidRDefault="00000000">
      <w:pPr>
        <w:pStyle w:val="a5"/>
        <w:numPr>
          <w:ilvl w:val="0"/>
          <w:numId w:val="2"/>
        </w:numPr>
        <w:tabs>
          <w:tab w:val="left" w:pos="459"/>
        </w:tabs>
        <w:spacing w:before="90"/>
        <w:ind w:left="459" w:hanging="359"/>
        <w:jc w:val="left"/>
      </w:pPr>
      <w:r>
        <w:lastRenderedPageBreak/>
        <w:t>15.1.8.</w:t>
      </w:r>
      <w:r>
        <w:rPr>
          <w:spacing w:val="-13"/>
        </w:rPr>
        <w:t xml:space="preserve"> </w:t>
      </w:r>
      <w:r>
        <w:t>Instant</w:t>
      </w:r>
      <w:r>
        <w:rPr>
          <w:spacing w:val="-11"/>
        </w:rPr>
        <w:t xml:space="preserve"> </w:t>
      </w:r>
      <w:r>
        <w:t>messenger</w:t>
      </w:r>
      <w:r>
        <w:rPr>
          <w:spacing w:val="-11"/>
        </w:rPr>
        <w:t xml:space="preserve"> </w:t>
      </w:r>
      <w:r>
        <w:t>services</w:t>
      </w:r>
      <w:r>
        <w:rPr>
          <w:spacing w:val="-13"/>
        </w:rPr>
        <w:t xml:space="preserve"> </w:t>
      </w:r>
      <w:r>
        <w:t>(Viber,</w:t>
      </w:r>
      <w:r>
        <w:rPr>
          <w:spacing w:val="-12"/>
        </w:rPr>
        <w:t xml:space="preserve"> </w:t>
      </w:r>
      <w:r>
        <w:t>Telegram,</w:t>
      </w:r>
      <w:r>
        <w:rPr>
          <w:spacing w:val="-10"/>
        </w:rPr>
        <w:t xml:space="preserve"> </w:t>
      </w:r>
      <w:r>
        <w:t>Facebook</w:t>
      </w:r>
      <w:r>
        <w:rPr>
          <w:spacing w:val="-12"/>
        </w:rPr>
        <w:t xml:space="preserve"> </w:t>
      </w:r>
      <w:r>
        <w:t>Messenger,</w:t>
      </w:r>
      <w:r>
        <w:rPr>
          <w:spacing w:val="-10"/>
        </w:rPr>
        <w:t xml:space="preserve"> </w:t>
      </w:r>
      <w:r>
        <w:rPr>
          <w:spacing w:val="-2"/>
        </w:rPr>
        <w:t>etc.</w:t>
      </w:r>
      <w:proofErr w:type="gramStart"/>
      <w:r>
        <w:rPr>
          <w:spacing w:val="-2"/>
        </w:rPr>
        <w:t>);</w:t>
      </w:r>
      <w:proofErr w:type="gramEnd"/>
    </w:p>
    <w:p w14:paraId="4F7ACF4A" w14:textId="77777777" w:rsidR="00916ECB" w:rsidRDefault="00916ECB">
      <w:pPr>
        <w:pStyle w:val="a3"/>
        <w:spacing w:before="83"/>
      </w:pPr>
    </w:p>
    <w:p w14:paraId="356F38B4" w14:textId="77777777" w:rsidR="00916ECB" w:rsidRDefault="00000000">
      <w:pPr>
        <w:pStyle w:val="a5"/>
        <w:numPr>
          <w:ilvl w:val="0"/>
          <w:numId w:val="3"/>
        </w:numPr>
        <w:tabs>
          <w:tab w:val="left" w:pos="460"/>
        </w:tabs>
        <w:spacing w:before="1" w:line="276" w:lineRule="auto"/>
        <w:ind w:right="164"/>
      </w:pPr>
      <w:r>
        <w:t>15.2. Company will use contact details provided by the Client whilst opening the Trading Account and the Client agrees to accept any notices or messages from the Company at any time.</w:t>
      </w:r>
    </w:p>
    <w:p w14:paraId="06DF1DAC" w14:textId="77777777" w:rsidR="00916ECB" w:rsidRDefault="00916ECB">
      <w:pPr>
        <w:pStyle w:val="a3"/>
        <w:spacing w:before="112"/>
      </w:pPr>
    </w:p>
    <w:p w14:paraId="3881FF84" w14:textId="77777777" w:rsidR="00916ECB" w:rsidRDefault="00000000">
      <w:pPr>
        <w:pStyle w:val="a5"/>
        <w:numPr>
          <w:ilvl w:val="0"/>
          <w:numId w:val="3"/>
        </w:numPr>
        <w:tabs>
          <w:tab w:val="left" w:pos="460"/>
        </w:tabs>
        <w:spacing w:line="276" w:lineRule="auto"/>
        <w:ind w:right="167"/>
      </w:pPr>
      <w:r>
        <w:t>15.3. Any piece of information sent to the Client (documents, notices, confirmations, statements, etc.) shall be deemed received:</w:t>
      </w:r>
    </w:p>
    <w:p w14:paraId="6E342EFC" w14:textId="77777777" w:rsidR="00916ECB" w:rsidRDefault="00916ECB">
      <w:pPr>
        <w:pStyle w:val="a3"/>
        <w:spacing w:before="113"/>
      </w:pPr>
    </w:p>
    <w:p w14:paraId="62FB770D" w14:textId="77777777" w:rsidR="00916ECB" w:rsidRDefault="00000000">
      <w:pPr>
        <w:pStyle w:val="a5"/>
        <w:numPr>
          <w:ilvl w:val="0"/>
          <w:numId w:val="2"/>
        </w:numPr>
        <w:tabs>
          <w:tab w:val="left" w:pos="459"/>
        </w:tabs>
        <w:ind w:left="459" w:hanging="359"/>
        <w:jc w:val="left"/>
      </w:pPr>
      <w:r>
        <w:t>15.3.1.</w:t>
      </w:r>
      <w:r>
        <w:rPr>
          <w:spacing w:val="-8"/>
        </w:rPr>
        <w:t xml:space="preserve"> </w:t>
      </w:r>
      <w:r>
        <w:t>Within</w:t>
      </w:r>
      <w:r>
        <w:rPr>
          <w:spacing w:val="-5"/>
        </w:rPr>
        <w:t xml:space="preserve"> </w:t>
      </w:r>
      <w:r>
        <w:t>one</w:t>
      </w:r>
      <w:r>
        <w:rPr>
          <w:spacing w:val="-7"/>
        </w:rPr>
        <w:t xml:space="preserve"> </w:t>
      </w:r>
      <w:r>
        <w:t>hour</w:t>
      </w:r>
      <w:r>
        <w:rPr>
          <w:spacing w:val="-7"/>
        </w:rPr>
        <w:t xml:space="preserve"> </w:t>
      </w:r>
      <w:r>
        <w:t>after</w:t>
      </w:r>
      <w:r>
        <w:rPr>
          <w:spacing w:val="-6"/>
        </w:rPr>
        <w:t xml:space="preserve"> </w:t>
      </w:r>
      <w:r>
        <w:t>emailing</w:t>
      </w:r>
      <w:r>
        <w:rPr>
          <w:spacing w:val="-8"/>
        </w:rPr>
        <w:t xml:space="preserve"> </w:t>
      </w:r>
      <w:r>
        <w:t>it,</w:t>
      </w:r>
      <w:r>
        <w:rPr>
          <w:spacing w:val="-7"/>
        </w:rPr>
        <w:t xml:space="preserve"> </w:t>
      </w:r>
      <w:r>
        <w:t>if</w:t>
      </w:r>
      <w:r>
        <w:rPr>
          <w:spacing w:val="-7"/>
        </w:rPr>
        <w:t xml:space="preserve"> </w:t>
      </w:r>
      <w:r>
        <w:t>sent</w:t>
      </w:r>
      <w:r>
        <w:rPr>
          <w:spacing w:val="-7"/>
        </w:rPr>
        <w:t xml:space="preserve"> </w:t>
      </w:r>
      <w:r>
        <w:t>by</w:t>
      </w:r>
      <w:r>
        <w:rPr>
          <w:spacing w:val="-7"/>
        </w:rPr>
        <w:t xml:space="preserve"> </w:t>
      </w:r>
      <w:proofErr w:type="gramStart"/>
      <w:r>
        <w:rPr>
          <w:spacing w:val="-2"/>
        </w:rPr>
        <w:t>email;</w:t>
      </w:r>
      <w:proofErr w:type="gramEnd"/>
    </w:p>
    <w:p w14:paraId="64131127" w14:textId="69AF23C6" w:rsidR="00916ECB" w:rsidRDefault="00000000">
      <w:pPr>
        <w:pStyle w:val="a5"/>
        <w:numPr>
          <w:ilvl w:val="0"/>
          <w:numId w:val="2"/>
        </w:numPr>
        <w:tabs>
          <w:tab w:val="left" w:pos="459"/>
        </w:tabs>
        <w:spacing w:before="263"/>
        <w:ind w:left="459" w:hanging="359"/>
        <w:jc w:val="left"/>
      </w:pPr>
      <w:r>
        <w:t>15.3.2.</w:t>
      </w:r>
      <w:r>
        <w:rPr>
          <w:spacing w:val="-9"/>
        </w:rPr>
        <w:t xml:space="preserve"> </w:t>
      </w:r>
      <w:r>
        <w:t>Immediately</w:t>
      </w:r>
      <w:r>
        <w:rPr>
          <w:spacing w:val="-8"/>
        </w:rPr>
        <w:t xml:space="preserve"> </w:t>
      </w:r>
      <w:r>
        <w:t>after</w:t>
      </w:r>
      <w:r>
        <w:rPr>
          <w:spacing w:val="-9"/>
        </w:rPr>
        <w:t xml:space="preserve"> </w:t>
      </w:r>
      <w:r>
        <w:t>sending</w:t>
      </w:r>
      <w:r>
        <w:rPr>
          <w:spacing w:val="-8"/>
        </w:rPr>
        <w:t xml:space="preserve"> </w:t>
      </w:r>
      <w:r>
        <w:t>it</w:t>
      </w:r>
      <w:r>
        <w:rPr>
          <w:spacing w:val="-9"/>
        </w:rPr>
        <w:t xml:space="preserve"> </w:t>
      </w:r>
      <w:r>
        <w:t>if</w:t>
      </w:r>
      <w:r>
        <w:rPr>
          <w:spacing w:val="-8"/>
        </w:rPr>
        <w:t xml:space="preserve"> </w:t>
      </w:r>
      <w:r>
        <w:t>sent</w:t>
      </w:r>
      <w:r>
        <w:rPr>
          <w:spacing w:val="-8"/>
        </w:rPr>
        <w:t xml:space="preserve"> </w:t>
      </w:r>
      <w:r>
        <w:t>by</w:t>
      </w:r>
      <w:r>
        <w:rPr>
          <w:spacing w:val="-8"/>
        </w:rPr>
        <w:t xml:space="preserve"> </w:t>
      </w:r>
      <w:r>
        <w:t>the</w:t>
      </w:r>
      <w:r>
        <w:rPr>
          <w:spacing w:val="-8"/>
        </w:rPr>
        <w:t xml:space="preserve"> </w:t>
      </w:r>
      <w:r>
        <w:t>Trading</w:t>
      </w:r>
      <w:r>
        <w:rPr>
          <w:spacing w:val="-9"/>
        </w:rPr>
        <w:t xml:space="preserve"> </w:t>
      </w:r>
      <w:r>
        <w:t>Platform</w:t>
      </w:r>
      <w:r>
        <w:rPr>
          <w:spacing w:val="-8"/>
        </w:rPr>
        <w:t xml:space="preserve"> </w:t>
      </w:r>
      <w:r>
        <w:t>internal</w:t>
      </w:r>
      <w:r>
        <w:rPr>
          <w:spacing w:val="-9"/>
        </w:rPr>
        <w:t xml:space="preserve"> </w:t>
      </w:r>
      <w:proofErr w:type="gramStart"/>
      <w:r>
        <w:rPr>
          <w:spacing w:val="-2"/>
        </w:rPr>
        <w:t>mail;</w:t>
      </w:r>
      <w:proofErr w:type="gramEnd"/>
    </w:p>
    <w:p w14:paraId="4A85E06E" w14:textId="42139D39" w:rsidR="00916ECB" w:rsidRDefault="00000000">
      <w:pPr>
        <w:pStyle w:val="a5"/>
        <w:numPr>
          <w:ilvl w:val="0"/>
          <w:numId w:val="2"/>
        </w:numPr>
        <w:tabs>
          <w:tab w:val="left" w:pos="459"/>
        </w:tabs>
        <w:spacing w:before="264"/>
        <w:ind w:left="459" w:hanging="359"/>
        <w:jc w:val="left"/>
      </w:pPr>
      <w:r>
        <w:t>15.3.3.</w:t>
      </w:r>
      <w:r>
        <w:rPr>
          <w:spacing w:val="-9"/>
        </w:rPr>
        <w:t xml:space="preserve"> </w:t>
      </w:r>
      <w:r>
        <w:t>Once</w:t>
      </w:r>
      <w:r>
        <w:rPr>
          <w:spacing w:val="-9"/>
        </w:rPr>
        <w:t xml:space="preserve"> </w:t>
      </w:r>
      <w:r>
        <w:t>the</w:t>
      </w:r>
      <w:r>
        <w:rPr>
          <w:spacing w:val="-8"/>
        </w:rPr>
        <w:t xml:space="preserve"> </w:t>
      </w:r>
      <w:r>
        <w:t>telephone</w:t>
      </w:r>
      <w:r>
        <w:rPr>
          <w:spacing w:val="-9"/>
        </w:rPr>
        <w:t xml:space="preserve"> </w:t>
      </w:r>
      <w:r>
        <w:t>conversation</w:t>
      </w:r>
      <w:r>
        <w:rPr>
          <w:spacing w:val="-9"/>
        </w:rPr>
        <w:t xml:space="preserve"> </w:t>
      </w:r>
      <w:r>
        <w:t>has</w:t>
      </w:r>
      <w:r>
        <w:rPr>
          <w:spacing w:val="-9"/>
        </w:rPr>
        <w:t xml:space="preserve"> </w:t>
      </w:r>
      <w:r>
        <w:t>been</w:t>
      </w:r>
      <w:r>
        <w:rPr>
          <w:spacing w:val="-8"/>
        </w:rPr>
        <w:t xml:space="preserve"> </w:t>
      </w:r>
      <w:r>
        <w:t>finished,</w:t>
      </w:r>
      <w:r>
        <w:rPr>
          <w:spacing w:val="-9"/>
        </w:rPr>
        <w:t xml:space="preserve"> </w:t>
      </w:r>
      <w:r>
        <w:t>if</w:t>
      </w:r>
      <w:r>
        <w:rPr>
          <w:spacing w:val="-9"/>
        </w:rPr>
        <w:t xml:space="preserve"> </w:t>
      </w:r>
      <w:r>
        <w:t>contacted</w:t>
      </w:r>
      <w:r>
        <w:rPr>
          <w:spacing w:val="-8"/>
        </w:rPr>
        <w:t xml:space="preserve"> </w:t>
      </w:r>
      <w:r>
        <w:t>by</w:t>
      </w:r>
      <w:r>
        <w:rPr>
          <w:spacing w:val="-9"/>
        </w:rPr>
        <w:t xml:space="preserve"> </w:t>
      </w:r>
      <w:proofErr w:type="gramStart"/>
      <w:r>
        <w:rPr>
          <w:spacing w:val="-2"/>
        </w:rPr>
        <w:t>phone;</w:t>
      </w:r>
      <w:proofErr w:type="gramEnd"/>
    </w:p>
    <w:p w14:paraId="0CFFBEF2" w14:textId="77777777" w:rsidR="00916ECB" w:rsidRDefault="00000000">
      <w:pPr>
        <w:pStyle w:val="a5"/>
        <w:numPr>
          <w:ilvl w:val="0"/>
          <w:numId w:val="2"/>
        </w:numPr>
        <w:tabs>
          <w:tab w:val="left" w:pos="460"/>
        </w:tabs>
        <w:spacing w:before="264" w:line="271" w:lineRule="auto"/>
        <w:ind w:right="163"/>
      </w:pPr>
      <w:r>
        <w:t xml:space="preserve">15.3.4. Within one hour after it has been posted on the Company News Webpage, if posted at the Company’s </w:t>
      </w:r>
      <w:proofErr w:type="gramStart"/>
      <w:r>
        <w:t>Website;</w:t>
      </w:r>
      <w:proofErr w:type="gramEnd"/>
    </w:p>
    <w:p w14:paraId="4A4CFB5E" w14:textId="0B097B6F" w:rsidR="00916ECB" w:rsidRDefault="00000000">
      <w:pPr>
        <w:pStyle w:val="a5"/>
        <w:numPr>
          <w:ilvl w:val="0"/>
          <w:numId w:val="2"/>
        </w:numPr>
        <w:tabs>
          <w:tab w:val="left" w:pos="460"/>
        </w:tabs>
        <w:spacing w:before="232" w:line="271" w:lineRule="auto"/>
        <w:ind w:right="161"/>
      </w:pPr>
      <w:r>
        <w:t xml:space="preserve">15.4. On the first day of each month the Company will send the Client a statement which includes all </w:t>
      </w:r>
      <w:proofErr w:type="gramStart"/>
      <w:r>
        <w:t>Transactions</w:t>
      </w:r>
      <w:r>
        <w:rPr>
          <w:spacing w:val="80"/>
        </w:rPr>
        <w:t xml:space="preserve">  </w:t>
      </w:r>
      <w:r>
        <w:t>during</w:t>
      </w:r>
      <w:proofErr w:type="gramEnd"/>
      <w:r>
        <w:rPr>
          <w:spacing w:val="80"/>
        </w:rPr>
        <w:t xml:space="preserve">  </w:t>
      </w:r>
      <w:r>
        <w:t>the</w:t>
      </w:r>
      <w:r>
        <w:rPr>
          <w:spacing w:val="80"/>
        </w:rPr>
        <w:t xml:space="preserve">  </w:t>
      </w:r>
      <w:r>
        <w:t>previous</w:t>
      </w:r>
      <w:r>
        <w:rPr>
          <w:spacing w:val="80"/>
        </w:rPr>
        <w:t xml:space="preserve">  </w:t>
      </w:r>
      <w:r>
        <w:t>month.</w:t>
      </w:r>
      <w:r>
        <w:rPr>
          <w:spacing w:val="80"/>
        </w:rPr>
        <w:t xml:space="preserve">  </w:t>
      </w:r>
      <w:proofErr w:type="gramStart"/>
      <w:r>
        <w:t>The</w:t>
      </w:r>
      <w:r>
        <w:rPr>
          <w:spacing w:val="80"/>
        </w:rPr>
        <w:t xml:space="preserve">  </w:t>
      </w:r>
      <w:r>
        <w:t>Statement</w:t>
      </w:r>
      <w:proofErr w:type="gramEnd"/>
      <w:r>
        <w:rPr>
          <w:spacing w:val="80"/>
        </w:rPr>
        <w:t xml:space="preserve">  </w:t>
      </w:r>
      <w:r>
        <w:t>shall</w:t>
      </w:r>
      <w:r>
        <w:rPr>
          <w:spacing w:val="80"/>
        </w:rPr>
        <w:t xml:space="preserve">  </w:t>
      </w:r>
      <w:r>
        <w:t>be</w:t>
      </w:r>
      <w:r>
        <w:rPr>
          <w:spacing w:val="80"/>
        </w:rPr>
        <w:t xml:space="preserve">  </w:t>
      </w:r>
      <w:r>
        <w:t>sent</w:t>
      </w:r>
      <w:r>
        <w:rPr>
          <w:spacing w:val="80"/>
        </w:rPr>
        <w:t xml:space="preserve">  </w:t>
      </w:r>
      <w:r>
        <w:t>by</w:t>
      </w:r>
      <w:r>
        <w:rPr>
          <w:spacing w:val="80"/>
        </w:rPr>
        <w:t xml:space="preserve">  </w:t>
      </w:r>
      <w:r>
        <w:t>email.</w:t>
      </w:r>
    </w:p>
    <w:p w14:paraId="06541A7F" w14:textId="3F3A79C1" w:rsidR="00916ECB" w:rsidRDefault="00916ECB">
      <w:pPr>
        <w:pStyle w:val="a3"/>
        <w:spacing w:before="51"/>
      </w:pPr>
    </w:p>
    <w:p w14:paraId="63892957" w14:textId="7EFC4B3A" w:rsidR="00916ECB" w:rsidRDefault="00060837">
      <w:pPr>
        <w:pStyle w:val="a5"/>
        <w:numPr>
          <w:ilvl w:val="0"/>
          <w:numId w:val="3"/>
        </w:numPr>
        <w:tabs>
          <w:tab w:val="left" w:pos="460"/>
        </w:tabs>
        <w:spacing w:line="276" w:lineRule="auto"/>
        <w:ind w:right="164"/>
      </w:pPr>
      <w:r>
        <w:rPr>
          <w:noProof/>
        </w:rPr>
        <w:drawing>
          <wp:anchor distT="0" distB="0" distL="0" distR="0" simplePos="0" relativeHeight="251680768" behindDoc="1" locked="0" layoutInCell="1" allowOverlap="1" wp14:anchorId="7D4659F2" wp14:editId="54ECD42B">
            <wp:simplePos x="0" y="0"/>
            <wp:positionH relativeFrom="page">
              <wp:posOffset>1041400</wp:posOffset>
            </wp:positionH>
            <wp:positionV relativeFrom="paragraph">
              <wp:posOffset>254635</wp:posOffset>
            </wp:positionV>
            <wp:extent cx="5401945" cy="1064895"/>
            <wp:effectExtent l="1635125" t="0" r="1643380" b="0"/>
            <wp:wrapNone/>
            <wp:docPr id="140563659"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15.5. Any telephone conversation between the Client and the Company may be recorded. All Instructions and Requests received by telephone will be binding as if received in writing. Any recordings shall be and remain the sole property of the Company and will be accepted by the Client as </w:t>
      </w:r>
      <w:proofErr w:type="gramStart"/>
      <w:r w:rsidR="00000000">
        <w:t>a conclusive evidence</w:t>
      </w:r>
      <w:proofErr w:type="gramEnd"/>
      <w:r w:rsidR="00000000">
        <w:t xml:space="preserve"> of the Instructions, Requests or other arising obligations. The Client agrees that the Company may deliver copies of transcripts of such recordings to any court, regulatory or government authority.</w:t>
      </w:r>
    </w:p>
    <w:p w14:paraId="2003D915" w14:textId="77777777" w:rsidR="00916ECB" w:rsidRDefault="00916ECB">
      <w:pPr>
        <w:pStyle w:val="a3"/>
        <w:spacing w:before="113"/>
      </w:pPr>
    </w:p>
    <w:p w14:paraId="4EABB260" w14:textId="77777777" w:rsidR="00916ECB" w:rsidRDefault="00000000">
      <w:pPr>
        <w:pStyle w:val="a5"/>
        <w:numPr>
          <w:ilvl w:val="0"/>
          <w:numId w:val="1"/>
        </w:numPr>
        <w:tabs>
          <w:tab w:val="left" w:pos="751"/>
        </w:tabs>
        <w:spacing w:before="1"/>
        <w:ind w:left="751" w:hanging="291"/>
      </w:pPr>
      <w:r>
        <w:rPr>
          <w:spacing w:val="-2"/>
        </w:rPr>
        <w:t>Dispute</w:t>
      </w:r>
      <w:r>
        <w:rPr>
          <w:spacing w:val="-11"/>
        </w:rPr>
        <w:t xml:space="preserve"> </w:t>
      </w:r>
      <w:proofErr w:type="gramStart"/>
      <w:r>
        <w:rPr>
          <w:spacing w:val="-2"/>
        </w:rPr>
        <w:t>resolution</w:t>
      </w:r>
      <w:proofErr w:type="gramEnd"/>
    </w:p>
    <w:p w14:paraId="2BE6EC1C" w14:textId="77777777" w:rsidR="00916ECB" w:rsidRDefault="00916ECB">
      <w:pPr>
        <w:pStyle w:val="a3"/>
        <w:spacing w:before="200"/>
      </w:pPr>
    </w:p>
    <w:p w14:paraId="54FCC2D7" w14:textId="77777777" w:rsidR="00916ECB" w:rsidRDefault="00000000">
      <w:pPr>
        <w:pStyle w:val="a5"/>
        <w:numPr>
          <w:ilvl w:val="0"/>
          <w:numId w:val="3"/>
        </w:numPr>
        <w:tabs>
          <w:tab w:val="left" w:pos="460"/>
        </w:tabs>
        <w:spacing w:line="276" w:lineRule="auto"/>
        <w:ind w:right="158"/>
      </w:pPr>
      <w:r>
        <w:t xml:space="preserve">16.1. In case any conflict situation arises when the Client reasonably believes that the Company </w:t>
      </w:r>
      <w:proofErr w:type="gramStart"/>
      <w:r>
        <w:t>as a result of</w:t>
      </w:r>
      <w:proofErr w:type="gramEnd"/>
      <w:r>
        <w:t xml:space="preserve"> any action or failure to act breaches one or more terms of the Agreement, the Client has the right to</w:t>
      </w:r>
      <w:r>
        <w:rPr>
          <w:spacing w:val="40"/>
        </w:rPr>
        <w:t xml:space="preserve"> </w:t>
      </w:r>
      <w:r>
        <w:t>file a complaint.</w:t>
      </w:r>
    </w:p>
    <w:p w14:paraId="7FCB95AE" w14:textId="77777777" w:rsidR="00916ECB" w:rsidRDefault="00916ECB">
      <w:pPr>
        <w:pStyle w:val="a3"/>
        <w:spacing w:before="112"/>
      </w:pPr>
    </w:p>
    <w:p w14:paraId="403A43C6" w14:textId="77777777" w:rsidR="00916ECB" w:rsidRDefault="00000000">
      <w:pPr>
        <w:pStyle w:val="a5"/>
        <w:numPr>
          <w:ilvl w:val="0"/>
          <w:numId w:val="3"/>
        </w:numPr>
        <w:tabs>
          <w:tab w:val="left" w:pos="459"/>
        </w:tabs>
        <w:ind w:left="459" w:hanging="359"/>
        <w:jc w:val="left"/>
      </w:pPr>
      <w:r>
        <w:t>16.2.</w:t>
      </w:r>
      <w:r>
        <w:rPr>
          <w:spacing w:val="-9"/>
        </w:rPr>
        <w:t xml:space="preserve"> </w:t>
      </w:r>
      <w:r>
        <w:t>To</w:t>
      </w:r>
      <w:r>
        <w:rPr>
          <w:spacing w:val="-5"/>
        </w:rPr>
        <w:t xml:space="preserve"> </w:t>
      </w:r>
      <w:r>
        <w:t>file</w:t>
      </w:r>
      <w:r>
        <w:rPr>
          <w:spacing w:val="-6"/>
        </w:rPr>
        <w:t xml:space="preserve"> </w:t>
      </w:r>
      <w:r>
        <w:t>any</w:t>
      </w:r>
      <w:r>
        <w:rPr>
          <w:spacing w:val="-6"/>
        </w:rPr>
        <w:t xml:space="preserve"> </w:t>
      </w:r>
      <w:r>
        <w:t>complaint,</w:t>
      </w:r>
      <w:r>
        <w:rPr>
          <w:spacing w:val="-6"/>
        </w:rPr>
        <w:t xml:space="preserve"> </w:t>
      </w:r>
      <w:r>
        <w:t>the</w:t>
      </w:r>
      <w:r>
        <w:rPr>
          <w:spacing w:val="-6"/>
        </w:rPr>
        <w:t xml:space="preserve"> </w:t>
      </w:r>
      <w:r>
        <w:t>Client</w:t>
      </w:r>
      <w:r>
        <w:rPr>
          <w:spacing w:val="-6"/>
        </w:rPr>
        <w:t xml:space="preserve"> </w:t>
      </w:r>
      <w:r>
        <w:t>should</w:t>
      </w:r>
      <w:r>
        <w:rPr>
          <w:spacing w:val="-6"/>
        </w:rPr>
        <w:t xml:space="preserve"> </w:t>
      </w:r>
      <w:r>
        <w:t>email</w:t>
      </w:r>
      <w:r>
        <w:rPr>
          <w:spacing w:val="-5"/>
        </w:rPr>
        <w:t xml:space="preserve"> </w:t>
      </w:r>
      <w:r>
        <w:t>it</w:t>
      </w:r>
      <w:r>
        <w:rPr>
          <w:spacing w:val="-6"/>
        </w:rPr>
        <w:t xml:space="preserve"> </w:t>
      </w:r>
      <w:r>
        <w:t>to</w:t>
      </w:r>
      <w:r>
        <w:rPr>
          <w:spacing w:val="-3"/>
        </w:rPr>
        <w:t xml:space="preserve"> </w:t>
      </w:r>
      <w:hyperlink r:id="rId14">
        <w:r>
          <w:rPr>
            <w:color w:val="0000FF"/>
            <w:spacing w:val="-2"/>
            <w:u w:val="single" w:color="0000FF"/>
          </w:rPr>
          <w:t>support@IEXS.com</w:t>
        </w:r>
        <w:r>
          <w:rPr>
            <w:spacing w:val="-2"/>
          </w:rPr>
          <w:t>.</w:t>
        </w:r>
      </w:hyperlink>
    </w:p>
    <w:p w14:paraId="1646DDAC" w14:textId="77777777" w:rsidR="00916ECB" w:rsidRDefault="00916ECB">
      <w:pPr>
        <w:pStyle w:val="a3"/>
        <w:spacing w:before="156"/>
      </w:pPr>
    </w:p>
    <w:p w14:paraId="37B2C1B0" w14:textId="77777777" w:rsidR="00916ECB" w:rsidRDefault="00000000">
      <w:pPr>
        <w:pStyle w:val="a5"/>
        <w:numPr>
          <w:ilvl w:val="0"/>
          <w:numId w:val="3"/>
        </w:numPr>
        <w:tabs>
          <w:tab w:val="left" w:pos="459"/>
        </w:tabs>
        <w:ind w:left="459" w:hanging="359"/>
        <w:jc w:val="left"/>
      </w:pPr>
      <w:r>
        <w:t>16.3.</w:t>
      </w:r>
      <w:r>
        <w:rPr>
          <w:spacing w:val="-8"/>
        </w:rPr>
        <w:t xml:space="preserve"> </w:t>
      </w:r>
      <w:r>
        <w:t>A</w:t>
      </w:r>
      <w:r>
        <w:rPr>
          <w:spacing w:val="-7"/>
        </w:rPr>
        <w:t xml:space="preserve"> </w:t>
      </w:r>
      <w:r>
        <w:t>complaint</w:t>
      </w:r>
      <w:r>
        <w:rPr>
          <w:spacing w:val="-8"/>
        </w:rPr>
        <w:t xml:space="preserve"> </w:t>
      </w:r>
      <w:r>
        <w:t>MUST</w:t>
      </w:r>
      <w:r>
        <w:rPr>
          <w:spacing w:val="-7"/>
        </w:rPr>
        <w:t xml:space="preserve"> </w:t>
      </w:r>
      <w:r>
        <w:rPr>
          <w:spacing w:val="-2"/>
        </w:rPr>
        <w:t>contain:</w:t>
      </w:r>
    </w:p>
    <w:p w14:paraId="5FBD4B3C" w14:textId="77777777" w:rsidR="00916ECB" w:rsidRDefault="00916ECB">
      <w:pPr>
        <w:pStyle w:val="a3"/>
        <w:spacing w:before="158"/>
      </w:pPr>
    </w:p>
    <w:p w14:paraId="7BFC35E1" w14:textId="77777777" w:rsidR="00916ECB" w:rsidRDefault="00000000">
      <w:pPr>
        <w:pStyle w:val="a5"/>
        <w:numPr>
          <w:ilvl w:val="0"/>
          <w:numId w:val="2"/>
        </w:numPr>
        <w:tabs>
          <w:tab w:val="left" w:pos="459"/>
        </w:tabs>
        <w:ind w:left="459" w:hanging="359"/>
        <w:jc w:val="left"/>
      </w:pPr>
      <w:r>
        <w:t>16.3.1.</w:t>
      </w:r>
      <w:r>
        <w:rPr>
          <w:spacing w:val="-6"/>
        </w:rPr>
        <w:t xml:space="preserve"> </w:t>
      </w:r>
      <w:r>
        <w:t>First</w:t>
      </w:r>
      <w:r>
        <w:rPr>
          <w:spacing w:val="-6"/>
        </w:rPr>
        <w:t xml:space="preserve"> </w:t>
      </w:r>
      <w:r>
        <w:t>and</w:t>
      </w:r>
      <w:r>
        <w:rPr>
          <w:spacing w:val="-6"/>
        </w:rPr>
        <w:t xml:space="preserve"> </w:t>
      </w:r>
      <w:r>
        <w:t>Last</w:t>
      </w:r>
      <w:r>
        <w:rPr>
          <w:spacing w:val="-6"/>
        </w:rPr>
        <w:t xml:space="preserve"> </w:t>
      </w:r>
      <w:r>
        <w:t>name</w:t>
      </w:r>
      <w:r>
        <w:rPr>
          <w:spacing w:val="-6"/>
        </w:rPr>
        <w:t xml:space="preserve"> </w:t>
      </w:r>
      <w:r>
        <w:t>of</w:t>
      </w:r>
      <w:r>
        <w:rPr>
          <w:spacing w:val="-5"/>
        </w:rPr>
        <w:t xml:space="preserve"> </w:t>
      </w:r>
      <w:r>
        <w:t>the</w:t>
      </w:r>
      <w:r>
        <w:rPr>
          <w:spacing w:val="-6"/>
        </w:rPr>
        <w:t xml:space="preserve"> </w:t>
      </w:r>
      <w:r>
        <w:t>Client</w:t>
      </w:r>
      <w:r>
        <w:rPr>
          <w:spacing w:val="-6"/>
        </w:rPr>
        <w:t xml:space="preserve"> </w:t>
      </w:r>
      <w:r>
        <w:t>(or</w:t>
      </w:r>
      <w:r>
        <w:rPr>
          <w:spacing w:val="-6"/>
        </w:rPr>
        <w:t xml:space="preserve"> </w:t>
      </w:r>
      <w:r>
        <w:t>company</w:t>
      </w:r>
      <w:r>
        <w:rPr>
          <w:spacing w:val="-6"/>
        </w:rPr>
        <w:t xml:space="preserve"> </w:t>
      </w:r>
      <w:r>
        <w:t>name</w:t>
      </w:r>
      <w:r>
        <w:rPr>
          <w:spacing w:val="-6"/>
        </w:rPr>
        <w:t xml:space="preserve"> </w:t>
      </w:r>
      <w:r>
        <w:t>if</w:t>
      </w:r>
      <w:r>
        <w:rPr>
          <w:spacing w:val="-6"/>
        </w:rPr>
        <w:t xml:space="preserve"> </w:t>
      </w:r>
      <w:r>
        <w:t>the</w:t>
      </w:r>
      <w:r>
        <w:rPr>
          <w:spacing w:val="-5"/>
        </w:rPr>
        <w:t xml:space="preserve"> </w:t>
      </w:r>
      <w:r>
        <w:t>Client</w:t>
      </w:r>
      <w:r>
        <w:rPr>
          <w:spacing w:val="-6"/>
        </w:rPr>
        <w:t xml:space="preserve"> </w:t>
      </w:r>
      <w:r>
        <w:t>is</w:t>
      </w:r>
      <w:r>
        <w:rPr>
          <w:spacing w:val="-6"/>
        </w:rPr>
        <w:t xml:space="preserve"> </w:t>
      </w:r>
      <w:r>
        <w:t>a</w:t>
      </w:r>
      <w:r>
        <w:rPr>
          <w:spacing w:val="-6"/>
        </w:rPr>
        <w:t xml:space="preserve"> </w:t>
      </w:r>
      <w:r>
        <w:t>legal</w:t>
      </w:r>
      <w:r>
        <w:rPr>
          <w:spacing w:val="-4"/>
        </w:rPr>
        <w:t xml:space="preserve"> </w:t>
      </w:r>
      <w:r>
        <w:rPr>
          <w:spacing w:val="-2"/>
        </w:rPr>
        <w:t>entity</w:t>
      </w:r>
      <w:proofErr w:type="gramStart"/>
      <w:r>
        <w:rPr>
          <w:spacing w:val="-2"/>
        </w:rPr>
        <w:t>);</w:t>
      </w:r>
      <w:proofErr w:type="gramEnd"/>
    </w:p>
    <w:p w14:paraId="15ABE6F6" w14:textId="77777777" w:rsidR="00916ECB" w:rsidRDefault="00000000">
      <w:pPr>
        <w:pStyle w:val="a5"/>
        <w:numPr>
          <w:ilvl w:val="0"/>
          <w:numId w:val="2"/>
        </w:numPr>
        <w:tabs>
          <w:tab w:val="left" w:pos="459"/>
        </w:tabs>
        <w:spacing w:before="263"/>
        <w:ind w:left="459" w:hanging="359"/>
        <w:jc w:val="left"/>
      </w:pPr>
      <w:r>
        <w:t>16.3.2.</w:t>
      </w:r>
      <w:r>
        <w:rPr>
          <w:spacing w:val="-9"/>
        </w:rPr>
        <w:t xml:space="preserve"> </w:t>
      </w:r>
      <w:r>
        <w:t>Client’s</w:t>
      </w:r>
      <w:r>
        <w:rPr>
          <w:spacing w:val="-8"/>
        </w:rPr>
        <w:t xml:space="preserve"> </w:t>
      </w:r>
      <w:r>
        <w:t>login</w:t>
      </w:r>
      <w:r>
        <w:rPr>
          <w:spacing w:val="-8"/>
        </w:rPr>
        <w:t xml:space="preserve"> </w:t>
      </w:r>
      <w:r>
        <w:t>details</w:t>
      </w:r>
      <w:r>
        <w:rPr>
          <w:spacing w:val="-8"/>
        </w:rPr>
        <w:t xml:space="preserve"> </w:t>
      </w:r>
      <w:r>
        <w:t>in</w:t>
      </w:r>
      <w:r>
        <w:rPr>
          <w:spacing w:val="-8"/>
        </w:rPr>
        <w:t xml:space="preserve"> </w:t>
      </w:r>
      <w:r>
        <w:t>the</w:t>
      </w:r>
      <w:r>
        <w:rPr>
          <w:spacing w:val="-7"/>
        </w:rPr>
        <w:t xml:space="preserve"> </w:t>
      </w:r>
      <w:r>
        <w:t>Trading</w:t>
      </w:r>
      <w:r>
        <w:rPr>
          <w:spacing w:val="-8"/>
        </w:rPr>
        <w:t xml:space="preserve"> </w:t>
      </w:r>
      <w:r>
        <w:t>Platform</w:t>
      </w:r>
      <w:r>
        <w:rPr>
          <w:spacing w:val="-8"/>
        </w:rPr>
        <w:t xml:space="preserve"> </w:t>
      </w:r>
      <w:r>
        <w:t>(i.e.</w:t>
      </w:r>
      <w:r>
        <w:rPr>
          <w:spacing w:val="-8"/>
        </w:rPr>
        <w:t xml:space="preserve"> </w:t>
      </w:r>
      <w:r>
        <w:t>Account</w:t>
      </w:r>
      <w:r>
        <w:rPr>
          <w:spacing w:val="-6"/>
        </w:rPr>
        <w:t xml:space="preserve"> </w:t>
      </w:r>
      <w:r>
        <w:rPr>
          <w:spacing w:val="-2"/>
        </w:rPr>
        <w:t>number</w:t>
      </w:r>
      <w:proofErr w:type="gramStart"/>
      <w:r>
        <w:rPr>
          <w:spacing w:val="-2"/>
        </w:rPr>
        <w:t>);</w:t>
      </w:r>
      <w:proofErr w:type="gramEnd"/>
    </w:p>
    <w:p w14:paraId="7EC82655" w14:textId="77777777" w:rsidR="00916ECB" w:rsidRDefault="00000000">
      <w:pPr>
        <w:pStyle w:val="a5"/>
        <w:numPr>
          <w:ilvl w:val="0"/>
          <w:numId w:val="2"/>
        </w:numPr>
        <w:tabs>
          <w:tab w:val="left" w:pos="459"/>
        </w:tabs>
        <w:spacing w:before="264"/>
        <w:ind w:left="459" w:hanging="359"/>
        <w:jc w:val="left"/>
      </w:pPr>
      <w:r>
        <w:t>16.3.3.</w:t>
      </w:r>
      <w:r>
        <w:rPr>
          <w:spacing w:val="-7"/>
        </w:rPr>
        <w:t xml:space="preserve"> </w:t>
      </w:r>
      <w:r>
        <w:t>Details</w:t>
      </w:r>
      <w:r>
        <w:rPr>
          <w:spacing w:val="-7"/>
        </w:rPr>
        <w:t xml:space="preserve"> </w:t>
      </w:r>
      <w:r>
        <w:t>of</w:t>
      </w:r>
      <w:r>
        <w:rPr>
          <w:spacing w:val="-8"/>
        </w:rPr>
        <w:t xml:space="preserve"> </w:t>
      </w:r>
      <w:r>
        <w:t>when</w:t>
      </w:r>
      <w:r>
        <w:rPr>
          <w:spacing w:val="-7"/>
        </w:rPr>
        <w:t xml:space="preserve"> </w:t>
      </w:r>
      <w:r>
        <w:t>the</w:t>
      </w:r>
      <w:r>
        <w:rPr>
          <w:spacing w:val="-7"/>
        </w:rPr>
        <w:t xml:space="preserve"> </w:t>
      </w:r>
      <w:r>
        <w:t>conflict</w:t>
      </w:r>
      <w:r>
        <w:rPr>
          <w:spacing w:val="-7"/>
        </w:rPr>
        <w:t xml:space="preserve"> </w:t>
      </w:r>
      <w:r>
        <w:t>first</w:t>
      </w:r>
      <w:r>
        <w:rPr>
          <w:spacing w:val="-8"/>
        </w:rPr>
        <w:t xml:space="preserve"> </w:t>
      </w:r>
      <w:r>
        <w:t>arose</w:t>
      </w:r>
      <w:r>
        <w:rPr>
          <w:spacing w:val="-7"/>
        </w:rPr>
        <w:t xml:space="preserve"> </w:t>
      </w:r>
      <w:r>
        <w:t>(date</w:t>
      </w:r>
      <w:r>
        <w:rPr>
          <w:spacing w:val="-7"/>
        </w:rPr>
        <w:t xml:space="preserve"> </w:t>
      </w:r>
      <w:r>
        <w:t>and</w:t>
      </w:r>
      <w:r>
        <w:rPr>
          <w:spacing w:val="-8"/>
        </w:rPr>
        <w:t xml:space="preserve"> </w:t>
      </w:r>
      <w:r>
        <w:t>time</w:t>
      </w:r>
      <w:r>
        <w:rPr>
          <w:spacing w:val="-7"/>
        </w:rPr>
        <w:t xml:space="preserve"> </w:t>
      </w:r>
      <w:r>
        <w:t>in</w:t>
      </w:r>
      <w:r>
        <w:rPr>
          <w:spacing w:val="-6"/>
        </w:rPr>
        <w:t xml:space="preserve"> </w:t>
      </w:r>
      <w:r>
        <w:t>the</w:t>
      </w:r>
      <w:r>
        <w:rPr>
          <w:spacing w:val="-8"/>
        </w:rPr>
        <w:t xml:space="preserve"> </w:t>
      </w:r>
      <w:r>
        <w:t>Trading</w:t>
      </w:r>
      <w:r>
        <w:rPr>
          <w:spacing w:val="-7"/>
        </w:rPr>
        <w:t xml:space="preserve"> </w:t>
      </w:r>
      <w:r>
        <w:t>Platform</w:t>
      </w:r>
      <w:r>
        <w:rPr>
          <w:spacing w:val="-7"/>
        </w:rPr>
        <w:t xml:space="preserve"> </w:t>
      </w:r>
      <w:r>
        <w:rPr>
          <w:spacing w:val="-2"/>
        </w:rPr>
        <w:t>time</w:t>
      </w:r>
      <w:proofErr w:type="gramStart"/>
      <w:r>
        <w:rPr>
          <w:spacing w:val="-2"/>
        </w:rPr>
        <w:t>);</w:t>
      </w:r>
      <w:proofErr w:type="gramEnd"/>
    </w:p>
    <w:p w14:paraId="5F738935" w14:textId="77777777" w:rsidR="00916ECB" w:rsidRDefault="00916ECB">
      <w:pPr>
        <w:sectPr w:rsidR="00916ECB" w:rsidSect="00DD263E">
          <w:pgSz w:w="11910" w:h="16840"/>
          <w:pgMar w:top="1340" w:right="920" w:bottom="880" w:left="620" w:header="547" w:footer="698" w:gutter="0"/>
          <w:cols w:space="720"/>
        </w:sectPr>
      </w:pPr>
    </w:p>
    <w:p w14:paraId="6E6399AE" w14:textId="77777777" w:rsidR="00916ECB" w:rsidRDefault="00000000">
      <w:pPr>
        <w:pStyle w:val="a5"/>
        <w:numPr>
          <w:ilvl w:val="0"/>
          <w:numId w:val="2"/>
        </w:numPr>
        <w:tabs>
          <w:tab w:val="left" w:pos="459"/>
        </w:tabs>
        <w:spacing w:before="90"/>
        <w:ind w:left="459" w:hanging="359"/>
        <w:jc w:val="left"/>
      </w:pPr>
      <w:r>
        <w:lastRenderedPageBreak/>
        <w:t>16.3.4.</w:t>
      </w:r>
      <w:r>
        <w:rPr>
          <w:spacing w:val="-7"/>
        </w:rPr>
        <w:t xml:space="preserve"> </w:t>
      </w:r>
      <w:r>
        <w:t>Ticker</w:t>
      </w:r>
      <w:r>
        <w:rPr>
          <w:spacing w:val="-6"/>
        </w:rPr>
        <w:t xml:space="preserve"> </w:t>
      </w:r>
      <w:r>
        <w:t>of</w:t>
      </w:r>
      <w:r>
        <w:rPr>
          <w:spacing w:val="-6"/>
        </w:rPr>
        <w:t xml:space="preserve"> </w:t>
      </w:r>
      <w:r>
        <w:t>the</w:t>
      </w:r>
      <w:r>
        <w:rPr>
          <w:spacing w:val="-6"/>
        </w:rPr>
        <w:t xml:space="preserve"> </w:t>
      </w:r>
      <w:r>
        <w:t>order</w:t>
      </w:r>
      <w:r>
        <w:rPr>
          <w:spacing w:val="-7"/>
        </w:rPr>
        <w:t xml:space="preserve"> </w:t>
      </w:r>
      <w:r>
        <w:t>in</w:t>
      </w:r>
      <w:r>
        <w:rPr>
          <w:spacing w:val="-6"/>
        </w:rPr>
        <w:t xml:space="preserve"> </w:t>
      </w:r>
      <w:proofErr w:type="gramStart"/>
      <w:r>
        <w:rPr>
          <w:spacing w:val="-2"/>
        </w:rPr>
        <w:t>question;</w:t>
      </w:r>
      <w:proofErr w:type="gramEnd"/>
    </w:p>
    <w:p w14:paraId="7E0BA9D5" w14:textId="77777777" w:rsidR="00916ECB" w:rsidRDefault="00000000">
      <w:pPr>
        <w:pStyle w:val="a5"/>
        <w:numPr>
          <w:ilvl w:val="0"/>
          <w:numId w:val="2"/>
        </w:numPr>
        <w:tabs>
          <w:tab w:val="left" w:pos="459"/>
        </w:tabs>
        <w:spacing w:before="263"/>
        <w:ind w:left="459" w:hanging="359"/>
        <w:jc w:val="left"/>
      </w:pPr>
      <w:r>
        <w:t>16.3.5.</w:t>
      </w:r>
      <w:r>
        <w:rPr>
          <w:spacing w:val="33"/>
        </w:rPr>
        <w:t xml:space="preserve">  </w:t>
      </w:r>
      <w:proofErr w:type="gramStart"/>
      <w:r>
        <w:t>Description</w:t>
      </w:r>
      <w:r>
        <w:rPr>
          <w:spacing w:val="33"/>
        </w:rPr>
        <w:t xml:space="preserve">  </w:t>
      </w:r>
      <w:r>
        <w:t>of</w:t>
      </w:r>
      <w:proofErr w:type="gramEnd"/>
      <w:r>
        <w:rPr>
          <w:spacing w:val="35"/>
        </w:rPr>
        <w:t xml:space="preserve">  </w:t>
      </w:r>
      <w:r>
        <w:t>the</w:t>
      </w:r>
      <w:r>
        <w:rPr>
          <w:spacing w:val="33"/>
        </w:rPr>
        <w:t xml:space="preserve">  </w:t>
      </w:r>
      <w:r>
        <w:t>conflict</w:t>
      </w:r>
      <w:r>
        <w:rPr>
          <w:spacing w:val="35"/>
        </w:rPr>
        <w:t xml:space="preserve">  </w:t>
      </w:r>
      <w:r>
        <w:t>situation</w:t>
      </w:r>
      <w:r>
        <w:rPr>
          <w:spacing w:val="34"/>
        </w:rPr>
        <w:t xml:space="preserve">  </w:t>
      </w:r>
      <w:r>
        <w:t>supported</w:t>
      </w:r>
      <w:r>
        <w:rPr>
          <w:spacing w:val="34"/>
        </w:rPr>
        <w:t xml:space="preserve">  </w:t>
      </w:r>
      <w:r>
        <w:t>by</w:t>
      </w:r>
      <w:r>
        <w:rPr>
          <w:spacing w:val="33"/>
        </w:rPr>
        <w:t xml:space="preserve">  </w:t>
      </w:r>
      <w:r>
        <w:t>the</w:t>
      </w:r>
      <w:r>
        <w:rPr>
          <w:spacing w:val="34"/>
        </w:rPr>
        <w:t xml:space="preserve">  </w:t>
      </w:r>
      <w:r>
        <w:t>reference</w:t>
      </w:r>
      <w:r>
        <w:rPr>
          <w:spacing w:val="33"/>
        </w:rPr>
        <w:t xml:space="preserve">  </w:t>
      </w:r>
      <w:r>
        <w:t>to</w:t>
      </w:r>
      <w:r>
        <w:rPr>
          <w:spacing w:val="34"/>
        </w:rPr>
        <w:t xml:space="preserve">  </w:t>
      </w:r>
      <w:r>
        <w:t>the</w:t>
      </w:r>
      <w:r>
        <w:rPr>
          <w:spacing w:val="33"/>
        </w:rPr>
        <w:t xml:space="preserve">  </w:t>
      </w:r>
      <w:r>
        <w:rPr>
          <w:spacing w:val="-2"/>
        </w:rPr>
        <w:t>Agreement;</w:t>
      </w:r>
    </w:p>
    <w:p w14:paraId="207F59E0" w14:textId="77777777" w:rsidR="00916ECB" w:rsidRDefault="00916ECB">
      <w:pPr>
        <w:pStyle w:val="a3"/>
        <w:spacing w:before="84"/>
      </w:pPr>
    </w:p>
    <w:p w14:paraId="50A7A5D7" w14:textId="77777777" w:rsidR="00916ECB" w:rsidRDefault="00000000">
      <w:pPr>
        <w:pStyle w:val="a5"/>
        <w:numPr>
          <w:ilvl w:val="0"/>
          <w:numId w:val="3"/>
        </w:numPr>
        <w:tabs>
          <w:tab w:val="left" w:pos="459"/>
        </w:tabs>
        <w:ind w:left="459" w:hanging="359"/>
        <w:jc w:val="left"/>
      </w:pPr>
      <w:r>
        <w:t>16.4.</w:t>
      </w:r>
      <w:r>
        <w:rPr>
          <w:spacing w:val="-9"/>
        </w:rPr>
        <w:t xml:space="preserve"> </w:t>
      </w:r>
      <w:r>
        <w:t>The</w:t>
      </w:r>
      <w:r>
        <w:rPr>
          <w:spacing w:val="-8"/>
        </w:rPr>
        <w:t xml:space="preserve"> </w:t>
      </w:r>
      <w:r>
        <w:t>complaint</w:t>
      </w:r>
      <w:r>
        <w:rPr>
          <w:spacing w:val="-7"/>
        </w:rPr>
        <w:t xml:space="preserve"> </w:t>
      </w:r>
      <w:r>
        <w:t>MUST</w:t>
      </w:r>
      <w:r>
        <w:rPr>
          <w:spacing w:val="-9"/>
        </w:rPr>
        <w:t xml:space="preserve"> </w:t>
      </w:r>
      <w:r>
        <w:t>NOT</w:t>
      </w:r>
      <w:r>
        <w:rPr>
          <w:spacing w:val="-8"/>
        </w:rPr>
        <w:t xml:space="preserve"> </w:t>
      </w:r>
      <w:r>
        <w:rPr>
          <w:spacing w:val="-2"/>
        </w:rPr>
        <w:t>contain:</w:t>
      </w:r>
    </w:p>
    <w:p w14:paraId="4A91FD2D" w14:textId="77777777" w:rsidR="00916ECB" w:rsidRDefault="00916ECB">
      <w:pPr>
        <w:pStyle w:val="a3"/>
        <w:spacing w:before="157"/>
      </w:pPr>
    </w:p>
    <w:p w14:paraId="5DAA798B" w14:textId="77777777" w:rsidR="00916ECB" w:rsidRDefault="00000000">
      <w:pPr>
        <w:pStyle w:val="a5"/>
        <w:numPr>
          <w:ilvl w:val="0"/>
          <w:numId w:val="2"/>
        </w:numPr>
        <w:tabs>
          <w:tab w:val="left" w:pos="459"/>
        </w:tabs>
        <w:ind w:left="459" w:hanging="359"/>
        <w:jc w:val="left"/>
      </w:pPr>
      <w:r>
        <w:t>16.4.1.</w:t>
      </w:r>
      <w:r>
        <w:rPr>
          <w:spacing w:val="-10"/>
        </w:rPr>
        <w:t xml:space="preserve"> </w:t>
      </w:r>
      <w:r>
        <w:t>Affective</w:t>
      </w:r>
      <w:r>
        <w:rPr>
          <w:spacing w:val="-9"/>
        </w:rPr>
        <w:t xml:space="preserve"> </w:t>
      </w:r>
      <w:r>
        <w:t>appraisal</w:t>
      </w:r>
      <w:r>
        <w:rPr>
          <w:spacing w:val="-9"/>
        </w:rPr>
        <w:t xml:space="preserve"> </w:t>
      </w:r>
      <w:r>
        <w:t>of</w:t>
      </w:r>
      <w:r>
        <w:rPr>
          <w:spacing w:val="-9"/>
        </w:rPr>
        <w:t xml:space="preserve"> </w:t>
      </w:r>
      <w:r>
        <w:t>the</w:t>
      </w:r>
      <w:r>
        <w:rPr>
          <w:spacing w:val="-10"/>
        </w:rPr>
        <w:t xml:space="preserve"> </w:t>
      </w:r>
      <w:r>
        <w:t>conflict</w:t>
      </w:r>
      <w:r>
        <w:rPr>
          <w:spacing w:val="-9"/>
        </w:rPr>
        <w:t xml:space="preserve"> </w:t>
      </w:r>
      <w:proofErr w:type="gramStart"/>
      <w:r>
        <w:rPr>
          <w:spacing w:val="-2"/>
        </w:rPr>
        <w:t>situation;</w:t>
      </w:r>
      <w:proofErr w:type="gramEnd"/>
    </w:p>
    <w:p w14:paraId="7005AD4C" w14:textId="77777777" w:rsidR="00916ECB" w:rsidRDefault="00000000">
      <w:pPr>
        <w:pStyle w:val="a5"/>
        <w:numPr>
          <w:ilvl w:val="0"/>
          <w:numId w:val="2"/>
        </w:numPr>
        <w:tabs>
          <w:tab w:val="left" w:pos="459"/>
        </w:tabs>
        <w:spacing w:before="263"/>
        <w:ind w:left="459" w:hanging="359"/>
        <w:jc w:val="left"/>
      </w:pPr>
      <w:r>
        <w:t>16.4.2.</w:t>
      </w:r>
      <w:r>
        <w:rPr>
          <w:spacing w:val="-14"/>
        </w:rPr>
        <w:t xml:space="preserve"> </w:t>
      </w:r>
      <w:r>
        <w:t>Offensive</w:t>
      </w:r>
      <w:r>
        <w:rPr>
          <w:spacing w:val="-14"/>
        </w:rPr>
        <w:t xml:space="preserve"> </w:t>
      </w:r>
      <w:proofErr w:type="gramStart"/>
      <w:r>
        <w:rPr>
          <w:spacing w:val="-2"/>
        </w:rPr>
        <w:t>language;</w:t>
      </w:r>
      <w:proofErr w:type="gramEnd"/>
    </w:p>
    <w:p w14:paraId="24D63AB7" w14:textId="77777777" w:rsidR="00916ECB" w:rsidRDefault="00000000">
      <w:pPr>
        <w:pStyle w:val="a5"/>
        <w:numPr>
          <w:ilvl w:val="0"/>
          <w:numId w:val="2"/>
        </w:numPr>
        <w:tabs>
          <w:tab w:val="left" w:pos="459"/>
        </w:tabs>
        <w:spacing w:before="265"/>
        <w:ind w:left="459" w:hanging="359"/>
        <w:jc w:val="left"/>
      </w:pPr>
      <w:r>
        <w:rPr>
          <w:spacing w:val="-2"/>
        </w:rPr>
        <w:t>16.4.3.</w:t>
      </w:r>
      <w:r>
        <w:rPr>
          <w:spacing w:val="2"/>
        </w:rPr>
        <w:t xml:space="preserve"> </w:t>
      </w:r>
      <w:r>
        <w:rPr>
          <w:spacing w:val="-2"/>
        </w:rPr>
        <w:t>Uncontrolled</w:t>
      </w:r>
      <w:r>
        <w:rPr>
          <w:spacing w:val="3"/>
        </w:rPr>
        <w:t xml:space="preserve"> </w:t>
      </w:r>
      <w:proofErr w:type="gramStart"/>
      <w:r>
        <w:rPr>
          <w:spacing w:val="-2"/>
        </w:rPr>
        <w:t>vocabulary;</w:t>
      </w:r>
      <w:proofErr w:type="gramEnd"/>
    </w:p>
    <w:p w14:paraId="49974CEE" w14:textId="730FAFB9" w:rsidR="00916ECB" w:rsidRDefault="00000000">
      <w:pPr>
        <w:pStyle w:val="a5"/>
        <w:numPr>
          <w:ilvl w:val="0"/>
          <w:numId w:val="2"/>
        </w:numPr>
        <w:tabs>
          <w:tab w:val="left" w:pos="460"/>
        </w:tabs>
        <w:spacing w:before="264" w:line="271" w:lineRule="auto"/>
        <w:ind w:right="162"/>
      </w:pPr>
      <w:r>
        <w:t xml:space="preserve">16.5. The Company has the right to reject a complaint in case any of the </w:t>
      </w:r>
      <w:proofErr w:type="gramStart"/>
      <w:r>
        <w:t>above mentioned</w:t>
      </w:r>
      <w:proofErr w:type="gramEnd"/>
      <w:r>
        <w:t xml:space="preserve"> provisions are </w:t>
      </w:r>
      <w:r>
        <w:rPr>
          <w:spacing w:val="-2"/>
        </w:rPr>
        <w:t>breached.</w:t>
      </w:r>
    </w:p>
    <w:p w14:paraId="4C6F271E" w14:textId="77777777" w:rsidR="00916ECB" w:rsidRDefault="00000000">
      <w:pPr>
        <w:pStyle w:val="a5"/>
        <w:numPr>
          <w:ilvl w:val="0"/>
          <w:numId w:val="2"/>
        </w:numPr>
        <w:tabs>
          <w:tab w:val="left" w:pos="460"/>
        </w:tabs>
        <w:spacing w:before="231" w:line="271" w:lineRule="auto"/>
        <w:ind w:right="167"/>
      </w:pPr>
      <w:r>
        <w:t>16.6. The Claim resolution term is set as 10 (ten) working days since the claim has been submitted. In occasional cases the term may be increased.</w:t>
      </w:r>
    </w:p>
    <w:p w14:paraId="5F3C8FE0" w14:textId="6470A146" w:rsidR="00916ECB" w:rsidRDefault="00000000">
      <w:pPr>
        <w:pStyle w:val="a5"/>
        <w:numPr>
          <w:ilvl w:val="0"/>
          <w:numId w:val="1"/>
        </w:numPr>
        <w:tabs>
          <w:tab w:val="left" w:pos="747"/>
        </w:tabs>
        <w:spacing w:before="8"/>
        <w:ind w:left="747" w:hanging="287"/>
      </w:pPr>
      <w:r>
        <w:rPr>
          <w:spacing w:val="-2"/>
        </w:rPr>
        <w:t>Server</w:t>
      </w:r>
      <w:r>
        <w:rPr>
          <w:spacing w:val="-8"/>
        </w:rPr>
        <w:t xml:space="preserve"> </w:t>
      </w:r>
      <w:r>
        <w:rPr>
          <w:spacing w:val="-2"/>
        </w:rPr>
        <w:t>log</w:t>
      </w:r>
      <w:r>
        <w:rPr>
          <w:spacing w:val="-8"/>
        </w:rPr>
        <w:t xml:space="preserve"> </w:t>
      </w:r>
      <w:r>
        <w:rPr>
          <w:spacing w:val="-4"/>
        </w:rPr>
        <w:t>file</w:t>
      </w:r>
    </w:p>
    <w:p w14:paraId="31686662" w14:textId="1D563A4D" w:rsidR="00916ECB" w:rsidRDefault="00916ECB">
      <w:pPr>
        <w:pStyle w:val="a3"/>
        <w:spacing w:before="201"/>
      </w:pPr>
    </w:p>
    <w:p w14:paraId="0D2C878F" w14:textId="3BD54956" w:rsidR="00916ECB" w:rsidRDefault="00060837">
      <w:pPr>
        <w:pStyle w:val="a5"/>
        <w:numPr>
          <w:ilvl w:val="0"/>
          <w:numId w:val="3"/>
        </w:numPr>
        <w:tabs>
          <w:tab w:val="left" w:pos="460"/>
        </w:tabs>
        <w:spacing w:line="276" w:lineRule="auto"/>
        <w:ind w:right="167"/>
      </w:pPr>
      <w:r>
        <w:rPr>
          <w:noProof/>
        </w:rPr>
        <w:drawing>
          <wp:anchor distT="0" distB="0" distL="0" distR="0" simplePos="0" relativeHeight="251681792" behindDoc="1" locked="0" layoutInCell="1" allowOverlap="1" wp14:anchorId="2F7EAA74" wp14:editId="746EACEC">
            <wp:simplePos x="0" y="0"/>
            <wp:positionH relativeFrom="page">
              <wp:posOffset>831850</wp:posOffset>
            </wp:positionH>
            <wp:positionV relativeFrom="paragraph">
              <wp:posOffset>151130</wp:posOffset>
            </wp:positionV>
            <wp:extent cx="5401945" cy="1064895"/>
            <wp:effectExtent l="1635125" t="0" r="1643380" b="0"/>
            <wp:wrapNone/>
            <wp:docPr id="1919334343"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17.1. The Server Log File is the most reliable source of information in case of any Dispute. The Server Log File has absolute priority over other arguments including the Client Terminal Log File as the Client</w:t>
      </w:r>
      <w:r w:rsidR="00000000">
        <w:rPr>
          <w:spacing w:val="40"/>
        </w:rPr>
        <w:t xml:space="preserve"> </w:t>
      </w:r>
      <w:r w:rsidR="00000000">
        <w:t>Terminal Log File does not register every stage of the execution of the Client’s Instructions and Requests.</w:t>
      </w:r>
    </w:p>
    <w:p w14:paraId="00593725" w14:textId="77777777" w:rsidR="00916ECB" w:rsidRDefault="00916ECB">
      <w:pPr>
        <w:pStyle w:val="a3"/>
        <w:spacing w:before="113"/>
      </w:pPr>
    </w:p>
    <w:p w14:paraId="79A530C6" w14:textId="77777777" w:rsidR="00916ECB" w:rsidRDefault="00000000">
      <w:pPr>
        <w:pStyle w:val="a5"/>
        <w:numPr>
          <w:ilvl w:val="0"/>
          <w:numId w:val="3"/>
        </w:numPr>
        <w:tabs>
          <w:tab w:val="left" w:pos="460"/>
        </w:tabs>
        <w:spacing w:line="273" w:lineRule="auto"/>
        <w:ind w:right="168"/>
      </w:pPr>
      <w:r>
        <w:t>17.2. If the Server Log File has not recorded the relevant information to which the Client refers, the argument based on this reference may not be considered.</w:t>
      </w:r>
    </w:p>
    <w:p w14:paraId="514D0DD2" w14:textId="77777777" w:rsidR="00916ECB" w:rsidRDefault="00916ECB">
      <w:pPr>
        <w:pStyle w:val="a3"/>
        <w:spacing w:before="118"/>
      </w:pPr>
    </w:p>
    <w:p w14:paraId="14181D1D" w14:textId="77777777" w:rsidR="00916ECB" w:rsidRDefault="00000000">
      <w:pPr>
        <w:pStyle w:val="a5"/>
        <w:numPr>
          <w:ilvl w:val="0"/>
          <w:numId w:val="1"/>
        </w:numPr>
        <w:tabs>
          <w:tab w:val="left" w:pos="750"/>
        </w:tabs>
        <w:ind w:left="750" w:hanging="290"/>
      </w:pPr>
      <w:r>
        <w:rPr>
          <w:spacing w:val="-2"/>
        </w:rPr>
        <w:t>Indemnification</w:t>
      </w:r>
    </w:p>
    <w:p w14:paraId="7C21A39E" w14:textId="77777777" w:rsidR="00916ECB" w:rsidRDefault="00916ECB">
      <w:pPr>
        <w:pStyle w:val="a3"/>
        <w:spacing w:before="201"/>
      </w:pPr>
    </w:p>
    <w:p w14:paraId="318EEC8B" w14:textId="77777777" w:rsidR="00916ECB" w:rsidRDefault="00000000">
      <w:pPr>
        <w:pStyle w:val="a5"/>
        <w:numPr>
          <w:ilvl w:val="0"/>
          <w:numId w:val="3"/>
        </w:numPr>
        <w:tabs>
          <w:tab w:val="left" w:pos="459"/>
        </w:tabs>
        <w:ind w:left="459" w:hanging="359"/>
        <w:jc w:val="left"/>
      </w:pPr>
      <w:r>
        <w:t>18.1.</w:t>
      </w:r>
      <w:r>
        <w:rPr>
          <w:spacing w:val="-8"/>
        </w:rPr>
        <w:t xml:space="preserve"> </w:t>
      </w:r>
      <w:r>
        <w:t>The</w:t>
      </w:r>
      <w:r>
        <w:rPr>
          <w:spacing w:val="-8"/>
        </w:rPr>
        <w:t xml:space="preserve"> </w:t>
      </w:r>
      <w:r>
        <w:t>Company</w:t>
      </w:r>
      <w:r>
        <w:rPr>
          <w:spacing w:val="-6"/>
        </w:rPr>
        <w:t xml:space="preserve"> </w:t>
      </w:r>
      <w:r>
        <w:t>may</w:t>
      </w:r>
      <w:r>
        <w:rPr>
          <w:spacing w:val="-8"/>
        </w:rPr>
        <w:t xml:space="preserve"> </w:t>
      </w:r>
      <w:r>
        <w:t>resolve</w:t>
      </w:r>
      <w:r>
        <w:rPr>
          <w:spacing w:val="-7"/>
        </w:rPr>
        <w:t xml:space="preserve"> </w:t>
      </w:r>
      <w:r>
        <w:t>all</w:t>
      </w:r>
      <w:r>
        <w:rPr>
          <w:spacing w:val="-8"/>
        </w:rPr>
        <w:t xml:space="preserve"> </w:t>
      </w:r>
      <w:r>
        <w:t>Disputes</w:t>
      </w:r>
      <w:r>
        <w:rPr>
          <w:spacing w:val="-7"/>
        </w:rPr>
        <w:t xml:space="preserve"> </w:t>
      </w:r>
      <w:r>
        <w:t>by</w:t>
      </w:r>
      <w:r>
        <w:rPr>
          <w:spacing w:val="-7"/>
        </w:rPr>
        <w:t xml:space="preserve"> </w:t>
      </w:r>
      <w:r>
        <w:rPr>
          <w:spacing w:val="-4"/>
        </w:rPr>
        <w:t>ONLY:</w:t>
      </w:r>
    </w:p>
    <w:p w14:paraId="53156BFC" w14:textId="77777777" w:rsidR="00916ECB" w:rsidRDefault="00916ECB">
      <w:pPr>
        <w:pStyle w:val="a3"/>
        <w:spacing w:before="157"/>
      </w:pPr>
    </w:p>
    <w:p w14:paraId="77DC7411" w14:textId="77777777" w:rsidR="00916ECB" w:rsidRDefault="00000000">
      <w:pPr>
        <w:pStyle w:val="a5"/>
        <w:numPr>
          <w:ilvl w:val="0"/>
          <w:numId w:val="2"/>
        </w:numPr>
        <w:tabs>
          <w:tab w:val="left" w:pos="459"/>
        </w:tabs>
        <w:ind w:left="459" w:hanging="359"/>
        <w:jc w:val="left"/>
      </w:pPr>
      <w:r>
        <w:t>18.1.1.</w:t>
      </w:r>
      <w:r>
        <w:rPr>
          <w:spacing w:val="-14"/>
        </w:rPr>
        <w:t xml:space="preserve"> </w:t>
      </w:r>
      <w:r>
        <w:t>Crediting/debiting</w:t>
      </w:r>
      <w:r>
        <w:rPr>
          <w:spacing w:val="-14"/>
        </w:rPr>
        <w:t xml:space="preserve"> </w:t>
      </w:r>
      <w:r>
        <w:t>the</w:t>
      </w:r>
      <w:r>
        <w:rPr>
          <w:spacing w:val="-14"/>
        </w:rPr>
        <w:t xml:space="preserve"> </w:t>
      </w:r>
      <w:r>
        <w:t>Client’s</w:t>
      </w:r>
      <w:r>
        <w:rPr>
          <w:spacing w:val="-13"/>
        </w:rPr>
        <w:t xml:space="preserve"> </w:t>
      </w:r>
      <w:r>
        <w:t>Trading</w:t>
      </w:r>
      <w:r>
        <w:rPr>
          <w:spacing w:val="-14"/>
        </w:rPr>
        <w:t xml:space="preserve"> </w:t>
      </w:r>
      <w:proofErr w:type="gramStart"/>
      <w:r>
        <w:rPr>
          <w:spacing w:val="-2"/>
        </w:rPr>
        <w:t>Account;</w:t>
      </w:r>
      <w:proofErr w:type="gramEnd"/>
    </w:p>
    <w:p w14:paraId="5F5DA1FE" w14:textId="77777777" w:rsidR="00916ECB" w:rsidRDefault="00000000">
      <w:pPr>
        <w:pStyle w:val="a5"/>
        <w:numPr>
          <w:ilvl w:val="0"/>
          <w:numId w:val="2"/>
        </w:numPr>
        <w:tabs>
          <w:tab w:val="left" w:pos="459"/>
        </w:tabs>
        <w:spacing w:before="263"/>
        <w:ind w:left="459" w:hanging="359"/>
        <w:jc w:val="left"/>
      </w:pPr>
      <w:r>
        <w:t>18.1.2.</w:t>
      </w:r>
      <w:r>
        <w:rPr>
          <w:spacing w:val="-15"/>
        </w:rPr>
        <w:t xml:space="preserve"> </w:t>
      </w:r>
      <w:r>
        <w:t>Reopening</w:t>
      </w:r>
      <w:r>
        <w:rPr>
          <w:spacing w:val="-14"/>
        </w:rPr>
        <w:t xml:space="preserve"> </w:t>
      </w:r>
      <w:r>
        <w:t>erroneously</w:t>
      </w:r>
      <w:r>
        <w:rPr>
          <w:spacing w:val="-14"/>
        </w:rPr>
        <w:t xml:space="preserve"> </w:t>
      </w:r>
      <w:r>
        <w:t>closed</w:t>
      </w:r>
      <w:r>
        <w:rPr>
          <w:spacing w:val="-14"/>
        </w:rPr>
        <w:t xml:space="preserve"> </w:t>
      </w:r>
      <w:r>
        <w:t>positions;</w:t>
      </w:r>
      <w:r>
        <w:rPr>
          <w:spacing w:val="-13"/>
        </w:rPr>
        <w:t xml:space="preserve"> </w:t>
      </w:r>
      <w:r>
        <w:rPr>
          <w:spacing w:val="-2"/>
        </w:rPr>
        <w:t>and/or</w:t>
      </w:r>
    </w:p>
    <w:p w14:paraId="261C63D1" w14:textId="77777777" w:rsidR="00916ECB" w:rsidRDefault="00000000">
      <w:pPr>
        <w:pStyle w:val="a5"/>
        <w:numPr>
          <w:ilvl w:val="0"/>
          <w:numId w:val="2"/>
        </w:numPr>
        <w:tabs>
          <w:tab w:val="left" w:pos="459"/>
        </w:tabs>
        <w:spacing w:before="264"/>
        <w:ind w:left="459" w:hanging="359"/>
        <w:jc w:val="left"/>
      </w:pPr>
      <w:r>
        <w:t>18.1.3.</w:t>
      </w:r>
      <w:r>
        <w:rPr>
          <w:spacing w:val="-10"/>
        </w:rPr>
        <w:t xml:space="preserve"> </w:t>
      </w:r>
      <w:r>
        <w:t>Deleting</w:t>
      </w:r>
      <w:r>
        <w:rPr>
          <w:spacing w:val="-11"/>
        </w:rPr>
        <w:t xml:space="preserve"> </w:t>
      </w:r>
      <w:r>
        <w:t>erroneously</w:t>
      </w:r>
      <w:r>
        <w:rPr>
          <w:spacing w:val="-11"/>
        </w:rPr>
        <w:t xml:space="preserve"> </w:t>
      </w:r>
      <w:r>
        <w:t>opened</w:t>
      </w:r>
      <w:r>
        <w:rPr>
          <w:spacing w:val="-11"/>
        </w:rPr>
        <w:t xml:space="preserve"> </w:t>
      </w:r>
      <w:r>
        <w:t>positions</w:t>
      </w:r>
      <w:r>
        <w:rPr>
          <w:spacing w:val="-11"/>
        </w:rPr>
        <w:t xml:space="preserve"> </w:t>
      </w:r>
      <w:r>
        <w:t>or</w:t>
      </w:r>
      <w:r>
        <w:rPr>
          <w:spacing w:val="-12"/>
        </w:rPr>
        <w:t xml:space="preserve"> </w:t>
      </w:r>
      <w:r>
        <w:t>placed</w:t>
      </w:r>
      <w:r>
        <w:rPr>
          <w:spacing w:val="-11"/>
        </w:rPr>
        <w:t xml:space="preserve"> </w:t>
      </w:r>
      <w:r>
        <w:rPr>
          <w:spacing w:val="-2"/>
        </w:rPr>
        <w:t>Orders.</w:t>
      </w:r>
    </w:p>
    <w:p w14:paraId="2A2E1AE6" w14:textId="77777777" w:rsidR="00916ECB" w:rsidRDefault="00000000">
      <w:pPr>
        <w:pStyle w:val="a5"/>
        <w:numPr>
          <w:ilvl w:val="0"/>
          <w:numId w:val="2"/>
        </w:numPr>
        <w:tabs>
          <w:tab w:val="left" w:pos="459"/>
        </w:tabs>
        <w:spacing w:before="265"/>
        <w:ind w:left="459" w:hanging="359"/>
        <w:jc w:val="left"/>
      </w:pPr>
      <w:r>
        <w:t>18.2.</w:t>
      </w:r>
      <w:r>
        <w:rPr>
          <w:spacing w:val="42"/>
        </w:rPr>
        <w:t xml:space="preserve"> </w:t>
      </w:r>
      <w:r>
        <w:t>The</w:t>
      </w:r>
      <w:r>
        <w:rPr>
          <w:spacing w:val="41"/>
        </w:rPr>
        <w:t xml:space="preserve"> </w:t>
      </w:r>
      <w:r>
        <w:t>Company</w:t>
      </w:r>
      <w:r>
        <w:rPr>
          <w:spacing w:val="44"/>
        </w:rPr>
        <w:t xml:space="preserve"> </w:t>
      </w:r>
      <w:r>
        <w:t>has</w:t>
      </w:r>
      <w:r>
        <w:rPr>
          <w:spacing w:val="43"/>
        </w:rPr>
        <w:t xml:space="preserve"> </w:t>
      </w:r>
      <w:r>
        <w:t>the</w:t>
      </w:r>
      <w:r>
        <w:rPr>
          <w:spacing w:val="44"/>
        </w:rPr>
        <w:t xml:space="preserve"> </w:t>
      </w:r>
      <w:r>
        <w:t>right</w:t>
      </w:r>
      <w:r>
        <w:rPr>
          <w:spacing w:val="43"/>
        </w:rPr>
        <w:t xml:space="preserve"> </w:t>
      </w:r>
      <w:r>
        <w:t>to</w:t>
      </w:r>
      <w:r>
        <w:rPr>
          <w:spacing w:val="43"/>
        </w:rPr>
        <w:t xml:space="preserve"> </w:t>
      </w:r>
      <w:r>
        <w:t>choose</w:t>
      </w:r>
      <w:r>
        <w:rPr>
          <w:spacing w:val="44"/>
        </w:rPr>
        <w:t xml:space="preserve"> </w:t>
      </w:r>
      <w:r>
        <w:t>the</w:t>
      </w:r>
      <w:r>
        <w:rPr>
          <w:spacing w:val="43"/>
        </w:rPr>
        <w:t xml:space="preserve"> </w:t>
      </w:r>
      <w:r>
        <w:t>method</w:t>
      </w:r>
      <w:r>
        <w:rPr>
          <w:spacing w:val="44"/>
        </w:rPr>
        <w:t xml:space="preserve"> </w:t>
      </w:r>
      <w:r>
        <w:t>of</w:t>
      </w:r>
      <w:r>
        <w:rPr>
          <w:spacing w:val="44"/>
        </w:rPr>
        <w:t xml:space="preserve"> </w:t>
      </w:r>
      <w:r>
        <w:t>Dispute</w:t>
      </w:r>
      <w:r>
        <w:rPr>
          <w:spacing w:val="42"/>
        </w:rPr>
        <w:t xml:space="preserve"> </w:t>
      </w:r>
      <w:r>
        <w:t>resolution</w:t>
      </w:r>
      <w:r>
        <w:rPr>
          <w:spacing w:val="43"/>
        </w:rPr>
        <w:t xml:space="preserve"> </w:t>
      </w:r>
      <w:r>
        <w:t>at</w:t>
      </w:r>
      <w:r>
        <w:rPr>
          <w:spacing w:val="42"/>
        </w:rPr>
        <w:t xml:space="preserve"> </w:t>
      </w:r>
      <w:r>
        <w:t>its</w:t>
      </w:r>
      <w:r>
        <w:rPr>
          <w:spacing w:val="45"/>
        </w:rPr>
        <w:t xml:space="preserve"> </w:t>
      </w:r>
      <w:r>
        <w:t>sole</w:t>
      </w:r>
      <w:r>
        <w:rPr>
          <w:spacing w:val="43"/>
        </w:rPr>
        <w:t xml:space="preserve"> </w:t>
      </w:r>
      <w:r>
        <w:rPr>
          <w:spacing w:val="-2"/>
        </w:rPr>
        <w:t>discretion.</w:t>
      </w:r>
    </w:p>
    <w:p w14:paraId="45CAB874" w14:textId="77777777" w:rsidR="00916ECB" w:rsidRDefault="00916ECB">
      <w:pPr>
        <w:pStyle w:val="a3"/>
        <w:spacing w:before="83"/>
      </w:pPr>
    </w:p>
    <w:p w14:paraId="0D131E40" w14:textId="77777777" w:rsidR="00916ECB" w:rsidRDefault="00000000">
      <w:pPr>
        <w:pStyle w:val="a5"/>
        <w:numPr>
          <w:ilvl w:val="0"/>
          <w:numId w:val="3"/>
        </w:numPr>
        <w:tabs>
          <w:tab w:val="left" w:pos="460"/>
        </w:tabs>
        <w:spacing w:line="276" w:lineRule="auto"/>
        <w:ind w:right="169"/>
      </w:pPr>
      <w:r>
        <w:t>18.3. Disputes not mentioned in the Agreement will be resolved in accordance with the common market practice and at the sole discretion of the Company.</w:t>
      </w:r>
    </w:p>
    <w:p w14:paraId="317C2424"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028336F9" w14:textId="77777777" w:rsidR="00916ECB" w:rsidRDefault="00000000">
      <w:pPr>
        <w:pStyle w:val="a5"/>
        <w:numPr>
          <w:ilvl w:val="0"/>
          <w:numId w:val="3"/>
        </w:numPr>
        <w:tabs>
          <w:tab w:val="left" w:pos="460"/>
        </w:tabs>
        <w:spacing w:before="90" w:line="276" w:lineRule="auto"/>
        <w:ind w:right="161"/>
      </w:pPr>
      <w:r>
        <w:lastRenderedPageBreak/>
        <w:t>18.4. The</w:t>
      </w:r>
      <w:r>
        <w:rPr>
          <w:spacing w:val="-1"/>
        </w:rPr>
        <w:t xml:space="preserve"> </w:t>
      </w:r>
      <w:r>
        <w:t>Company</w:t>
      </w:r>
      <w:r>
        <w:rPr>
          <w:spacing w:val="-1"/>
        </w:rPr>
        <w:t xml:space="preserve"> </w:t>
      </w:r>
      <w:r>
        <w:t>shall not be liable to</w:t>
      </w:r>
      <w:r>
        <w:rPr>
          <w:spacing w:val="-1"/>
        </w:rPr>
        <w:t xml:space="preserve"> </w:t>
      </w:r>
      <w:r>
        <w:t>the Client if</w:t>
      </w:r>
      <w:r>
        <w:rPr>
          <w:spacing w:val="-1"/>
        </w:rPr>
        <w:t xml:space="preserve"> </w:t>
      </w:r>
      <w:r>
        <w:t>for any reason the</w:t>
      </w:r>
      <w:r>
        <w:rPr>
          <w:spacing w:val="-1"/>
        </w:rPr>
        <w:t xml:space="preserve"> </w:t>
      </w:r>
      <w:r>
        <w:t>Client</w:t>
      </w:r>
      <w:r>
        <w:rPr>
          <w:spacing w:val="-1"/>
        </w:rPr>
        <w:t xml:space="preserve"> </w:t>
      </w:r>
      <w:r>
        <w:t>has received</w:t>
      </w:r>
      <w:r>
        <w:rPr>
          <w:spacing w:val="-1"/>
        </w:rPr>
        <w:t xml:space="preserve"> </w:t>
      </w:r>
      <w:r>
        <w:t xml:space="preserve">less profit than had hoped for or has incurred a loss </w:t>
      </w:r>
      <w:proofErr w:type="gramStart"/>
      <w:r>
        <w:t>as a result of</w:t>
      </w:r>
      <w:proofErr w:type="gramEnd"/>
      <w:r>
        <w:t xml:space="preserve"> uncompleted action which the Client had intended to complete. This said, the Company will under no circumstances compensate any ‖lost profit‖.</w:t>
      </w:r>
    </w:p>
    <w:p w14:paraId="7EE0A347" w14:textId="77777777" w:rsidR="00916ECB" w:rsidRDefault="00916ECB">
      <w:pPr>
        <w:pStyle w:val="a3"/>
        <w:spacing w:before="113"/>
      </w:pPr>
    </w:p>
    <w:p w14:paraId="0AE4DD2D" w14:textId="77777777" w:rsidR="00916ECB" w:rsidRDefault="00000000">
      <w:pPr>
        <w:pStyle w:val="a5"/>
        <w:numPr>
          <w:ilvl w:val="0"/>
          <w:numId w:val="3"/>
        </w:numPr>
        <w:tabs>
          <w:tab w:val="left" w:pos="460"/>
        </w:tabs>
        <w:spacing w:before="1" w:line="273" w:lineRule="auto"/>
        <w:ind w:right="157"/>
      </w:pPr>
      <w:r>
        <w:t xml:space="preserve">18.5. The Company shall not be liable to the Client in respect of any indirect, </w:t>
      </w:r>
      <w:proofErr w:type="gramStart"/>
      <w:r>
        <w:t>consequential</w:t>
      </w:r>
      <w:proofErr w:type="gramEnd"/>
      <w:r>
        <w:t xml:space="preserve"> or non- financial damage (emotional distress, </w:t>
      </w:r>
      <w:proofErr w:type="spellStart"/>
      <w:r>
        <w:t>etc</w:t>
      </w:r>
      <w:proofErr w:type="spellEnd"/>
      <w:r>
        <w:t>).</w:t>
      </w:r>
    </w:p>
    <w:p w14:paraId="0905ADA4" w14:textId="77777777" w:rsidR="00916ECB" w:rsidRDefault="00916ECB">
      <w:pPr>
        <w:pStyle w:val="a3"/>
        <w:spacing w:before="117"/>
      </w:pPr>
    </w:p>
    <w:p w14:paraId="39E31916" w14:textId="77777777" w:rsidR="00916ECB" w:rsidRDefault="00000000">
      <w:pPr>
        <w:pStyle w:val="a5"/>
        <w:numPr>
          <w:ilvl w:val="0"/>
          <w:numId w:val="1"/>
        </w:numPr>
        <w:tabs>
          <w:tab w:val="left" w:pos="750"/>
        </w:tabs>
        <w:ind w:left="750" w:hanging="290"/>
      </w:pPr>
      <w:r>
        <w:rPr>
          <w:spacing w:val="-2"/>
        </w:rPr>
        <w:t>Rejection</w:t>
      </w:r>
      <w:r>
        <w:rPr>
          <w:spacing w:val="-8"/>
        </w:rPr>
        <w:t xml:space="preserve"> </w:t>
      </w:r>
      <w:r>
        <w:rPr>
          <w:spacing w:val="-2"/>
        </w:rPr>
        <w:t>of</w:t>
      </w:r>
      <w:r>
        <w:rPr>
          <w:spacing w:val="-8"/>
        </w:rPr>
        <w:t xml:space="preserve"> </w:t>
      </w:r>
      <w:r>
        <w:rPr>
          <w:spacing w:val="-2"/>
        </w:rPr>
        <w:t>complaint</w:t>
      </w:r>
    </w:p>
    <w:p w14:paraId="584636C9" w14:textId="77777777" w:rsidR="00916ECB" w:rsidRDefault="00916ECB">
      <w:pPr>
        <w:pStyle w:val="a3"/>
        <w:spacing w:before="202"/>
      </w:pPr>
    </w:p>
    <w:p w14:paraId="18B09609" w14:textId="0A8598E3" w:rsidR="00916ECB" w:rsidRDefault="00000000">
      <w:pPr>
        <w:pStyle w:val="a5"/>
        <w:numPr>
          <w:ilvl w:val="0"/>
          <w:numId w:val="3"/>
        </w:numPr>
        <w:tabs>
          <w:tab w:val="left" w:pos="460"/>
        </w:tabs>
        <w:spacing w:line="276" w:lineRule="auto"/>
        <w:ind w:right="158"/>
      </w:pPr>
      <w:r>
        <w:t xml:space="preserve">19.1. In case the Client had been notified in advance by the Trading Platform internal mail or some other way of routine construction on the Server, complaints made </w:t>
      </w:r>
      <w:proofErr w:type="gramStart"/>
      <w:r>
        <w:t>in regard to</w:t>
      </w:r>
      <w:proofErr w:type="gramEnd"/>
      <w:r>
        <w:t xml:space="preserve"> any unexecuted Instructions or Requests which</w:t>
      </w:r>
      <w:r>
        <w:rPr>
          <w:spacing w:val="-1"/>
        </w:rPr>
        <w:t xml:space="preserve"> </w:t>
      </w:r>
      <w:r>
        <w:t>are given during</w:t>
      </w:r>
      <w:r>
        <w:rPr>
          <w:spacing w:val="-1"/>
        </w:rPr>
        <w:t xml:space="preserve"> </w:t>
      </w:r>
      <w:r>
        <w:t>such a</w:t>
      </w:r>
      <w:r>
        <w:rPr>
          <w:spacing w:val="-1"/>
        </w:rPr>
        <w:t xml:space="preserve"> </w:t>
      </w:r>
      <w:r>
        <w:t>construction period, are not accepted.</w:t>
      </w:r>
      <w:r>
        <w:rPr>
          <w:spacing w:val="-1"/>
        </w:rPr>
        <w:t xml:space="preserve"> </w:t>
      </w:r>
      <w:r>
        <w:t>The</w:t>
      </w:r>
      <w:r>
        <w:rPr>
          <w:spacing w:val="-1"/>
        </w:rPr>
        <w:t xml:space="preserve"> </w:t>
      </w:r>
      <w:r>
        <w:t>fact</w:t>
      </w:r>
      <w:r>
        <w:rPr>
          <w:spacing w:val="-1"/>
        </w:rPr>
        <w:t xml:space="preserve"> </w:t>
      </w:r>
      <w:r>
        <w:t>that</w:t>
      </w:r>
      <w:r>
        <w:rPr>
          <w:spacing w:val="-1"/>
        </w:rPr>
        <w:t xml:space="preserve"> </w:t>
      </w:r>
      <w:r>
        <w:t>the</w:t>
      </w:r>
      <w:r>
        <w:rPr>
          <w:spacing w:val="-1"/>
        </w:rPr>
        <w:t xml:space="preserve"> </w:t>
      </w:r>
      <w:r>
        <w:t>Client has not received a notice shall not be a reason to file a complaint.</w:t>
      </w:r>
    </w:p>
    <w:p w14:paraId="4978A904" w14:textId="77777777" w:rsidR="00916ECB" w:rsidRDefault="00916ECB">
      <w:pPr>
        <w:pStyle w:val="a3"/>
        <w:spacing w:before="111"/>
      </w:pPr>
    </w:p>
    <w:p w14:paraId="34F8DED0" w14:textId="77777777" w:rsidR="00916ECB" w:rsidRDefault="00000000">
      <w:pPr>
        <w:pStyle w:val="a5"/>
        <w:numPr>
          <w:ilvl w:val="0"/>
          <w:numId w:val="3"/>
        </w:numPr>
        <w:tabs>
          <w:tab w:val="left" w:pos="459"/>
        </w:tabs>
        <w:ind w:left="459" w:hanging="359"/>
        <w:jc w:val="left"/>
      </w:pPr>
      <w:r>
        <w:t>19.2.</w:t>
      </w:r>
      <w:r>
        <w:rPr>
          <w:spacing w:val="-10"/>
        </w:rPr>
        <w:t xml:space="preserve"> </w:t>
      </w:r>
      <w:r>
        <w:t>Complaints</w:t>
      </w:r>
      <w:r>
        <w:rPr>
          <w:spacing w:val="-10"/>
        </w:rPr>
        <w:t xml:space="preserve"> </w:t>
      </w:r>
      <w:r>
        <w:t>regarding</w:t>
      </w:r>
      <w:r>
        <w:rPr>
          <w:spacing w:val="-9"/>
        </w:rPr>
        <w:t xml:space="preserve"> </w:t>
      </w:r>
      <w:r>
        <w:t>Order</w:t>
      </w:r>
      <w:r>
        <w:rPr>
          <w:spacing w:val="-9"/>
        </w:rPr>
        <w:t xml:space="preserve"> </w:t>
      </w:r>
      <w:r>
        <w:t>execution</w:t>
      </w:r>
      <w:r>
        <w:rPr>
          <w:spacing w:val="-9"/>
        </w:rPr>
        <w:t xml:space="preserve"> </w:t>
      </w:r>
      <w:r>
        <w:t>time</w:t>
      </w:r>
      <w:r>
        <w:rPr>
          <w:spacing w:val="-10"/>
        </w:rPr>
        <w:t xml:space="preserve"> </w:t>
      </w:r>
      <w:r>
        <w:t>are</w:t>
      </w:r>
      <w:r>
        <w:rPr>
          <w:spacing w:val="-7"/>
        </w:rPr>
        <w:t xml:space="preserve"> </w:t>
      </w:r>
      <w:r>
        <w:t>not</w:t>
      </w:r>
      <w:r>
        <w:rPr>
          <w:spacing w:val="-10"/>
        </w:rPr>
        <w:t xml:space="preserve"> </w:t>
      </w:r>
      <w:r>
        <w:rPr>
          <w:spacing w:val="-2"/>
        </w:rPr>
        <w:t>accepted.</w:t>
      </w:r>
    </w:p>
    <w:p w14:paraId="4A889BAB" w14:textId="67EC42DD" w:rsidR="00916ECB" w:rsidRDefault="00916ECB">
      <w:pPr>
        <w:pStyle w:val="a3"/>
        <w:spacing w:before="158"/>
      </w:pPr>
    </w:p>
    <w:p w14:paraId="75C8BB3F" w14:textId="4246F423" w:rsidR="00916ECB" w:rsidRDefault="00060837">
      <w:pPr>
        <w:pStyle w:val="a5"/>
        <w:numPr>
          <w:ilvl w:val="0"/>
          <w:numId w:val="3"/>
        </w:numPr>
        <w:tabs>
          <w:tab w:val="left" w:pos="460"/>
        </w:tabs>
        <w:spacing w:line="276" w:lineRule="auto"/>
        <w:ind w:right="159"/>
      </w:pPr>
      <w:r>
        <w:rPr>
          <w:noProof/>
        </w:rPr>
        <w:drawing>
          <wp:anchor distT="0" distB="0" distL="0" distR="0" simplePos="0" relativeHeight="251682816" behindDoc="1" locked="0" layoutInCell="1" allowOverlap="1" wp14:anchorId="60E8BD1E" wp14:editId="0B6D1FEE">
            <wp:simplePos x="0" y="0"/>
            <wp:positionH relativeFrom="page">
              <wp:posOffset>984249</wp:posOffset>
            </wp:positionH>
            <wp:positionV relativeFrom="paragraph">
              <wp:posOffset>635635</wp:posOffset>
            </wp:positionV>
            <wp:extent cx="5401945" cy="1064895"/>
            <wp:effectExtent l="1635125" t="0" r="1643380" b="0"/>
            <wp:wrapNone/>
            <wp:docPr id="18441503"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19.3. No Client complaints will be accepted </w:t>
      </w:r>
      <w:proofErr w:type="gramStart"/>
      <w:r w:rsidR="00000000">
        <w:t>in regard to</w:t>
      </w:r>
      <w:proofErr w:type="gramEnd"/>
      <w:r w:rsidR="00000000">
        <w:t xml:space="preserve"> the financial results of the orders opened or</w:t>
      </w:r>
      <w:r w:rsidR="00000000">
        <w:rPr>
          <w:spacing w:val="40"/>
        </w:rPr>
        <w:t xml:space="preserve"> </w:t>
      </w:r>
      <w:r w:rsidR="00000000">
        <w:t>closed using temporary excess Free Margin on the Trading Account gained as a result of a profitable position</w:t>
      </w:r>
      <w:r w:rsidR="00000000">
        <w:rPr>
          <w:spacing w:val="-3"/>
        </w:rPr>
        <w:t xml:space="preserve"> </w:t>
      </w:r>
      <w:r w:rsidR="00000000">
        <w:t>(cancelled</w:t>
      </w:r>
      <w:r w:rsidR="00000000">
        <w:rPr>
          <w:spacing w:val="-3"/>
        </w:rPr>
        <w:t xml:space="preserve"> </w:t>
      </w:r>
      <w:r w:rsidR="00000000">
        <w:t>by</w:t>
      </w:r>
      <w:r w:rsidR="00000000">
        <w:rPr>
          <w:spacing w:val="-2"/>
        </w:rPr>
        <w:t xml:space="preserve"> </w:t>
      </w:r>
      <w:r w:rsidR="00000000">
        <w:t>the</w:t>
      </w:r>
      <w:r w:rsidR="00000000">
        <w:rPr>
          <w:spacing w:val="-2"/>
        </w:rPr>
        <w:t xml:space="preserve"> </w:t>
      </w:r>
      <w:r w:rsidR="00000000">
        <w:t>Company</w:t>
      </w:r>
      <w:r w:rsidR="00000000">
        <w:rPr>
          <w:spacing w:val="-2"/>
        </w:rPr>
        <w:t xml:space="preserve"> </w:t>
      </w:r>
      <w:r w:rsidR="00000000">
        <w:t>afterwards)</w:t>
      </w:r>
      <w:r w:rsidR="00000000">
        <w:rPr>
          <w:spacing w:val="-3"/>
        </w:rPr>
        <w:t xml:space="preserve"> </w:t>
      </w:r>
      <w:r w:rsidR="00000000">
        <w:t>or</w:t>
      </w:r>
      <w:r w:rsidR="00000000">
        <w:rPr>
          <w:spacing w:val="-3"/>
        </w:rPr>
        <w:t xml:space="preserve"> </w:t>
      </w:r>
      <w:r w:rsidR="00000000">
        <w:t>opened</w:t>
      </w:r>
      <w:r w:rsidR="00000000">
        <w:rPr>
          <w:spacing w:val="-3"/>
        </w:rPr>
        <w:t xml:space="preserve"> </w:t>
      </w:r>
      <w:r w:rsidR="00000000">
        <w:t>at</w:t>
      </w:r>
      <w:r w:rsidR="00000000">
        <w:rPr>
          <w:spacing w:val="-3"/>
        </w:rPr>
        <w:t xml:space="preserve"> </w:t>
      </w:r>
      <w:r w:rsidR="00000000">
        <w:t>an</w:t>
      </w:r>
      <w:r w:rsidR="00000000">
        <w:rPr>
          <w:spacing w:val="-3"/>
        </w:rPr>
        <w:t xml:space="preserve"> </w:t>
      </w:r>
      <w:r w:rsidR="00000000">
        <w:t>Off-market</w:t>
      </w:r>
      <w:r w:rsidR="00000000">
        <w:rPr>
          <w:spacing w:val="-2"/>
        </w:rPr>
        <w:t xml:space="preserve"> </w:t>
      </w:r>
      <w:r w:rsidR="00000000">
        <w:t>quote</w:t>
      </w:r>
      <w:r w:rsidR="00000000">
        <w:rPr>
          <w:spacing w:val="-3"/>
        </w:rPr>
        <w:t xml:space="preserve"> </w:t>
      </w:r>
      <w:r w:rsidR="00000000">
        <w:t>(Spike)</w:t>
      </w:r>
      <w:r w:rsidR="00000000">
        <w:rPr>
          <w:spacing w:val="-2"/>
        </w:rPr>
        <w:t xml:space="preserve"> </w:t>
      </w:r>
      <w:r w:rsidR="00000000">
        <w:t>or</w:t>
      </w:r>
      <w:r w:rsidR="00000000">
        <w:rPr>
          <w:spacing w:val="-3"/>
        </w:rPr>
        <w:t xml:space="preserve"> </w:t>
      </w:r>
      <w:r w:rsidR="00000000">
        <w:t>by</w:t>
      </w:r>
      <w:r w:rsidR="00000000">
        <w:rPr>
          <w:spacing w:val="-2"/>
        </w:rPr>
        <w:t xml:space="preserve"> </w:t>
      </w:r>
      <w:r w:rsidR="00000000">
        <w:t>any</w:t>
      </w:r>
      <w:r w:rsidR="00000000">
        <w:rPr>
          <w:spacing w:val="-3"/>
        </w:rPr>
        <w:t xml:space="preserve"> </w:t>
      </w:r>
      <w:r w:rsidR="00000000">
        <w:t xml:space="preserve">other </w:t>
      </w:r>
      <w:r w:rsidR="00000000">
        <w:rPr>
          <w:spacing w:val="-2"/>
        </w:rPr>
        <w:t>reason.</w:t>
      </w:r>
    </w:p>
    <w:p w14:paraId="30C44EB5" w14:textId="4B69A222" w:rsidR="00916ECB" w:rsidRDefault="00916ECB">
      <w:pPr>
        <w:pStyle w:val="a3"/>
        <w:spacing w:before="112"/>
      </w:pPr>
    </w:p>
    <w:p w14:paraId="760C421A" w14:textId="6F28C4A5" w:rsidR="00916ECB" w:rsidRDefault="00000000">
      <w:pPr>
        <w:pStyle w:val="a5"/>
        <w:numPr>
          <w:ilvl w:val="0"/>
          <w:numId w:val="3"/>
        </w:numPr>
        <w:tabs>
          <w:tab w:val="left" w:pos="460"/>
        </w:tabs>
        <w:spacing w:line="273" w:lineRule="auto"/>
        <w:ind w:right="167"/>
      </w:pPr>
      <w:r>
        <w:t xml:space="preserve">19.4. </w:t>
      </w:r>
      <w:proofErr w:type="gramStart"/>
      <w:r>
        <w:t>In regard to</w:t>
      </w:r>
      <w:proofErr w:type="gramEnd"/>
      <w:r>
        <w:t xml:space="preserve"> all Disputes any references by the Client to the Quotes of other companies or information systems </w:t>
      </w:r>
      <w:proofErr w:type="spellStart"/>
      <w:r>
        <w:t>can not</w:t>
      </w:r>
      <w:proofErr w:type="spellEnd"/>
      <w:r>
        <w:t xml:space="preserve"> be taken into account.</w:t>
      </w:r>
    </w:p>
    <w:p w14:paraId="4F50E32B" w14:textId="77777777" w:rsidR="00916ECB" w:rsidRDefault="00916ECB">
      <w:pPr>
        <w:pStyle w:val="a3"/>
        <w:spacing w:before="118"/>
      </w:pPr>
    </w:p>
    <w:p w14:paraId="6D27CF0C" w14:textId="77777777" w:rsidR="00916ECB" w:rsidRDefault="00000000">
      <w:pPr>
        <w:pStyle w:val="a5"/>
        <w:numPr>
          <w:ilvl w:val="0"/>
          <w:numId w:val="3"/>
        </w:numPr>
        <w:tabs>
          <w:tab w:val="left" w:pos="460"/>
        </w:tabs>
        <w:spacing w:line="276" w:lineRule="auto"/>
        <w:ind w:right="165"/>
      </w:pPr>
      <w:r>
        <w:t xml:space="preserve">19.5. The Client acknowledges that he/she will not be able to manage the position while the Dispute </w:t>
      </w:r>
      <w:proofErr w:type="gramStart"/>
      <w:r>
        <w:t>in regard to</w:t>
      </w:r>
      <w:proofErr w:type="gramEnd"/>
      <w:r>
        <w:t xml:space="preserve"> this position is being considered and no complaints in regard to this matter are accepted.</w:t>
      </w:r>
    </w:p>
    <w:p w14:paraId="2B3EE4D0" w14:textId="77777777" w:rsidR="00916ECB" w:rsidRDefault="00916ECB">
      <w:pPr>
        <w:pStyle w:val="a3"/>
        <w:spacing w:before="113"/>
      </w:pPr>
    </w:p>
    <w:p w14:paraId="26DCD74E" w14:textId="77777777" w:rsidR="00916ECB" w:rsidRDefault="00000000">
      <w:pPr>
        <w:pStyle w:val="a5"/>
        <w:numPr>
          <w:ilvl w:val="0"/>
          <w:numId w:val="1"/>
        </w:numPr>
        <w:tabs>
          <w:tab w:val="left" w:pos="786"/>
        </w:tabs>
        <w:ind w:left="786" w:hanging="326"/>
      </w:pPr>
      <w:r>
        <w:rPr>
          <w:spacing w:val="-2"/>
        </w:rPr>
        <w:t>Force</w:t>
      </w:r>
      <w:r>
        <w:rPr>
          <w:spacing w:val="-8"/>
        </w:rPr>
        <w:t xml:space="preserve"> </w:t>
      </w:r>
      <w:r>
        <w:rPr>
          <w:spacing w:val="-2"/>
        </w:rPr>
        <w:t>majeure</w:t>
      </w:r>
    </w:p>
    <w:p w14:paraId="013C99B7" w14:textId="77777777" w:rsidR="00916ECB" w:rsidRDefault="00916ECB">
      <w:pPr>
        <w:pStyle w:val="a3"/>
        <w:spacing w:before="201"/>
      </w:pPr>
    </w:p>
    <w:p w14:paraId="0CE1B4CF" w14:textId="77777777" w:rsidR="00916ECB" w:rsidRDefault="00000000">
      <w:pPr>
        <w:pStyle w:val="a5"/>
        <w:numPr>
          <w:ilvl w:val="0"/>
          <w:numId w:val="3"/>
        </w:numPr>
        <w:tabs>
          <w:tab w:val="left" w:pos="460"/>
        </w:tabs>
        <w:spacing w:line="276" w:lineRule="auto"/>
        <w:ind w:right="167"/>
      </w:pPr>
      <w:r>
        <w:t>20.1. The Company may, in its reasonable opinion, determine that a Force Majeure Event exists, in which case the Company will, in due course, take reasonable steps to inform the Client. A Force Majeure Event includes without limitation:</w:t>
      </w:r>
    </w:p>
    <w:p w14:paraId="49E22CEF" w14:textId="77777777" w:rsidR="00916ECB" w:rsidRDefault="00916ECB">
      <w:pPr>
        <w:pStyle w:val="a3"/>
        <w:spacing w:before="113"/>
      </w:pPr>
    </w:p>
    <w:p w14:paraId="04E2B9F6" w14:textId="77777777" w:rsidR="00916ECB" w:rsidRDefault="00000000">
      <w:pPr>
        <w:pStyle w:val="a5"/>
        <w:numPr>
          <w:ilvl w:val="0"/>
          <w:numId w:val="3"/>
        </w:numPr>
        <w:tabs>
          <w:tab w:val="left" w:pos="460"/>
        </w:tabs>
        <w:spacing w:line="276" w:lineRule="auto"/>
        <w:ind w:right="159"/>
      </w:pPr>
      <w:r>
        <w:t xml:space="preserve">20.2. Any act, event or occurrence (including, without limitation, any strike, riot or civil commotion, terrorism, war, act of God, accident, fire, flood, storm, interruption of power supply, electronic, communication equipment or supplier failure, civil unrest, statutory provisions, </w:t>
      </w:r>
      <w:proofErr w:type="gramStart"/>
      <w:r>
        <w:t>lock-outs</w:t>
      </w:r>
      <w:proofErr w:type="gramEnd"/>
      <w:r>
        <w:t>) which, in the Company’s reasonable opinion, prevents the Company from maintaining an orderly market in one or more of the Instruments;</w:t>
      </w:r>
    </w:p>
    <w:p w14:paraId="0904C82B"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177FDD22" w14:textId="77777777" w:rsidR="00916ECB" w:rsidRDefault="00000000">
      <w:pPr>
        <w:pStyle w:val="a5"/>
        <w:numPr>
          <w:ilvl w:val="0"/>
          <w:numId w:val="3"/>
        </w:numPr>
        <w:tabs>
          <w:tab w:val="left" w:pos="460"/>
        </w:tabs>
        <w:spacing w:before="90" w:line="276" w:lineRule="auto"/>
        <w:ind w:right="159"/>
      </w:pPr>
      <w:r>
        <w:lastRenderedPageBreak/>
        <w:t>20.3. The suspension, liquidation or closure of any market or the abandonment or failure of any event to which the Company relates its Quotes, or the imposition of limits or special or unusual terms on the trading in any such market or on any such event.</w:t>
      </w:r>
    </w:p>
    <w:p w14:paraId="1F532E15" w14:textId="77777777" w:rsidR="00916ECB" w:rsidRDefault="00916ECB">
      <w:pPr>
        <w:pStyle w:val="a3"/>
        <w:spacing w:before="113"/>
      </w:pPr>
    </w:p>
    <w:p w14:paraId="551B8F1B" w14:textId="77777777" w:rsidR="00916ECB" w:rsidRDefault="00000000">
      <w:pPr>
        <w:pStyle w:val="a5"/>
        <w:numPr>
          <w:ilvl w:val="0"/>
          <w:numId w:val="3"/>
        </w:numPr>
        <w:tabs>
          <w:tab w:val="left" w:pos="460"/>
        </w:tabs>
        <w:spacing w:before="1" w:line="276" w:lineRule="auto"/>
        <w:ind w:right="158"/>
      </w:pPr>
      <w:r>
        <w:t>20.4. In case the Company determines in its reasonable opinion that a</w:t>
      </w:r>
      <w:r>
        <w:rPr>
          <w:spacing w:val="-1"/>
        </w:rPr>
        <w:t xml:space="preserve"> </w:t>
      </w:r>
      <w:r>
        <w:t>Force Majeure</w:t>
      </w:r>
      <w:r>
        <w:rPr>
          <w:spacing w:val="-1"/>
        </w:rPr>
        <w:t xml:space="preserve"> </w:t>
      </w:r>
      <w:r>
        <w:t>Event exists (without prejudice</w:t>
      </w:r>
      <w:r>
        <w:rPr>
          <w:spacing w:val="-3"/>
        </w:rPr>
        <w:t xml:space="preserve"> </w:t>
      </w:r>
      <w:r>
        <w:t>to</w:t>
      </w:r>
      <w:r>
        <w:rPr>
          <w:spacing w:val="-2"/>
        </w:rPr>
        <w:t xml:space="preserve"> </w:t>
      </w:r>
      <w:r>
        <w:t>any</w:t>
      </w:r>
      <w:r>
        <w:rPr>
          <w:spacing w:val="-3"/>
        </w:rPr>
        <w:t xml:space="preserve"> </w:t>
      </w:r>
      <w:r>
        <w:t>other</w:t>
      </w:r>
      <w:r>
        <w:rPr>
          <w:spacing w:val="-3"/>
        </w:rPr>
        <w:t xml:space="preserve"> </w:t>
      </w:r>
      <w:r>
        <w:t>rights</w:t>
      </w:r>
      <w:r>
        <w:rPr>
          <w:spacing w:val="-3"/>
        </w:rPr>
        <w:t xml:space="preserve"> </w:t>
      </w:r>
      <w:r>
        <w:t>under</w:t>
      </w:r>
      <w:r>
        <w:rPr>
          <w:spacing w:val="-2"/>
        </w:rPr>
        <w:t xml:space="preserve"> </w:t>
      </w:r>
      <w:r>
        <w:t>the</w:t>
      </w:r>
      <w:r>
        <w:rPr>
          <w:spacing w:val="-3"/>
        </w:rPr>
        <w:t xml:space="preserve"> </w:t>
      </w:r>
      <w:r>
        <w:t>Agreement)</w:t>
      </w:r>
      <w:r>
        <w:rPr>
          <w:spacing w:val="-2"/>
        </w:rPr>
        <w:t xml:space="preserve"> </w:t>
      </w:r>
      <w:r>
        <w:t>the</w:t>
      </w:r>
      <w:r>
        <w:rPr>
          <w:spacing w:val="-3"/>
        </w:rPr>
        <w:t xml:space="preserve"> </w:t>
      </w:r>
      <w:r>
        <w:t>Company</w:t>
      </w:r>
      <w:r>
        <w:rPr>
          <w:spacing w:val="-3"/>
        </w:rPr>
        <w:t xml:space="preserve"> </w:t>
      </w:r>
      <w:r>
        <w:t>may</w:t>
      </w:r>
      <w:r>
        <w:rPr>
          <w:spacing w:val="-3"/>
        </w:rPr>
        <w:t xml:space="preserve"> </w:t>
      </w:r>
      <w:r>
        <w:t>without</w:t>
      </w:r>
      <w:r>
        <w:rPr>
          <w:spacing w:val="-3"/>
        </w:rPr>
        <w:t xml:space="preserve"> </w:t>
      </w:r>
      <w:r>
        <w:t>prior</w:t>
      </w:r>
      <w:r>
        <w:rPr>
          <w:spacing w:val="-3"/>
        </w:rPr>
        <w:t xml:space="preserve"> </w:t>
      </w:r>
      <w:r>
        <w:t>Written</w:t>
      </w:r>
      <w:r>
        <w:rPr>
          <w:spacing w:val="-3"/>
        </w:rPr>
        <w:t xml:space="preserve"> </w:t>
      </w:r>
      <w:r>
        <w:t>Notice</w:t>
      </w:r>
      <w:r>
        <w:rPr>
          <w:spacing w:val="-3"/>
        </w:rPr>
        <w:t xml:space="preserve"> </w:t>
      </w:r>
      <w:r>
        <w:t>and</w:t>
      </w:r>
      <w:r>
        <w:rPr>
          <w:spacing w:val="-3"/>
        </w:rPr>
        <w:t xml:space="preserve"> </w:t>
      </w:r>
      <w:r>
        <w:t>at any time take any of the following steps:</w:t>
      </w:r>
    </w:p>
    <w:p w14:paraId="1D4DD07C" w14:textId="77777777" w:rsidR="00916ECB" w:rsidRDefault="00916ECB">
      <w:pPr>
        <w:pStyle w:val="a3"/>
        <w:spacing w:before="112"/>
      </w:pPr>
    </w:p>
    <w:p w14:paraId="4D43D813" w14:textId="77777777" w:rsidR="00916ECB" w:rsidRDefault="00000000">
      <w:pPr>
        <w:pStyle w:val="a5"/>
        <w:numPr>
          <w:ilvl w:val="0"/>
          <w:numId w:val="2"/>
        </w:numPr>
        <w:tabs>
          <w:tab w:val="left" w:pos="459"/>
        </w:tabs>
        <w:ind w:left="459" w:hanging="359"/>
        <w:jc w:val="left"/>
      </w:pPr>
      <w:r>
        <w:t>20.4.1.</w:t>
      </w:r>
      <w:r>
        <w:rPr>
          <w:spacing w:val="-12"/>
        </w:rPr>
        <w:t xml:space="preserve"> </w:t>
      </w:r>
      <w:r>
        <w:t>Increase</w:t>
      </w:r>
      <w:r>
        <w:rPr>
          <w:spacing w:val="-11"/>
        </w:rPr>
        <w:t xml:space="preserve"> </w:t>
      </w:r>
      <w:r>
        <w:t>margin</w:t>
      </w:r>
      <w:r>
        <w:rPr>
          <w:spacing w:val="-10"/>
        </w:rPr>
        <w:t xml:space="preserve"> </w:t>
      </w:r>
      <w:proofErr w:type="gramStart"/>
      <w:r>
        <w:rPr>
          <w:spacing w:val="-2"/>
        </w:rPr>
        <w:t>requirements;</w:t>
      </w:r>
      <w:proofErr w:type="gramEnd"/>
    </w:p>
    <w:p w14:paraId="3EC51F21" w14:textId="1A10B623" w:rsidR="00916ECB" w:rsidRDefault="00000000">
      <w:pPr>
        <w:pStyle w:val="a5"/>
        <w:numPr>
          <w:ilvl w:val="0"/>
          <w:numId w:val="2"/>
        </w:numPr>
        <w:tabs>
          <w:tab w:val="left" w:pos="460"/>
        </w:tabs>
        <w:spacing w:before="263" w:line="271" w:lineRule="auto"/>
        <w:ind w:right="162"/>
      </w:pPr>
      <w:r>
        <w:t>20.4.2. Close down any</w:t>
      </w:r>
      <w:r>
        <w:rPr>
          <w:spacing w:val="-1"/>
        </w:rPr>
        <w:t xml:space="preserve"> </w:t>
      </w:r>
      <w:r>
        <w:t>or all Open Positions at the prices</w:t>
      </w:r>
      <w:r>
        <w:rPr>
          <w:spacing w:val="-1"/>
        </w:rPr>
        <w:t xml:space="preserve"> </w:t>
      </w:r>
      <w:r>
        <w:t>which the</w:t>
      </w:r>
      <w:r>
        <w:rPr>
          <w:spacing w:val="-1"/>
        </w:rPr>
        <w:t xml:space="preserve"> </w:t>
      </w:r>
      <w:r>
        <w:t>Company shall consider</w:t>
      </w:r>
      <w:r>
        <w:rPr>
          <w:spacing w:val="-1"/>
        </w:rPr>
        <w:t xml:space="preserve"> </w:t>
      </w:r>
      <w:r>
        <w:t xml:space="preserve">in good faith to be </w:t>
      </w:r>
      <w:proofErr w:type="gramStart"/>
      <w:r>
        <w:t>appropriate;</w:t>
      </w:r>
      <w:proofErr w:type="gramEnd"/>
    </w:p>
    <w:p w14:paraId="2B4800BE" w14:textId="6274F5BB" w:rsidR="00916ECB" w:rsidRDefault="00000000">
      <w:pPr>
        <w:pStyle w:val="a5"/>
        <w:numPr>
          <w:ilvl w:val="0"/>
          <w:numId w:val="2"/>
        </w:numPr>
        <w:tabs>
          <w:tab w:val="left" w:pos="460"/>
        </w:tabs>
        <w:spacing w:before="232" w:line="271" w:lineRule="auto"/>
        <w:ind w:right="166"/>
      </w:pPr>
      <w:r>
        <w:t>20.4.3. Suspend or freeze or modify the application of any or all terms of the Agreement to the extent</w:t>
      </w:r>
      <w:r>
        <w:rPr>
          <w:spacing w:val="40"/>
        </w:rPr>
        <w:t xml:space="preserve"> </w:t>
      </w:r>
      <w:r>
        <w:t>that the Force Majeure Event makes it impossible or impractical for the Company to comply with them; or</w:t>
      </w:r>
    </w:p>
    <w:p w14:paraId="04514501" w14:textId="11272E09" w:rsidR="00916ECB" w:rsidRDefault="00000000">
      <w:pPr>
        <w:pStyle w:val="a5"/>
        <w:numPr>
          <w:ilvl w:val="0"/>
          <w:numId w:val="2"/>
        </w:numPr>
        <w:tabs>
          <w:tab w:val="left" w:pos="460"/>
        </w:tabs>
        <w:spacing w:before="232" w:line="271" w:lineRule="auto"/>
        <w:ind w:right="166"/>
      </w:pPr>
      <w:r>
        <w:t>20.4.4. Take or</w:t>
      </w:r>
      <w:r>
        <w:rPr>
          <w:spacing w:val="-1"/>
        </w:rPr>
        <w:t xml:space="preserve"> </w:t>
      </w:r>
      <w:r>
        <w:t>omit to</w:t>
      </w:r>
      <w:r>
        <w:rPr>
          <w:spacing w:val="-1"/>
        </w:rPr>
        <w:t xml:space="preserve"> </w:t>
      </w:r>
      <w:r>
        <w:t>take all such</w:t>
      </w:r>
      <w:r>
        <w:rPr>
          <w:spacing w:val="-1"/>
        </w:rPr>
        <w:t xml:space="preserve"> </w:t>
      </w:r>
      <w:r>
        <w:t>other actions as</w:t>
      </w:r>
      <w:r>
        <w:rPr>
          <w:spacing w:val="-1"/>
        </w:rPr>
        <w:t xml:space="preserve"> </w:t>
      </w:r>
      <w:r>
        <w:t>the Company deems to be reasonably appropriate</w:t>
      </w:r>
      <w:r>
        <w:rPr>
          <w:spacing w:val="-1"/>
        </w:rPr>
        <w:t xml:space="preserve"> </w:t>
      </w:r>
      <w:r>
        <w:t xml:space="preserve">in the circumstances </w:t>
      </w:r>
      <w:proofErr w:type="gramStart"/>
      <w:r>
        <w:t>with regard to</w:t>
      </w:r>
      <w:proofErr w:type="gramEnd"/>
      <w:r>
        <w:t xml:space="preserve"> the position of the Company, the Client and other Clients.</w:t>
      </w:r>
    </w:p>
    <w:p w14:paraId="3CD0F1E2" w14:textId="77777777" w:rsidR="00916ECB" w:rsidRDefault="00000000">
      <w:pPr>
        <w:pStyle w:val="a5"/>
        <w:numPr>
          <w:ilvl w:val="0"/>
          <w:numId w:val="1"/>
        </w:numPr>
        <w:tabs>
          <w:tab w:val="left" w:pos="751"/>
        </w:tabs>
        <w:spacing w:before="7"/>
        <w:ind w:left="751" w:hanging="291"/>
      </w:pPr>
      <w:r>
        <w:rPr>
          <w:spacing w:val="-2"/>
        </w:rPr>
        <w:t>Safety</w:t>
      </w:r>
    </w:p>
    <w:p w14:paraId="36DC3F9F" w14:textId="0E280D46" w:rsidR="00916ECB" w:rsidRDefault="00060837">
      <w:pPr>
        <w:pStyle w:val="a3"/>
        <w:spacing w:before="201"/>
      </w:pPr>
      <w:r>
        <w:rPr>
          <w:noProof/>
        </w:rPr>
        <w:drawing>
          <wp:anchor distT="0" distB="0" distL="0" distR="0" simplePos="0" relativeHeight="251683840" behindDoc="1" locked="0" layoutInCell="1" allowOverlap="1" wp14:anchorId="5558BEA9" wp14:editId="570C3C2B">
            <wp:simplePos x="0" y="0"/>
            <wp:positionH relativeFrom="page">
              <wp:posOffset>908050</wp:posOffset>
            </wp:positionH>
            <wp:positionV relativeFrom="paragraph">
              <wp:posOffset>79375</wp:posOffset>
            </wp:positionV>
            <wp:extent cx="5401945" cy="1064895"/>
            <wp:effectExtent l="1635125" t="0" r="1643380" b="0"/>
            <wp:wrapNone/>
            <wp:docPr id="1081590385"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p>
    <w:p w14:paraId="3A818C68" w14:textId="77777777" w:rsidR="00916ECB" w:rsidRDefault="00000000">
      <w:pPr>
        <w:pStyle w:val="a5"/>
        <w:numPr>
          <w:ilvl w:val="0"/>
          <w:numId w:val="3"/>
        </w:numPr>
        <w:tabs>
          <w:tab w:val="left" w:pos="460"/>
        </w:tabs>
        <w:spacing w:line="276" w:lineRule="auto"/>
        <w:ind w:right="158"/>
      </w:pPr>
      <w:r>
        <w:t>21.1. The Client will not proceed and avoid proceeding in any action that could probably allow the</w:t>
      </w:r>
      <w:r>
        <w:rPr>
          <w:spacing w:val="40"/>
        </w:rPr>
        <w:t xml:space="preserve"> </w:t>
      </w:r>
      <w:r>
        <w:t>irregular or unauthorized access or use of the Trading Platform. The Client accepts and understands that the Company reserves the right, at its sole discretion, to terminate or limit his access to the Trading Platform if it suspects that he allowed such use.</w:t>
      </w:r>
    </w:p>
    <w:p w14:paraId="16F43CDD" w14:textId="77777777" w:rsidR="00916ECB" w:rsidRDefault="00916ECB">
      <w:pPr>
        <w:pStyle w:val="a3"/>
        <w:spacing w:before="114"/>
      </w:pPr>
    </w:p>
    <w:p w14:paraId="32CF9DE9" w14:textId="77777777" w:rsidR="00916ECB" w:rsidRDefault="00000000">
      <w:pPr>
        <w:pStyle w:val="a5"/>
        <w:numPr>
          <w:ilvl w:val="0"/>
          <w:numId w:val="3"/>
        </w:numPr>
        <w:tabs>
          <w:tab w:val="left" w:pos="460"/>
        </w:tabs>
        <w:spacing w:line="273" w:lineRule="auto"/>
        <w:ind w:right="165"/>
      </w:pPr>
      <w:r>
        <w:t>21.2.</w:t>
      </w:r>
      <w:r>
        <w:rPr>
          <w:spacing w:val="-2"/>
        </w:rPr>
        <w:t xml:space="preserve"> </w:t>
      </w:r>
      <w:r>
        <w:t>When</w:t>
      </w:r>
      <w:r>
        <w:rPr>
          <w:spacing w:val="-3"/>
        </w:rPr>
        <w:t xml:space="preserve"> </w:t>
      </w:r>
      <w:r>
        <w:t>using</w:t>
      </w:r>
      <w:r>
        <w:rPr>
          <w:spacing w:val="-3"/>
        </w:rPr>
        <w:t xml:space="preserve"> </w:t>
      </w:r>
      <w:r>
        <w:t>the</w:t>
      </w:r>
      <w:r>
        <w:rPr>
          <w:spacing w:val="-3"/>
        </w:rPr>
        <w:t xml:space="preserve"> </w:t>
      </w:r>
      <w:r>
        <w:t>Trading</w:t>
      </w:r>
      <w:r>
        <w:rPr>
          <w:spacing w:val="-3"/>
        </w:rPr>
        <w:t xml:space="preserve"> </w:t>
      </w:r>
      <w:proofErr w:type="gramStart"/>
      <w:r>
        <w:t>Platform</w:t>
      </w:r>
      <w:proofErr w:type="gramEnd"/>
      <w:r>
        <w:rPr>
          <w:spacing w:val="-1"/>
        </w:rPr>
        <w:t xml:space="preserve"> </w:t>
      </w:r>
      <w:r>
        <w:t>the</w:t>
      </w:r>
      <w:r>
        <w:rPr>
          <w:spacing w:val="-3"/>
        </w:rPr>
        <w:t xml:space="preserve"> </w:t>
      </w:r>
      <w:r>
        <w:t>Client</w:t>
      </w:r>
      <w:r>
        <w:rPr>
          <w:spacing w:val="-3"/>
        </w:rPr>
        <w:t xml:space="preserve"> </w:t>
      </w:r>
      <w:r>
        <w:t>will</w:t>
      </w:r>
      <w:r>
        <w:rPr>
          <w:spacing w:val="-1"/>
        </w:rPr>
        <w:t xml:space="preserve"> </w:t>
      </w:r>
      <w:r>
        <w:t>not,</w:t>
      </w:r>
      <w:r>
        <w:rPr>
          <w:spacing w:val="-1"/>
        </w:rPr>
        <w:t xml:space="preserve"> </w:t>
      </w:r>
      <w:r>
        <w:t>whether</w:t>
      </w:r>
      <w:r>
        <w:rPr>
          <w:spacing w:val="-2"/>
        </w:rPr>
        <w:t xml:space="preserve"> </w:t>
      </w:r>
      <w:r>
        <w:t>by</w:t>
      </w:r>
      <w:r>
        <w:rPr>
          <w:spacing w:val="-1"/>
        </w:rPr>
        <w:t xml:space="preserve"> </w:t>
      </w:r>
      <w:r>
        <w:t>act</w:t>
      </w:r>
      <w:r>
        <w:rPr>
          <w:spacing w:val="-2"/>
        </w:rPr>
        <w:t xml:space="preserve"> </w:t>
      </w:r>
      <w:r>
        <w:t>or</w:t>
      </w:r>
      <w:r>
        <w:rPr>
          <w:spacing w:val="-1"/>
        </w:rPr>
        <w:t xml:space="preserve"> </w:t>
      </w:r>
      <w:r>
        <w:t>omission,</w:t>
      </w:r>
      <w:r>
        <w:rPr>
          <w:spacing w:val="-1"/>
        </w:rPr>
        <w:t xml:space="preserve"> </w:t>
      </w:r>
      <w:r>
        <w:t>do</w:t>
      </w:r>
      <w:r>
        <w:rPr>
          <w:spacing w:val="-1"/>
        </w:rPr>
        <w:t xml:space="preserve"> </w:t>
      </w:r>
      <w:r>
        <w:t>anything</w:t>
      </w:r>
      <w:r>
        <w:rPr>
          <w:spacing w:val="-1"/>
        </w:rPr>
        <w:t xml:space="preserve"> </w:t>
      </w:r>
      <w:r>
        <w:t>that</w:t>
      </w:r>
      <w:r>
        <w:rPr>
          <w:spacing w:val="-1"/>
        </w:rPr>
        <w:t xml:space="preserve"> </w:t>
      </w:r>
      <w:r>
        <w:t>will or may violate the integrity of the Platform or cause it to malfunction.</w:t>
      </w:r>
    </w:p>
    <w:p w14:paraId="61E9D340" w14:textId="77777777" w:rsidR="00916ECB" w:rsidRDefault="00916ECB">
      <w:pPr>
        <w:pStyle w:val="a3"/>
        <w:spacing w:before="117"/>
      </w:pPr>
    </w:p>
    <w:p w14:paraId="625A35C2" w14:textId="77777777" w:rsidR="00916ECB" w:rsidRDefault="00000000">
      <w:pPr>
        <w:pStyle w:val="a5"/>
        <w:numPr>
          <w:ilvl w:val="0"/>
          <w:numId w:val="3"/>
        </w:numPr>
        <w:tabs>
          <w:tab w:val="left" w:pos="460"/>
        </w:tabs>
        <w:spacing w:before="1" w:line="276" w:lineRule="auto"/>
        <w:ind w:right="162"/>
      </w:pPr>
      <w:r>
        <w:t xml:space="preserve">21.3. The Client is permitted to store, display, analyze, modify, </w:t>
      </w:r>
      <w:proofErr w:type="gramStart"/>
      <w:r>
        <w:t>reformat</w:t>
      </w:r>
      <w:proofErr w:type="gramEnd"/>
      <w:r>
        <w:t xml:space="preserve"> and print the information made available through the Trading Platform. The Client is not permitted to publish, transmit, or otherwise reproduce that information, in whole or in part, in any format to any third party without the Company’s consent. The Client may not alter, </w:t>
      </w:r>
      <w:proofErr w:type="gramStart"/>
      <w:r>
        <w:t>obscure</w:t>
      </w:r>
      <w:proofErr w:type="gramEnd"/>
      <w:r>
        <w:t xml:space="preserve"> or remove any copyright, trademark or any other notices that are provided on the Trading Platform.</w:t>
      </w:r>
    </w:p>
    <w:p w14:paraId="39CD48D1" w14:textId="77777777" w:rsidR="00916ECB" w:rsidRDefault="00916ECB">
      <w:pPr>
        <w:pStyle w:val="a3"/>
        <w:spacing w:before="111"/>
      </w:pPr>
    </w:p>
    <w:p w14:paraId="136F3EA3" w14:textId="77777777" w:rsidR="00916ECB" w:rsidRDefault="00000000">
      <w:pPr>
        <w:pStyle w:val="a5"/>
        <w:numPr>
          <w:ilvl w:val="0"/>
          <w:numId w:val="3"/>
        </w:numPr>
        <w:tabs>
          <w:tab w:val="left" w:pos="459"/>
        </w:tabs>
        <w:ind w:left="459" w:hanging="359"/>
        <w:jc w:val="left"/>
      </w:pPr>
      <w:r>
        <w:t>21.4.</w:t>
      </w:r>
      <w:r>
        <w:rPr>
          <w:spacing w:val="-7"/>
        </w:rPr>
        <w:t xml:space="preserve"> </w:t>
      </w:r>
      <w:r>
        <w:t>The</w:t>
      </w:r>
      <w:r>
        <w:rPr>
          <w:spacing w:val="-6"/>
        </w:rPr>
        <w:t xml:space="preserve"> </w:t>
      </w:r>
      <w:r>
        <w:t>Client</w:t>
      </w:r>
      <w:r>
        <w:rPr>
          <w:spacing w:val="-7"/>
        </w:rPr>
        <w:t xml:space="preserve"> </w:t>
      </w:r>
      <w:r>
        <w:t>agrees</w:t>
      </w:r>
      <w:r>
        <w:rPr>
          <w:spacing w:val="-6"/>
        </w:rPr>
        <w:t xml:space="preserve"> </w:t>
      </w:r>
      <w:r>
        <w:t>to</w:t>
      </w:r>
      <w:r>
        <w:rPr>
          <w:spacing w:val="-4"/>
        </w:rPr>
        <w:t xml:space="preserve"> </w:t>
      </w:r>
      <w:r>
        <w:t>keep</w:t>
      </w:r>
      <w:r>
        <w:rPr>
          <w:spacing w:val="-7"/>
        </w:rPr>
        <w:t xml:space="preserve"> </w:t>
      </w:r>
      <w:r>
        <w:t>secret</w:t>
      </w:r>
      <w:r>
        <w:rPr>
          <w:spacing w:val="-6"/>
        </w:rPr>
        <w:t xml:space="preserve"> </w:t>
      </w:r>
      <w:r>
        <w:t>and</w:t>
      </w:r>
      <w:r>
        <w:rPr>
          <w:spacing w:val="-7"/>
        </w:rPr>
        <w:t xml:space="preserve"> </w:t>
      </w:r>
      <w:r>
        <w:t>not</w:t>
      </w:r>
      <w:r>
        <w:rPr>
          <w:spacing w:val="-5"/>
        </w:rPr>
        <w:t xml:space="preserve"> </w:t>
      </w:r>
      <w:r>
        <w:t>to</w:t>
      </w:r>
      <w:r>
        <w:rPr>
          <w:spacing w:val="-6"/>
        </w:rPr>
        <w:t xml:space="preserve"> </w:t>
      </w:r>
      <w:r>
        <w:t>disclose</w:t>
      </w:r>
      <w:r>
        <w:rPr>
          <w:spacing w:val="-3"/>
        </w:rPr>
        <w:t xml:space="preserve"> </w:t>
      </w:r>
      <w:r>
        <w:t>any</w:t>
      </w:r>
      <w:r>
        <w:rPr>
          <w:spacing w:val="-6"/>
        </w:rPr>
        <w:t xml:space="preserve"> </w:t>
      </w:r>
      <w:r>
        <w:t>Access</w:t>
      </w:r>
      <w:r>
        <w:rPr>
          <w:spacing w:val="-6"/>
        </w:rPr>
        <w:t xml:space="preserve"> </w:t>
      </w:r>
      <w:r>
        <w:t>Data</w:t>
      </w:r>
      <w:r>
        <w:rPr>
          <w:spacing w:val="-6"/>
        </w:rPr>
        <w:t xml:space="preserve"> </w:t>
      </w:r>
      <w:r>
        <w:t>to</w:t>
      </w:r>
      <w:r>
        <w:rPr>
          <w:spacing w:val="-5"/>
        </w:rPr>
        <w:t xml:space="preserve"> </w:t>
      </w:r>
      <w:r>
        <w:t>any</w:t>
      </w:r>
      <w:r>
        <w:rPr>
          <w:spacing w:val="-6"/>
        </w:rPr>
        <w:t xml:space="preserve"> </w:t>
      </w:r>
      <w:r>
        <w:t>third</w:t>
      </w:r>
      <w:r>
        <w:rPr>
          <w:spacing w:val="-7"/>
        </w:rPr>
        <w:t xml:space="preserve"> </w:t>
      </w:r>
      <w:r>
        <w:rPr>
          <w:spacing w:val="-2"/>
        </w:rPr>
        <w:t>party.</w:t>
      </w:r>
    </w:p>
    <w:p w14:paraId="2DC2BC59" w14:textId="77777777" w:rsidR="00916ECB" w:rsidRDefault="00916ECB">
      <w:pPr>
        <w:pStyle w:val="a3"/>
        <w:spacing w:before="158"/>
      </w:pPr>
    </w:p>
    <w:p w14:paraId="22C06099" w14:textId="77777777" w:rsidR="00916ECB" w:rsidRDefault="00000000">
      <w:pPr>
        <w:pStyle w:val="a5"/>
        <w:numPr>
          <w:ilvl w:val="0"/>
          <w:numId w:val="3"/>
        </w:numPr>
        <w:tabs>
          <w:tab w:val="left" w:pos="460"/>
        </w:tabs>
        <w:spacing w:line="273" w:lineRule="auto"/>
        <w:ind w:right="165"/>
      </w:pPr>
      <w:r>
        <w:t>21.5. The Client agrees to notify the Company immediately if he knows or suspects that his Access Data have or may have been disclosed to any unauthorized person.</w:t>
      </w:r>
    </w:p>
    <w:p w14:paraId="4946A53F" w14:textId="77777777" w:rsidR="00916ECB" w:rsidRDefault="00916ECB">
      <w:pPr>
        <w:spacing w:line="273" w:lineRule="auto"/>
        <w:jc w:val="both"/>
        <w:sectPr w:rsidR="00916ECB" w:rsidSect="00DD263E">
          <w:pgSz w:w="11910" w:h="16840"/>
          <w:pgMar w:top="1340" w:right="920" w:bottom="880" w:left="620" w:header="547" w:footer="698" w:gutter="0"/>
          <w:cols w:space="720"/>
        </w:sectPr>
      </w:pPr>
    </w:p>
    <w:p w14:paraId="363E4FA8" w14:textId="77777777" w:rsidR="00916ECB" w:rsidRDefault="00000000">
      <w:pPr>
        <w:pStyle w:val="a5"/>
        <w:numPr>
          <w:ilvl w:val="0"/>
          <w:numId w:val="3"/>
        </w:numPr>
        <w:tabs>
          <w:tab w:val="left" w:pos="460"/>
        </w:tabs>
        <w:spacing w:before="90" w:line="273" w:lineRule="auto"/>
        <w:ind w:right="161"/>
      </w:pPr>
      <w:r>
        <w:lastRenderedPageBreak/>
        <w:t>21.6.</w:t>
      </w:r>
      <w:r>
        <w:rPr>
          <w:spacing w:val="-2"/>
        </w:rPr>
        <w:t xml:space="preserve"> </w:t>
      </w:r>
      <w:r>
        <w:t>The</w:t>
      </w:r>
      <w:r>
        <w:rPr>
          <w:spacing w:val="-1"/>
        </w:rPr>
        <w:t xml:space="preserve"> </w:t>
      </w:r>
      <w:r>
        <w:t>Client</w:t>
      </w:r>
      <w:r>
        <w:rPr>
          <w:spacing w:val="-2"/>
        </w:rPr>
        <w:t xml:space="preserve"> </w:t>
      </w:r>
      <w:r>
        <w:t>agrees</w:t>
      </w:r>
      <w:r>
        <w:rPr>
          <w:spacing w:val="-1"/>
        </w:rPr>
        <w:t xml:space="preserve"> </w:t>
      </w:r>
      <w:r>
        <w:t>to</w:t>
      </w:r>
      <w:r>
        <w:rPr>
          <w:spacing w:val="-1"/>
        </w:rPr>
        <w:t xml:space="preserve"> </w:t>
      </w:r>
      <w:r>
        <w:t>co-operate with</w:t>
      </w:r>
      <w:r>
        <w:rPr>
          <w:spacing w:val="-2"/>
        </w:rPr>
        <w:t xml:space="preserve"> </w:t>
      </w:r>
      <w:r>
        <w:t>any</w:t>
      </w:r>
      <w:r>
        <w:rPr>
          <w:spacing w:val="-2"/>
        </w:rPr>
        <w:t xml:space="preserve"> </w:t>
      </w:r>
      <w:r>
        <w:t>investigation</w:t>
      </w:r>
      <w:r>
        <w:rPr>
          <w:spacing w:val="-2"/>
        </w:rPr>
        <w:t xml:space="preserve"> </w:t>
      </w:r>
      <w:r>
        <w:t>the</w:t>
      </w:r>
      <w:r>
        <w:rPr>
          <w:spacing w:val="-1"/>
        </w:rPr>
        <w:t xml:space="preserve"> </w:t>
      </w:r>
      <w:r>
        <w:t>Company</w:t>
      </w:r>
      <w:r>
        <w:rPr>
          <w:spacing w:val="-1"/>
        </w:rPr>
        <w:t xml:space="preserve"> </w:t>
      </w:r>
      <w:r>
        <w:t>may</w:t>
      </w:r>
      <w:r>
        <w:rPr>
          <w:spacing w:val="-2"/>
        </w:rPr>
        <w:t xml:space="preserve"> </w:t>
      </w:r>
      <w:r>
        <w:t>conduct</w:t>
      </w:r>
      <w:r>
        <w:rPr>
          <w:spacing w:val="-2"/>
        </w:rPr>
        <w:t xml:space="preserve"> </w:t>
      </w:r>
      <w:r>
        <w:t>into</w:t>
      </w:r>
      <w:r>
        <w:rPr>
          <w:spacing w:val="-2"/>
        </w:rPr>
        <w:t xml:space="preserve"> </w:t>
      </w:r>
      <w:r>
        <w:t>any</w:t>
      </w:r>
      <w:r>
        <w:rPr>
          <w:spacing w:val="-1"/>
        </w:rPr>
        <w:t xml:space="preserve"> </w:t>
      </w:r>
      <w:r>
        <w:t>misuse</w:t>
      </w:r>
      <w:r>
        <w:rPr>
          <w:spacing w:val="-3"/>
        </w:rPr>
        <w:t xml:space="preserve"> </w:t>
      </w:r>
      <w:r>
        <w:t>or suspected misuse of his Access Data.</w:t>
      </w:r>
    </w:p>
    <w:p w14:paraId="0F82BDD8" w14:textId="77777777" w:rsidR="00916ECB" w:rsidRDefault="00916ECB">
      <w:pPr>
        <w:pStyle w:val="a3"/>
        <w:spacing w:before="118"/>
      </w:pPr>
    </w:p>
    <w:p w14:paraId="25B9CAD5" w14:textId="77777777" w:rsidR="00916ECB" w:rsidRDefault="00000000">
      <w:pPr>
        <w:pStyle w:val="a5"/>
        <w:numPr>
          <w:ilvl w:val="0"/>
          <w:numId w:val="3"/>
        </w:numPr>
        <w:tabs>
          <w:tab w:val="left" w:pos="460"/>
        </w:tabs>
        <w:spacing w:before="1" w:line="276" w:lineRule="auto"/>
        <w:ind w:right="160"/>
      </w:pPr>
      <w:r>
        <w:t xml:space="preserve">21.7. The Client accepts that he will be liable for all Orders given through and being logged in under his Access Data and any such Orders received by the Company shall be considered as received from the </w:t>
      </w:r>
      <w:r>
        <w:rPr>
          <w:spacing w:val="-2"/>
        </w:rPr>
        <w:t>Client.</w:t>
      </w:r>
    </w:p>
    <w:p w14:paraId="63A70C2B" w14:textId="77777777" w:rsidR="00916ECB" w:rsidRDefault="00916ECB">
      <w:pPr>
        <w:pStyle w:val="a3"/>
        <w:spacing w:before="112"/>
      </w:pPr>
    </w:p>
    <w:p w14:paraId="1A8AAFB4" w14:textId="0D5781F8" w:rsidR="00916ECB" w:rsidRDefault="00000000">
      <w:pPr>
        <w:pStyle w:val="a5"/>
        <w:numPr>
          <w:ilvl w:val="0"/>
          <w:numId w:val="3"/>
        </w:numPr>
        <w:tabs>
          <w:tab w:val="left" w:pos="460"/>
        </w:tabs>
        <w:spacing w:line="276" w:lineRule="auto"/>
        <w:ind w:right="164"/>
      </w:pPr>
      <w:r>
        <w:t xml:space="preserve">21.8. The Client acknowledges that the Company bears no responsibility for any unauthorized third persons obtaining access to information, including logins, passwords, electronic currency accounts access, emails, electronic addresses, electronic </w:t>
      </w:r>
      <w:proofErr w:type="gramStart"/>
      <w:r>
        <w:t>communication</w:t>
      </w:r>
      <w:proofErr w:type="gramEnd"/>
      <w:r>
        <w:t xml:space="preserve"> and personal data, when the above are transmitted, using the internet or other network communication facilities, post, telephone, during oral or written conversation or any other means.</w:t>
      </w:r>
    </w:p>
    <w:p w14:paraId="55835D50" w14:textId="457B7674" w:rsidR="00916ECB" w:rsidRDefault="00916ECB">
      <w:pPr>
        <w:pStyle w:val="a3"/>
        <w:spacing w:before="113"/>
      </w:pPr>
    </w:p>
    <w:p w14:paraId="2B9FA67F" w14:textId="6A920607" w:rsidR="00916ECB" w:rsidRDefault="00060837">
      <w:pPr>
        <w:pStyle w:val="a5"/>
        <w:numPr>
          <w:ilvl w:val="0"/>
          <w:numId w:val="3"/>
        </w:numPr>
        <w:tabs>
          <w:tab w:val="left" w:pos="460"/>
        </w:tabs>
        <w:spacing w:line="276" w:lineRule="auto"/>
        <w:ind w:right="157"/>
      </w:pPr>
      <w:r>
        <w:rPr>
          <w:noProof/>
        </w:rPr>
        <w:drawing>
          <wp:anchor distT="0" distB="0" distL="0" distR="0" simplePos="0" relativeHeight="251686912" behindDoc="1" locked="0" layoutInCell="1" allowOverlap="1" wp14:anchorId="0D5E9CA7" wp14:editId="097E8DA2">
            <wp:simplePos x="0" y="0"/>
            <wp:positionH relativeFrom="page">
              <wp:posOffset>984250</wp:posOffset>
            </wp:positionH>
            <wp:positionV relativeFrom="paragraph">
              <wp:posOffset>673736</wp:posOffset>
            </wp:positionV>
            <wp:extent cx="5401945" cy="1064895"/>
            <wp:effectExtent l="1635125" t="0" r="1643380" b="0"/>
            <wp:wrapNone/>
            <wp:docPr id="1051468437"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21.9 The client unconditionally guarantees that the source of the funds used for trading with IEXS is legal and the funds were not received </w:t>
      </w:r>
      <w:proofErr w:type="gramStart"/>
      <w:r w:rsidR="00000000">
        <w:t>as a result of</w:t>
      </w:r>
      <w:proofErr w:type="gramEnd"/>
      <w:r w:rsidR="00000000">
        <w:t xml:space="preserve"> any illegal activity, fraud, money laundering or other illegal sources. Failure to comply with this rule will lead to account termination and a report to the legal authorities in all cases without exceptions. IN NO CIRCUMSTANCES the company or its partners and/or subsidiaries will bear any responsibility for any claims or complaints if such case arises.</w:t>
      </w:r>
    </w:p>
    <w:p w14:paraId="26C32736" w14:textId="2FE52175" w:rsidR="00916ECB" w:rsidRDefault="00916ECB">
      <w:pPr>
        <w:pStyle w:val="a3"/>
        <w:spacing w:before="112"/>
      </w:pPr>
    </w:p>
    <w:p w14:paraId="27C40AA0" w14:textId="7B64F182" w:rsidR="00916ECB" w:rsidRDefault="00000000">
      <w:pPr>
        <w:pStyle w:val="a5"/>
        <w:numPr>
          <w:ilvl w:val="0"/>
          <w:numId w:val="3"/>
        </w:numPr>
        <w:tabs>
          <w:tab w:val="left" w:pos="460"/>
        </w:tabs>
        <w:spacing w:line="276" w:lineRule="auto"/>
        <w:ind w:right="162"/>
      </w:pPr>
      <w:r>
        <w:t>21.10 The Client agrees that he is responsible for any forced – closed positions due to changes of margin level changes by account withdrawal. The clients should calculate their own margin level of the trading accounts before any withdrawal applies.</w:t>
      </w:r>
    </w:p>
    <w:p w14:paraId="26D864F5" w14:textId="77777777" w:rsidR="00916ECB" w:rsidRDefault="00916ECB">
      <w:pPr>
        <w:pStyle w:val="a3"/>
        <w:spacing w:before="113"/>
      </w:pPr>
    </w:p>
    <w:p w14:paraId="56A5D3C2" w14:textId="77777777" w:rsidR="00916ECB" w:rsidRDefault="00000000">
      <w:pPr>
        <w:pStyle w:val="a5"/>
        <w:numPr>
          <w:ilvl w:val="0"/>
          <w:numId w:val="1"/>
        </w:numPr>
        <w:tabs>
          <w:tab w:val="left" w:pos="786"/>
        </w:tabs>
        <w:ind w:left="786" w:hanging="326"/>
      </w:pPr>
      <w:r>
        <w:rPr>
          <w:spacing w:val="-2"/>
        </w:rPr>
        <w:t>Miscellaneous</w:t>
      </w:r>
    </w:p>
    <w:p w14:paraId="32B9A1A1" w14:textId="77777777" w:rsidR="00916ECB" w:rsidRDefault="00916ECB">
      <w:pPr>
        <w:pStyle w:val="a3"/>
        <w:spacing w:before="202"/>
      </w:pPr>
    </w:p>
    <w:p w14:paraId="167A6366" w14:textId="77777777" w:rsidR="00916ECB" w:rsidRDefault="00000000">
      <w:pPr>
        <w:pStyle w:val="a5"/>
        <w:numPr>
          <w:ilvl w:val="0"/>
          <w:numId w:val="3"/>
        </w:numPr>
        <w:tabs>
          <w:tab w:val="left" w:pos="460"/>
        </w:tabs>
        <w:spacing w:line="273" w:lineRule="auto"/>
        <w:ind w:right="164"/>
      </w:pPr>
      <w:r>
        <w:t>22.1. The Company</w:t>
      </w:r>
      <w:r>
        <w:rPr>
          <w:spacing w:val="-1"/>
        </w:rPr>
        <w:t xml:space="preserve"> </w:t>
      </w:r>
      <w:r>
        <w:t>has</w:t>
      </w:r>
      <w:r>
        <w:rPr>
          <w:spacing w:val="-1"/>
        </w:rPr>
        <w:t xml:space="preserve"> </w:t>
      </w:r>
      <w:r>
        <w:t>the</w:t>
      </w:r>
      <w:r>
        <w:rPr>
          <w:spacing w:val="-1"/>
        </w:rPr>
        <w:t xml:space="preserve"> </w:t>
      </w:r>
      <w:r>
        <w:t>right</w:t>
      </w:r>
      <w:r>
        <w:rPr>
          <w:spacing w:val="-1"/>
        </w:rPr>
        <w:t xml:space="preserve"> </w:t>
      </w:r>
      <w:r>
        <w:t>to</w:t>
      </w:r>
      <w:r>
        <w:rPr>
          <w:spacing w:val="-1"/>
        </w:rPr>
        <w:t xml:space="preserve"> </w:t>
      </w:r>
      <w:r>
        <w:t>suspend the Client’s</w:t>
      </w:r>
      <w:r>
        <w:rPr>
          <w:spacing w:val="-1"/>
        </w:rPr>
        <w:t xml:space="preserve"> </w:t>
      </w:r>
      <w:r>
        <w:t>Trading</w:t>
      </w:r>
      <w:r>
        <w:rPr>
          <w:spacing w:val="-1"/>
        </w:rPr>
        <w:t xml:space="preserve"> </w:t>
      </w:r>
      <w:r>
        <w:t>Account at any</w:t>
      </w:r>
      <w:r>
        <w:rPr>
          <w:spacing w:val="-1"/>
        </w:rPr>
        <w:t xml:space="preserve"> </w:t>
      </w:r>
      <w:r>
        <w:t>time for</w:t>
      </w:r>
      <w:r>
        <w:rPr>
          <w:spacing w:val="-1"/>
        </w:rPr>
        <w:t xml:space="preserve"> </w:t>
      </w:r>
      <w:r>
        <w:t>any good reason with or without Written Notice to the Client.</w:t>
      </w:r>
    </w:p>
    <w:p w14:paraId="70440596" w14:textId="77777777" w:rsidR="00916ECB" w:rsidRDefault="00916ECB">
      <w:pPr>
        <w:pStyle w:val="a3"/>
        <w:spacing w:before="117"/>
      </w:pPr>
    </w:p>
    <w:p w14:paraId="7C973AE8" w14:textId="77777777" w:rsidR="00916ECB" w:rsidRDefault="00000000">
      <w:pPr>
        <w:pStyle w:val="a5"/>
        <w:numPr>
          <w:ilvl w:val="0"/>
          <w:numId w:val="3"/>
        </w:numPr>
        <w:tabs>
          <w:tab w:val="left" w:pos="460"/>
        </w:tabs>
        <w:spacing w:before="1" w:line="276" w:lineRule="auto"/>
        <w:ind w:right="167"/>
      </w:pPr>
      <w:r>
        <w:t xml:space="preserve">22.2. </w:t>
      </w:r>
      <w:proofErr w:type="gramStart"/>
      <w:r>
        <w:t>In the event that</w:t>
      </w:r>
      <w:proofErr w:type="gramEnd"/>
      <w:r>
        <w:t xml:space="preserve"> a situation arises that is not covered by the Agreement, the Company will resolve the matter on the basis of good faith and fairness and, where appropriate, by taking such action as is consistent with market practice.</w:t>
      </w:r>
    </w:p>
    <w:p w14:paraId="50BBDA61" w14:textId="77777777" w:rsidR="00916ECB" w:rsidRDefault="00916ECB">
      <w:pPr>
        <w:pStyle w:val="a3"/>
        <w:spacing w:before="112"/>
      </w:pPr>
    </w:p>
    <w:p w14:paraId="51B59E11" w14:textId="77777777" w:rsidR="00916ECB" w:rsidRDefault="00000000">
      <w:pPr>
        <w:pStyle w:val="a5"/>
        <w:numPr>
          <w:ilvl w:val="0"/>
          <w:numId w:val="3"/>
        </w:numPr>
        <w:tabs>
          <w:tab w:val="left" w:pos="460"/>
        </w:tabs>
        <w:spacing w:line="276" w:lineRule="auto"/>
        <w:ind w:right="164"/>
      </w:pPr>
      <w:r>
        <w:t xml:space="preserve">22.3. In case any term of the Agreement (or any part of it) shall be held by a court of competent jurisdiction to be unenforceable for any reason then such term shall, to that extent, be deemed severable and not form part of this </w:t>
      </w:r>
      <w:proofErr w:type="gramStart"/>
      <w:r>
        <w:t>Agreement,.</w:t>
      </w:r>
      <w:proofErr w:type="gramEnd"/>
      <w:r>
        <w:t xml:space="preserve"> However, the enforceability of the remainder of the Agreement</w:t>
      </w:r>
      <w:r>
        <w:rPr>
          <w:spacing w:val="40"/>
        </w:rPr>
        <w:t xml:space="preserve"> </w:t>
      </w:r>
      <w:r>
        <w:t>shall not be affected.</w:t>
      </w:r>
    </w:p>
    <w:p w14:paraId="3F7DE26B" w14:textId="77777777" w:rsidR="00916ECB" w:rsidRDefault="00916ECB">
      <w:pPr>
        <w:spacing w:line="276" w:lineRule="auto"/>
        <w:jc w:val="both"/>
        <w:sectPr w:rsidR="00916ECB" w:rsidSect="00DD263E">
          <w:pgSz w:w="11910" w:h="16840"/>
          <w:pgMar w:top="1340" w:right="920" w:bottom="880" w:left="620" w:header="547" w:footer="698" w:gutter="0"/>
          <w:cols w:space="720"/>
        </w:sectPr>
      </w:pPr>
    </w:p>
    <w:p w14:paraId="5B640075" w14:textId="77777777" w:rsidR="00916ECB" w:rsidRDefault="00000000">
      <w:pPr>
        <w:pStyle w:val="a5"/>
        <w:numPr>
          <w:ilvl w:val="0"/>
          <w:numId w:val="3"/>
        </w:numPr>
        <w:tabs>
          <w:tab w:val="left" w:pos="460"/>
        </w:tabs>
        <w:spacing w:before="90" w:line="276" w:lineRule="auto"/>
        <w:ind w:right="160"/>
      </w:pPr>
      <w:r>
        <w:lastRenderedPageBreak/>
        <w:t xml:space="preserve">22.4. The Client may not assign, </w:t>
      </w:r>
      <w:proofErr w:type="gramStart"/>
      <w:r>
        <w:t>charge</w:t>
      </w:r>
      <w:proofErr w:type="gramEnd"/>
      <w:r>
        <w:t xml:space="preserve"> or otherwise transfer or purport to assign, charge or otherwise transfer the Client’s rights or obligations under the Agreement without prior written consent of the Company and any purported assignment, charge or transfer in violation of this term shall be voided.</w:t>
      </w:r>
    </w:p>
    <w:p w14:paraId="26725D53" w14:textId="77777777" w:rsidR="00916ECB" w:rsidRDefault="00916ECB">
      <w:pPr>
        <w:pStyle w:val="a3"/>
        <w:spacing w:before="113"/>
      </w:pPr>
    </w:p>
    <w:p w14:paraId="0C73044F" w14:textId="77777777" w:rsidR="00916ECB" w:rsidRDefault="00000000">
      <w:pPr>
        <w:pStyle w:val="a5"/>
        <w:numPr>
          <w:ilvl w:val="0"/>
          <w:numId w:val="3"/>
        </w:numPr>
        <w:tabs>
          <w:tab w:val="left" w:pos="460"/>
        </w:tabs>
        <w:spacing w:before="1" w:line="276" w:lineRule="auto"/>
        <w:ind w:right="161"/>
      </w:pPr>
      <w:r>
        <w:t xml:space="preserve">22.5. Where the Client comprises two or more persons, the </w:t>
      </w:r>
      <w:proofErr w:type="gramStart"/>
      <w:r>
        <w:t>liabilities</w:t>
      </w:r>
      <w:proofErr w:type="gramEnd"/>
      <w:r>
        <w:t xml:space="preserve"> and obligations under any</w:t>
      </w:r>
      <w:r>
        <w:rPr>
          <w:spacing w:val="40"/>
        </w:rPr>
        <w:t xml:space="preserve"> </w:t>
      </w:r>
      <w:r>
        <w:t>agreement with the Company shall be joint and several. Any warning or other notice given to one of the persons which</w:t>
      </w:r>
      <w:r>
        <w:rPr>
          <w:spacing w:val="-2"/>
        </w:rPr>
        <w:t xml:space="preserve"> </w:t>
      </w:r>
      <w:r>
        <w:t>form</w:t>
      </w:r>
      <w:r>
        <w:rPr>
          <w:spacing w:val="-1"/>
        </w:rPr>
        <w:t xml:space="preserve"> </w:t>
      </w:r>
      <w:r>
        <w:t>the</w:t>
      </w:r>
      <w:r>
        <w:rPr>
          <w:spacing w:val="-3"/>
        </w:rPr>
        <w:t xml:space="preserve"> </w:t>
      </w:r>
      <w:r>
        <w:t>Client</w:t>
      </w:r>
      <w:r>
        <w:rPr>
          <w:spacing w:val="-2"/>
        </w:rPr>
        <w:t xml:space="preserve"> </w:t>
      </w:r>
      <w:r>
        <w:t>shall</w:t>
      </w:r>
      <w:r>
        <w:rPr>
          <w:spacing w:val="-1"/>
        </w:rPr>
        <w:t xml:space="preserve"> </w:t>
      </w:r>
      <w:r>
        <w:t>be deemed</w:t>
      </w:r>
      <w:r>
        <w:rPr>
          <w:spacing w:val="-1"/>
        </w:rPr>
        <w:t xml:space="preserve"> </w:t>
      </w:r>
      <w:r>
        <w:t>to</w:t>
      </w:r>
      <w:r>
        <w:rPr>
          <w:spacing w:val="-2"/>
        </w:rPr>
        <w:t xml:space="preserve"> </w:t>
      </w:r>
      <w:r>
        <w:t>have</w:t>
      </w:r>
      <w:r>
        <w:rPr>
          <w:spacing w:val="-1"/>
        </w:rPr>
        <w:t xml:space="preserve"> </w:t>
      </w:r>
      <w:r>
        <w:t>been given</w:t>
      </w:r>
      <w:r>
        <w:rPr>
          <w:spacing w:val="-1"/>
        </w:rPr>
        <w:t xml:space="preserve"> </w:t>
      </w:r>
      <w:r>
        <w:t>to all</w:t>
      </w:r>
      <w:r>
        <w:rPr>
          <w:spacing w:val="-1"/>
        </w:rPr>
        <w:t xml:space="preserve"> </w:t>
      </w:r>
      <w:r>
        <w:t>the persons who</w:t>
      </w:r>
      <w:r>
        <w:rPr>
          <w:spacing w:val="-1"/>
        </w:rPr>
        <w:t xml:space="preserve"> </w:t>
      </w:r>
      <w:r>
        <w:t>form</w:t>
      </w:r>
      <w:r>
        <w:rPr>
          <w:spacing w:val="-1"/>
        </w:rPr>
        <w:t xml:space="preserve"> </w:t>
      </w:r>
      <w:r>
        <w:t>the</w:t>
      </w:r>
      <w:r>
        <w:rPr>
          <w:spacing w:val="-3"/>
        </w:rPr>
        <w:t xml:space="preserve"> </w:t>
      </w:r>
      <w:r>
        <w:t>Client. Any Order given by one of the persons who form the Client shall be deemed to have been given by all</w:t>
      </w:r>
      <w:r>
        <w:rPr>
          <w:spacing w:val="40"/>
        </w:rPr>
        <w:t xml:space="preserve"> </w:t>
      </w:r>
      <w:r>
        <w:t>the persons who form the Client.</w:t>
      </w:r>
    </w:p>
    <w:p w14:paraId="3379054B" w14:textId="77777777" w:rsidR="00916ECB" w:rsidRDefault="00916ECB">
      <w:pPr>
        <w:pStyle w:val="a3"/>
        <w:spacing w:before="111"/>
      </w:pPr>
    </w:p>
    <w:p w14:paraId="44CCE9BC" w14:textId="79FE049B" w:rsidR="00916ECB" w:rsidRDefault="00060837">
      <w:pPr>
        <w:pStyle w:val="a5"/>
        <w:numPr>
          <w:ilvl w:val="0"/>
          <w:numId w:val="3"/>
        </w:numPr>
        <w:tabs>
          <w:tab w:val="left" w:pos="460"/>
        </w:tabs>
        <w:spacing w:line="276" w:lineRule="auto"/>
        <w:ind w:right="157"/>
      </w:pPr>
      <w:r>
        <w:rPr>
          <w:noProof/>
        </w:rPr>
        <w:drawing>
          <wp:anchor distT="0" distB="0" distL="0" distR="0" simplePos="0" relativeHeight="487311872" behindDoc="1" locked="0" layoutInCell="1" allowOverlap="1" wp14:anchorId="2103B94E" wp14:editId="0BC1163B">
            <wp:simplePos x="0" y="0"/>
            <wp:positionH relativeFrom="page">
              <wp:posOffset>803275</wp:posOffset>
            </wp:positionH>
            <wp:positionV relativeFrom="paragraph">
              <wp:posOffset>2000250</wp:posOffset>
            </wp:positionV>
            <wp:extent cx="5401945" cy="1064895"/>
            <wp:effectExtent l="1635125" t="0" r="1643380" b="0"/>
            <wp:wrapNone/>
            <wp:docPr id="2028280823" name="Image 4" descr="图标&#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8932741" name="Image 4" descr="图标&#10;&#10;描述已自动生成"/>
                    <pic:cNvPicPr/>
                  </pic:nvPicPr>
                  <pic:blipFill>
                    <a:blip r:embed="rId8" cstate="print">
                      <a:alphaModFix amt="35000"/>
                      <a:extLst>
                        <a:ext uri="{28A0092B-C50C-407E-A947-70E740481C1C}">
                          <a14:useLocalDpi xmlns:a14="http://schemas.microsoft.com/office/drawing/2010/main" val="0"/>
                        </a:ext>
                      </a:extLst>
                    </a:blip>
                    <a:stretch>
                      <a:fillRect/>
                    </a:stretch>
                  </pic:blipFill>
                  <pic:spPr>
                    <a:xfrm rot="18822631">
                      <a:off x="0" y="0"/>
                      <a:ext cx="5401945" cy="106489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22.6. The Client accepts and understands that the Company’s official language is </w:t>
      </w:r>
      <w:proofErr w:type="gramStart"/>
      <w:r w:rsidR="00000000">
        <w:t>English</w:t>
      </w:r>
      <w:proofErr w:type="gramEnd"/>
      <w:r w:rsidR="00000000">
        <w:t xml:space="preserve"> and the Client should always read and refer to the English Version of the Company’s Website for all information and disclosures about the Company and its activities. Translation or information provided in languages other than English in the Company’s local websites is for informational purposes only and does not bind the Company or has any legal effect whatsoever. The Company shall not bear any responsibility or liability regarding the correctness of the information therein.</w:t>
      </w:r>
    </w:p>
    <w:sectPr w:rsidR="00916ECB">
      <w:pgSz w:w="11910" w:h="16840"/>
      <w:pgMar w:top="1340" w:right="920" w:bottom="880" w:left="620" w:header="547"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73450" w14:textId="77777777" w:rsidR="00DD263E" w:rsidRDefault="00DD263E">
      <w:r>
        <w:separator/>
      </w:r>
    </w:p>
  </w:endnote>
  <w:endnote w:type="continuationSeparator" w:id="0">
    <w:p w14:paraId="4A2BC47E" w14:textId="77777777" w:rsidR="00DD263E" w:rsidRDefault="00DD2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Light">
    <w:altName w:val="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930EF" w14:textId="77777777" w:rsidR="00916ECB" w:rsidRDefault="00000000">
    <w:pPr>
      <w:pStyle w:val="a3"/>
      <w:spacing w:line="14" w:lineRule="auto"/>
      <w:rPr>
        <w:sz w:val="20"/>
      </w:rPr>
    </w:pPr>
    <w:r>
      <w:rPr>
        <w:noProof/>
      </w:rPr>
      <mc:AlternateContent>
        <mc:Choice Requires="wps">
          <w:drawing>
            <wp:anchor distT="0" distB="0" distL="0" distR="0" simplePos="0" relativeHeight="487256064" behindDoc="1" locked="0" layoutInCell="1" allowOverlap="1" wp14:anchorId="4080FD68" wp14:editId="2F865DF1">
              <wp:simplePos x="0" y="0"/>
              <wp:positionH relativeFrom="page">
                <wp:posOffset>6675881</wp:posOffset>
              </wp:positionH>
              <wp:positionV relativeFrom="page">
                <wp:posOffset>10109517</wp:posOffset>
              </wp:positionV>
              <wp:extent cx="23114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14:paraId="22406D1B" w14:textId="77777777" w:rsidR="00916ECB" w:rsidRDefault="00000000">
                          <w:pPr>
                            <w:pStyle w:val="a3"/>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080FD68" id="_x0000_t202" coordsize="21600,21600" o:spt="202" path="m,l,21600r21600,l21600,xe">
              <v:stroke joinstyle="miter"/>
              <v:path gradientshapeok="t" o:connecttype="rect"/>
            </v:shapetype>
            <v:shape id="Textbox 2" o:spid="_x0000_s1026" type="#_x0000_t202" style="position:absolute;margin-left:525.65pt;margin-top:796pt;width:18.2pt;height:13pt;z-index:-160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" filled="f" stroked="f">
              <v:textbox inset="0,0,0,0">
                <w:txbxContent>
                  <w:p w14:paraId="22406D1B" w14:textId="77777777" w:rsidR="00916ECB" w:rsidRDefault="00000000">
                    <w:pPr>
                      <w:pStyle w:val="a3"/>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7256576" behindDoc="1" locked="0" layoutInCell="1" allowOverlap="1" wp14:anchorId="50CEB440" wp14:editId="24E5E2F4">
              <wp:simplePos x="0" y="0"/>
              <wp:positionH relativeFrom="page">
                <wp:posOffset>321056</wp:posOffset>
              </wp:positionH>
              <wp:positionV relativeFrom="page">
                <wp:posOffset>10120185</wp:posOffset>
              </wp:positionV>
              <wp:extent cx="384302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3020" cy="165100"/>
                      </a:xfrm>
                      <a:prstGeom prst="rect">
                        <a:avLst/>
                      </a:prstGeom>
                    </wps:spPr>
                    <wps:txbx>
                      <w:txbxContent>
                        <w:p w14:paraId="353F5290" w14:textId="77777777" w:rsidR="00916ECB" w:rsidRDefault="00000000">
                          <w:pPr>
                            <w:pStyle w:val="a3"/>
                            <w:spacing w:line="244" w:lineRule="exact"/>
                            <w:ind w:left="20"/>
                            <w:rPr>
                              <w:rFonts w:ascii="Calibri" w:hAnsi="Calibri"/>
                            </w:rPr>
                          </w:pPr>
                          <w:r w:rsidRPr="00060837">
                            <w:rPr>
                              <w:rFonts w:ascii="Calibri" w:hAnsi="Calibri"/>
                              <w:color w:val="B68756"/>
                            </w:rPr>
                            <w:t>CUSTOMER</w:t>
                          </w:r>
                          <w:r w:rsidRPr="00060837">
                            <w:rPr>
                              <w:rFonts w:ascii="Calibri" w:hAnsi="Calibri"/>
                              <w:color w:val="B68756"/>
                              <w:spacing w:val="-8"/>
                            </w:rPr>
                            <w:t xml:space="preserve"> </w:t>
                          </w:r>
                          <w:r w:rsidRPr="00060837">
                            <w:rPr>
                              <w:rFonts w:ascii="Calibri" w:hAnsi="Calibri"/>
                              <w:color w:val="B68756"/>
                            </w:rPr>
                            <w:t>AGREEMENT</w:t>
                          </w:r>
                          <w:r w:rsidRPr="00060837">
                            <w:rPr>
                              <w:rFonts w:ascii="Calibri" w:hAnsi="Calibri"/>
                              <w:color w:val="B68756"/>
                              <w:spacing w:val="-7"/>
                            </w:rPr>
                            <w:t xml:space="preserve"> </w:t>
                          </w:r>
                          <w:r w:rsidRPr="00060837">
                            <w:rPr>
                              <w:rFonts w:ascii="Calibri" w:hAnsi="Calibri"/>
                              <w:color w:val="B68756"/>
                            </w:rPr>
                            <w:t>–</w:t>
                          </w:r>
                          <w:r w:rsidRPr="00060837">
                            <w:rPr>
                              <w:rFonts w:ascii="Calibri" w:hAnsi="Calibri"/>
                              <w:color w:val="B68756"/>
                              <w:spacing w:val="-8"/>
                            </w:rPr>
                            <w:t xml:space="preserve"> </w:t>
                          </w:r>
                          <w:r w:rsidRPr="00060837">
                            <w:rPr>
                              <w:rFonts w:ascii="Calibri" w:hAnsi="Calibri"/>
                              <w:color w:val="B68756"/>
                            </w:rPr>
                            <w:t>DMA</w:t>
                          </w:r>
                          <w:r w:rsidRPr="00060837">
                            <w:rPr>
                              <w:rFonts w:ascii="Calibri" w:hAnsi="Calibri"/>
                              <w:color w:val="B68756"/>
                              <w:spacing w:val="-8"/>
                            </w:rPr>
                            <w:t xml:space="preserve"> </w:t>
                          </w:r>
                          <w:r w:rsidRPr="00060837">
                            <w:rPr>
                              <w:rFonts w:ascii="Calibri" w:hAnsi="Calibri"/>
                              <w:color w:val="B68756"/>
                            </w:rPr>
                            <w:t>ACCOUNT</w:t>
                          </w:r>
                          <w:r w:rsidRPr="00060837">
                            <w:rPr>
                              <w:rFonts w:ascii="Calibri" w:hAnsi="Calibri"/>
                              <w:color w:val="B68756"/>
                              <w:spacing w:val="-8"/>
                            </w:rPr>
                            <w:t xml:space="preserve"> </w:t>
                          </w:r>
                          <w:r w:rsidRPr="00060837">
                            <w:rPr>
                              <w:rFonts w:ascii="Calibri" w:hAnsi="Calibri"/>
                              <w:color w:val="B68756"/>
                            </w:rPr>
                            <w:t>V1.3</w:t>
                          </w:r>
                          <w:r>
                            <w:rPr>
                              <w:rFonts w:ascii="Calibri" w:hAnsi="Calibri"/>
                              <w:color w:val="FF0000"/>
                              <w:spacing w:val="-7"/>
                            </w:rPr>
                            <w:t xml:space="preserve"> </w:t>
                          </w:r>
                          <w:r>
                            <w:rPr>
                              <w:rFonts w:ascii="Calibri" w:hAnsi="Calibri"/>
                            </w:rPr>
                            <w:t>|</w:t>
                          </w:r>
                          <w:r>
                            <w:rPr>
                              <w:rFonts w:ascii="Calibri" w:hAnsi="Calibri"/>
                              <w:spacing w:val="-8"/>
                            </w:rPr>
                            <w:t xml:space="preserve"> </w:t>
                          </w:r>
                          <w:hyperlink r:id="rId1">
                            <w:r>
                              <w:rPr>
                                <w:rFonts w:ascii="Calibri" w:hAnsi="Calibri"/>
                                <w:spacing w:val="-2"/>
                              </w:rPr>
                              <w:t>WWW.IEXS.COM</w:t>
                            </w:r>
                          </w:hyperlink>
                        </w:p>
                      </w:txbxContent>
                    </wps:txbx>
                    <wps:bodyPr wrap="square" lIns="0" tIns="0" rIns="0" bIns="0" rtlCol="0">
                      <a:noAutofit/>
                    </wps:bodyPr>
                  </wps:wsp>
                </a:graphicData>
              </a:graphic>
            </wp:anchor>
          </w:drawing>
        </mc:Choice>
        <mc:Fallback>
          <w:pict>
            <v:shape w14:anchorId="50CEB440" id="Textbox 3" o:spid="_x0000_s1027" type="#_x0000_t202" style="position:absolute;margin-left:25.3pt;margin-top:796.85pt;width:302.6pt;height:13pt;z-index:-160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" filled="f" stroked="f">
              <v:textbox inset="0,0,0,0">
                <w:txbxContent>
                  <w:p w14:paraId="353F5290" w14:textId="77777777" w:rsidR="00916ECB" w:rsidRDefault="00000000">
                    <w:pPr>
                      <w:pStyle w:val="a3"/>
                      <w:spacing w:line="244" w:lineRule="exact"/>
                      <w:ind w:left="20"/>
                      <w:rPr>
                        <w:rFonts w:ascii="Calibri" w:hAnsi="Calibri"/>
                      </w:rPr>
                    </w:pPr>
                    <w:r w:rsidRPr="00060837">
                      <w:rPr>
                        <w:rFonts w:ascii="Calibri" w:hAnsi="Calibri"/>
                        <w:color w:val="B68756"/>
                      </w:rPr>
                      <w:t>CUSTOMER</w:t>
                    </w:r>
                    <w:r w:rsidRPr="00060837">
                      <w:rPr>
                        <w:rFonts w:ascii="Calibri" w:hAnsi="Calibri"/>
                        <w:color w:val="B68756"/>
                        <w:spacing w:val="-8"/>
                      </w:rPr>
                      <w:t xml:space="preserve"> </w:t>
                    </w:r>
                    <w:r w:rsidRPr="00060837">
                      <w:rPr>
                        <w:rFonts w:ascii="Calibri" w:hAnsi="Calibri"/>
                        <w:color w:val="B68756"/>
                      </w:rPr>
                      <w:t>AGREEMENT</w:t>
                    </w:r>
                    <w:r w:rsidRPr="00060837">
                      <w:rPr>
                        <w:rFonts w:ascii="Calibri" w:hAnsi="Calibri"/>
                        <w:color w:val="B68756"/>
                        <w:spacing w:val="-7"/>
                      </w:rPr>
                      <w:t xml:space="preserve"> </w:t>
                    </w:r>
                    <w:r w:rsidRPr="00060837">
                      <w:rPr>
                        <w:rFonts w:ascii="Calibri" w:hAnsi="Calibri"/>
                        <w:color w:val="B68756"/>
                      </w:rPr>
                      <w:t>–</w:t>
                    </w:r>
                    <w:r w:rsidRPr="00060837">
                      <w:rPr>
                        <w:rFonts w:ascii="Calibri" w:hAnsi="Calibri"/>
                        <w:color w:val="B68756"/>
                        <w:spacing w:val="-8"/>
                      </w:rPr>
                      <w:t xml:space="preserve"> </w:t>
                    </w:r>
                    <w:r w:rsidRPr="00060837">
                      <w:rPr>
                        <w:rFonts w:ascii="Calibri" w:hAnsi="Calibri"/>
                        <w:color w:val="B68756"/>
                      </w:rPr>
                      <w:t>DMA</w:t>
                    </w:r>
                    <w:r w:rsidRPr="00060837">
                      <w:rPr>
                        <w:rFonts w:ascii="Calibri" w:hAnsi="Calibri"/>
                        <w:color w:val="B68756"/>
                        <w:spacing w:val="-8"/>
                      </w:rPr>
                      <w:t xml:space="preserve"> </w:t>
                    </w:r>
                    <w:r w:rsidRPr="00060837">
                      <w:rPr>
                        <w:rFonts w:ascii="Calibri" w:hAnsi="Calibri"/>
                        <w:color w:val="B68756"/>
                      </w:rPr>
                      <w:t>ACCOUNT</w:t>
                    </w:r>
                    <w:r w:rsidRPr="00060837">
                      <w:rPr>
                        <w:rFonts w:ascii="Calibri" w:hAnsi="Calibri"/>
                        <w:color w:val="B68756"/>
                        <w:spacing w:val="-8"/>
                      </w:rPr>
                      <w:t xml:space="preserve"> </w:t>
                    </w:r>
                    <w:r w:rsidRPr="00060837">
                      <w:rPr>
                        <w:rFonts w:ascii="Calibri" w:hAnsi="Calibri"/>
                        <w:color w:val="B68756"/>
                      </w:rPr>
                      <w:t>V1.3</w:t>
                    </w:r>
                    <w:r>
                      <w:rPr>
                        <w:rFonts w:ascii="Calibri" w:hAnsi="Calibri"/>
                        <w:color w:val="FF0000"/>
                        <w:spacing w:val="-7"/>
                      </w:rPr>
                      <w:t xml:space="preserve"> </w:t>
                    </w:r>
                    <w:r>
                      <w:rPr>
                        <w:rFonts w:ascii="Calibri" w:hAnsi="Calibri"/>
                      </w:rPr>
                      <w:t>|</w:t>
                    </w:r>
                    <w:r>
                      <w:rPr>
                        <w:rFonts w:ascii="Calibri" w:hAnsi="Calibri"/>
                        <w:spacing w:val="-8"/>
                      </w:rPr>
                      <w:t xml:space="preserve"> </w:t>
                    </w:r>
                    <w:hyperlink r:id="rId2">
                      <w:r>
                        <w:rPr>
                          <w:rFonts w:ascii="Calibri" w:hAnsi="Calibri"/>
                          <w:spacing w:val="-2"/>
                        </w:rPr>
                        <w:t>WWW.IEXS.COM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B4811" w14:textId="77777777" w:rsidR="00DD263E" w:rsidRDefault="00DD263E">
      <w:r>
        <w:separator/>
      </w:r>
    </w:p>
  </w:footnote>
  <w:footnote w:type="continuationSeparator" w:id="0">
    <w:p w14:paraId="59125F71" w14:textId="77777777" w:rsidR="00DD263E" w:rsidRDefault="00DD2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EED95" w14:textId="77777777" w:rsidR="00916ECB" w:rsidRDefault="00000000">
    <w:pPr>
      <w:pStyle w:val="a3"/>
      <w:spacing w:line="14" w:lineRule="auto"/>
      <w:rPr>
        <w:sz w:val="20"/>
      </w:rPr>
    </w:pPr>
    <w:r>
      <w:rPr>
        <w:noProof/>
      </w:rPr>
      <w:drawing>
        <wp:anchor distT="0" distB="0" distL="0" distR="0" simplePos="0" relativeHeight="487255552" behindDoc="1" locked="0" layoutInCell="1" allowOverlap="1" wp14:anchorId="6DC781BA" wp14:editId="57C0F8DF">
          <wp:simplePos x="0" y="0"/>
          <wp:positionH relativeFrom="page">
            <wp:posOffset>5172076</wp:posOffset>
          </wp:positionH>
          <wp:positionV relativeFrom="page">
            <wp:posOffset>381000</wp:posOffset>
          </wp:positionV>
          <wp:extent cx="1709168" cy="340995"/>
          <wp:effectExtent l="0" t="0" r="5715"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711124" cy="3413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F6DDC"/>
    <w:multiLevelType w:val="hybridMultilevel"/>
    <w:tmpl w:val="9FE6ED12"/>
    <w:lvl w:ilvl="0" w:tplc="501A6E78">
      <w:start w:val="8"/>
      <w:numFmt w:val="decimal"/>
      <w:lvlText w:val="%1."/>
      <w:lvlJc w:val="left"/>
      <w:pPr>
        <w:ind w:left="674" w:hanging="215"/>
        <w:jc w:val="left"/>
      </w:pPr>
      <w:rPr>
        <w:rFonts w:ascii="Segoe UI Light" w:eastAsia="Segoe UI Light" w:hAnsi="Segoe UI Light" w:cs="Segoe UI Light" w:hint="default"/>
        <w:b w:val="0"/>
        <w:bCs w:val="0"/>
        <w:i w:val="0"/>
        <w:iCs w:val="0"/>
        <w:spacing w:val="-3"/>
        <w:w w:val="99"/>
        <w:sz w:val="22"/>
        <w:szCs w:val="22"/>
        <w:lang w:val="en-US" w:eastAsia="en-US" w:bidi="ar-SA"/>
      </w:rPr>
    </w:lvl>
    <w:lvl w:ilvl="1" w:tplc="792ABBBA">
      <w:numFmt w:val="bullet"/>
      <w:lvlText w:val="•"/>
      <w:lvlJc w:val="left"/>
      <w:pPr>
        <w:ind w:left="1648" w:hanging="215"/>
      </w:pPr>
      <w:rPr>
        <w:rFonts w:hint="default"/>
        <w:lang w:val="en-US" w:eastAsia="en-US" w:bidi="ar-SA"/>
      </w:rPr>
    </w:lvl>
    <w:lvl w:ilvl="2" w:tplc="514062D6">
      <w:numFmt w:val="bullet"/>
      <w:lvlText w:val="•"/>
      <w:lvlJc w:val="left"/>
      <w:pPr>
        <w:ind w:left="2617" w:hanging="215"/>
      </w:pPr>
      <w:rPr>
        <w:rFonts w:hint="default"/>
        <w:lang w:val="en-US" w:eastAsia="en-US" w:bidi="ar-SA"/>
      </w:rPr>
    </w:lvl>
    <w:lvl w:ilvl="3" w:tplc="24AAEA5C">
      <w:numFmt w:val="bullet"/>
      <w:lvlText w:val="•"/>
      <w:lvlJc w:val="left"/>
      <w:pPr>
        <w:ind w:left="3585" w:hanging="215"/>
      </w:pPr>
      <w:rPr>
        <w:rFonts w:hint="default"/>
        <w:lang w:val="en-US" w:eastAsia="en-US" w:bidi="ar-SA"/>
      </w:rPr>
    </w:lvl>
    <w:lvl w:ilvl="4" w:tplc="6F84857E">
      <w:numFmt w:val="bullet"/>
      <w:lvlText w:val="•"/>
      <w:lvlJc w:val="left"/>
      <w:pPr>
        <w:ind w:left="4554" w:hanging="215"/>
      </w:pPr>
      <w:rPr>
        <w:rFonts w:hint="default"/>
        <w:lang w:val="en-US" w:eastAsia="en-US" w:bidi="ar-SA"/>
      </w:rPr>
    </w:lvl>
    <w:lvl w:ilvl="5" w:tplc="B7221402">
      <w:numFmt w:val="bullet"/>
      <w:lvlText w:val="•"/>
      <w:lvlJc w:val="left"/>
      <w:pPr>
        <w:ind w:left="5523" w:hanging="215"/>
      </w:pPr>
      <w:rPr>
        <w:rFonts w:hint="default"/>
        <w:lang w:val="en-US" w:eastAsia="en-US" w:bidi="ar-SA"/>
      </w:rPr>
    </w:lvl>
    <w:lvl w:ilvl="6" w:tplc="DB32C814">
      <w:numFmt w:val="bullet"/>
      <w:lvlText w:val="•"/>
      <w:lvlJc w:val="left"/>
      <w:pPr>
        <w:ind w:left="6491" w:hanging="215"/>
      </w:pPr>
      <w:rPr>
        <w:rFonts w:hint="default"/>
        <w:lang w:val="en-US" w:eastAsia="en-US" w:bidi="ar-SA"/>
      </w:rPr>
    </w:lvl>
    <w:lvl w:ilvl="7" w:tplc="436C0126">
      <w:numFmt w:val="bullet"/>
      <w:lvlText w:val="•"/>
      <w:lvlJc w:val="left"/>
      <w:pPr>
        <w:ind w:left="7460" w:hanging="215"/>
      </w:pPr>
      <w:rPr>
        <w:rFonts w:hint="default"/>
        <w:lang w:val="en-US" w:eastAsia="en-US" w:bidi="ar-SA"/>
      </w:rPr>
    </w:lvl>
    <w:lvl w:ilvl="8" w:tplc="62ACE368">
      <w:numFmt w:val="bullet"/>
      <w:lvlText w:val="•"/>
      <w:lvlJc w:val="left"/>
      <w:pPr>
        <w:ind w:left="8429" w:hanging="215"/>
      </w:pPr>
      <w:rPr>
        <w:rFonts w:hint="default"/>
        <w:lang w:val="en-US" w:eastAsia="en-US" w:bidi="ar-SA"/>
      </w:rPr>
    </w:lvl>
  </w:abstractNum>
  <w:abstractNum w:abstractNumId="1" w15:restartNumberingAfterBreak="0">
    <w:nsid w:val="4A863877"/>
    <w:multiLevelType w:val="hybridMultilevel"/>
    <w:tmpl w:val="D2D6FD6C"/>
    <w:lvl w:ilvl="0" w:tplc="BD88992E">
      <w:numFmt w:val="bullet"/>
      <w:lvlText w:val="o"/>
      <w:lvlJc w:val="left"/>
      <w:pPr>
        <w:ind w:left="460" w:hanging="360"/>
      </w:pPr>
      <w:rPr>
        <w:rFonts w:ascii="Courier New" w:eastAsia="Courier New" w:hAnsi="Courier New" w:cs="Courier New" w:hint="default"/>
        <w:b w:val="0"/>
        <w:bCs w:val="0"/>
        <w:i w:val="0"/>
        <w:iCs w:val="0"/>
        <w:spacing w:val="0"/>
        <w:w w:val="100"/>
        <w:sz w:val="20"/>
        <w:szCs w:val="20"/>
        <w:lang w:val="en-US" w:eastAsia="en-US" w:bidi="ar-SA"/>
      </w:rPr>
    </w:lvl>
    <w:lvl w:ilvl="1" w:tplc="0838885E">
      <w:numFmt w:val="bullet"/>
      <w:lvlText w:val="•"/>
      <w:lvlJc w:val="left"/>
      <w:pPr>
        <w:ind w:left="1450" w:hanging="360"/>
      </w:pPr>
      <w:rPr>
        <w:rFonts w:hint="default"/>
        <w:lang w:val="en-US" w:eastAsia="en-US" w:bidi="ar-SA"/>
      </w:rPr>
    </w:lvl>
    <w:lvl w:ilvl="2" w:tplc="13806B7E">
      <w:numFmt w:val="bullet"/>
      <w:lvlText w:val="•"/>
      <w:lvlJc w:val="left"/>
      <w:pPr>
        <w:ind w:left="2441" w:hanging="360"/>
      </w:pPr>
      <w:rPr>
        <w:rFonts w:hint="default"/>
        <w:lang w:val="en-US" w:eastAsia="en-US" w:bidi="ar-SA"/>
      </w:rPr>
    </w:lvl>
    <w:lvl w:ilvl="3" w:tplc="184A1FB4">
      <w:numFmt w:val="bullet"/>
      <w:lvlText w:val="•"/>
      <w:lvlJc w:val="left"/>
      <w:pPr>
        <w:ind w:left="3431" w:hanging="360"/>
      </w:pPr>
      <w:rPr>
        <w:rFonts w:hint="default"/>
        <w:lang w:val="en-US" w:eastAsia="en-US" w:bidi="ar-SA"/>
      </w:rPr>
    </w:lvl>
    <w:lvl w:ilvl="4" w:tplc="9D0C7EA6">
      <w:numFmt w:val="bullet"/>
      <w:lvlText w:val="•"/>
      <w:lvlJc w:val="left"/>
      <w:pPr>
        <w:ind w:left="4422" w:hanging="360"/>
      </w:pPr>
      <w:rPr>
        <w:rFonts w:hint="default"/>
        <w:lang w:val="en-US" w:eastAsia="en-US" w:bidi="ar-SA"/>
      </w:rPr>
    </w:lvl>
    <w:lvl w:ilvl="5" w:tplc="21760722">
      <w:numFmt w:val="bullet"/>
      <w:lvlText w:val="•"/>
      <w:lvlJc w:val="left"/>
      <w:pPr>
        <w:ind w:left="5413" w:hanging="360"/>
      </w:pPr>
      <w:rPr>
        <w:rFonts w:hint="default"/>
        <w:lang w:val="en-US" w:eastAsia="en-US" w:bidi="ar-SA"/>
      </w:rPr>
    </w:lvl>
    <w:lvl w:ilvl="6" w:tplc="1910F3D0">
      <w:numFmt w:val="bullet"/>
      <w:lvlText w:val="•"/>
      <w:lvlJc w:val="left"/>
      <w:pPr>
        <w:ind w:left="6403" w:hanging="360"/>
      </w:pPr>
      <w:rPr>
        <w:rFonts w:hint="default"/>
        <w:lang w:val="en-US" w:eastAsia="en-US" w:bidi="ar-SA"/>
      </w:rPr>
    </w:lvl>
    <w:lvl w:ilvl="7" w:tplc="3CA60F5C">
      <w:numFmt w:val="bullet"/>
      <w:lvlText w:val="•"/>
      <w:lvlJc w:val="left"/>
      <w:pPr>
        <w:ind w:left="7394" w:hanging="360"/>
      </w:pPr>
      <w:rPr>
        <w:rFonts w:hint="default"/>
        <w:lang w:val="en-US" w:eastAsia="en-US" w:bidi="ar-SA"/>
      </w:rPr>
    </w:lvl>
    <w:lvl w:ilvl="8" w:tplc="930A69C6">
      <w:numFmt w:val="bullet"/>
      <w:lvlText w:val="•"/>
      <w:lvlJc w:val="left"/>
      <w:pPr>
        <w:ind w:left="8385" w:hanging="360"/>
      </w:pPr>
      <w:rPr>
        <w:rFonts w:hint="default"/>
        <w:lang w:val="en-US" w:eastAsia="en-US" w:bidi="ar-SA"/>
      </w:rPr>
    </w:lvl>
  </w:abstractNum>
  <w:abstractNum w:abstractNumId="2" w15:restartNumberingAfterBreak="0">
    <w:nsid w:val="5BA63C49"/>
    <w:multiLevelType w:val="hybridMultilevel"/>
    <w:tmpl w:val="1F7E6766"/>
    <w:lvl w:ilvl="0" w:tplc="43B83914">
      <w:numFmt w:val="bullet"/>
      <w:lvlText w:val=""/>
      <w:lvlJc w:val="left"/>
      <w:pPr>
        <w:ind w:left="460" w:hanging="360"/>
      </w:pPr>
      <w:rPr>
        <w:rFonts w:ascii="Symbol" w:eastAsia="Symbol" w:hAnsi="Symbol" w:cs="Symbol" w:hint="default"/>
        <w:b w:val="0"/>
        <w:bCs w:val="0"/>
        <w:i w:val="0"/>
        <w:iCs w:val="0"/>
        <w:spacing w:val="0"/>
        <w:w w:val="100"/>
        <w:sz w:val="20"/>
        <w:szCs w:val="20"/>
        <w:lang w:val="en-US" w:eastAsia="en-US" w:bidi="ar-SA"/>
      </w:rPr>
    </w:lvl>
    <w:lvl w:ilvl="1" w:tplc="06264C72">
      <w:numFmt w:val="bullet"/>
      <w:lvlText w:val="•"/>
      <w:lvlJc w:val="left"/>
      <w:pPr>
        <w:ind w:left="1450" w:hanging="360"/>
      </w:pPr>
      <w:rPr>
        <w:rFonts w:hint="default"/>
        <w:lang w:val="en-US" w:eastAsia="en-US" w:bidi="ar-SA"/>
      </w:rPr>
    </w:lvl>
    <w:lvl w:ilvl="2" w:tplc="17347820">
      <w:numFmt w:val="bullet"/>
      <w:lvlText w:val="•"/>
      <w:lvlJc w:val="left"/>
      <w:pPr>
        <w:ind w:left="2441" w:hanging="360"/>
      </w:pPr>
      <w:rPr>
        <w:rFonts w:hint="default"/>
        <w:lang w:val="en-US" w:eastAsia="en-US" w:bidi="ar-SA"/>
      </w:rPr>
    </w:lvl>
    <w:lvl w:ilvl="3" w:tplc="F7449A96">
      <w:numFmt w:val="bullet"/>
      <w:lvlText w:val="•"/>
      <w:lvlJc w:val="left"/>
      <w:pPr>
        <w:ind w:left="3431" w:hanging="360"/>
      </w:pPr>
      <w:rPr>
        <w:rFonts w:hint="default"/>
        <w:lang w:val="en-US" w:eastAsia="en-US" w:bidi="ar-SA"/>
      </w:rPr>
    </w:lvl>
    <w:lvl w:ilvl="4" w:tplc="F37094F8">
      <w:numFmt w:val="bullet"/>
      <w:lvlText w:val="•"/>
      <w:lvlJc w:val="left"/>
      <w:pPr>
        <w:ind w:left="4422" w:hanging="360"/>
      </w:pPr>
      <w:rPr>
        <w:rFonts w:hint="default"/>
        <w:lang w:val="en-US" w:eastAsia="en-US" w:bidi="ar-SA"/>
      </w:rPr>
    </w:lvl>
    <w:lvl w:ilvl="5" w:tplc="82B60E6A">
      <w:numFmt w:val="bullet"/>
      <w:lvlText w:val="•"/>
      <w:lvlJc w:val="left"/>
      <w:pPr>
        <w:ind w:left="5413" w:hanging="360"/>
      </w:pPr>
      <w:rPr>
        <w:rFonts w:hint="default"/>
        <w:lang w:val="en-US" w:eastAsia="en-US" w:bidi="ar-SA"/>
      </w:rPr>
    </w:lvl>
    <w:lvl w:ilvl="6" w:tplc="7E32D546">
      <w:numFmt w:val="bullet"/>
      <w:lvlText w:val="•"/>
      <w:lvlJc w:val="left"/>
      <w:pPr>
        <w:ind w:left="6403" w:hanging="360"/>
      </w:pPr>
      <w:rPr>
        <w:rFonts w:hint="default"/>
        <w:lang w:val="en-US" w:eastAsia="en-US" w:bidi="ar-SA"/>
      </w:rPr>
    </w:lvl>
    <w:lvl w:ilvl="7" w:tplc="69041872">
      <w:numFmt w:val="bullet"/>
      <w:lvlText w:val="•"/>
      <w:lvlJc w:val="left"/>
      <w:pPr>
        <w:ind w:left="7394" w:hanging="360"/>
      </w:pPr>
      <w:rPr>
        <w:rFonts w:hint="default"/>
        <w:lang w:val="en-US" w:eastAsia="en-US" w:bidi="ar-SA"/>
      </w:rPr>
    </w:lvl>
    <w:lvl w:ilvl="8" w:tplc="47F4B63E">
      <w:numFmt w:val="bullet"/>
      <w:lvlText w:val="•"/>
      <w:lvlJc w:val="left"/>
      <w:pPr>
        <w:ind w:left="8385" w:hanging="360"/>
      </w:pPr>
      <w:rPr>
        <w:rFonts w:hint="default"/>
        <w:lang w:val="en-US" w:eastAsia="en-US" w:bidi="ar-SA"/>
      </w:rPr>
    </w:lvl>
  </w:abstractNum>
  <w:abstractNum w:abstractNumId="3" w15:restartNumberingAfterBreak="0">
    <w:nsid w:val="79074BF5"/>
    <w:multiLevelType w:val="hybridMultilevel"/>
    <w:tmpl w:val="7E96E6F8"/>
    <w:lvl w:ilvl="0" w:tplc="39409BE2">
      <w:start w:val="1"/>
      <w:numFmt w:val="decimal"/>
      <w:lvlText w:val="%1."/>
      <w:lvlJc w:val="left"/>
      <w:pPr>
        <w:ind w:left="641" w:hanging="182"/>
        <w:jc w:val="left"/>
      </w:pPr>
      <w:rPr>
        <w:rFonts w:ascii="Segoe UI Light" w:eastAsia="Segoe UI Light" w:hAnsi="Segoe UI Light" w:cs="Segoe UI Light" w:hint="default"/>
        <w:b w:val="0"/>
        <w:bCs w:val="0"/>
        <w:i w:val="0"/>
        <w:iCs w:val="0"/>
        <w:spacing w:val="-3"/>
        <w:w w:val="99"/>
        <w:sz w:val="22"/>
        <w:szCs w:val="22"/>
        <w:lang w:val="en-US" w:eastAsia="en-US" w:bidi="ar-SA"/>
      </w:rPr>
    </w:lvl>
    <w:lvl w:ilvl="1" w:tplc="95345692">
      <w:numFmt w:val="bullet"/>
      <w:lvlText w:val="•"/>
      <w:lvlJc w:val="left"/>
      <w:pPr>
        <w:ind w:left="1612" w:hanging="182"/>
      </w:pPr>
      <w:rPr>
        <w:rFonts w:hint="default"/>
        <w:lang w:val="en-US" w:eastAsia="en-US" w:bidi="ar-SA"/>
      </w:rPr>
    </w:lvl>
    <w:lvl w:ilvl="2" w:tplc="7682FBC6">
      <w:numFmt w:val="bullet"/>
      <w:lvlText w:val="•"/>
      <w:lvlJc w:val="left"/>
      <w:pPr>
        <w:ind w:left="2585" w:hanging="182"/>
      </w:pPr>
      <w:rPr>
        <w:rFonts w:hint="default"/>
        <w:lang w:val="en-US" w:eastAsia="en-US" w:bidi="ar-SA"/>
      </w:rPr>
    </w:lvl>
    <w:lvl w:ilvl="3" w:tplc="89A60A16">
      <w:numFmt w:val="bullet"/>
      <w:lvlText w:val="•"/>
      <w:lvlJc w:val="left"/>
      <w:pPr>
        <w:ind w:left="3557" w:hanging="182"/>
      </w:pPr>
      <w:rPr>
        <w:rFonts w:hint="default"/>
        <w:lang w:val="en-US" w:eastAsia="en-US" w:bidi="ar-SA"/>
      </w:rPr>
    </w:lvl>
    <w:lvl w:ilvl="4" w:tplc="612ADE58">
      <w:numFmt w:val="bullet"/>
      <w:lvlText w:val="•"/>
      <w:lvlJc w:val="left"/>
      <w:pPr>
        <w:ind w:left="4530" w:hanging="182"/>
      </w:pPr>
      <w:rPr>
        <w:rFonts w:hint="default"/>
        <w:lang w:val="en-US" w:eastAsia="en-US" w:bidi="ar-SA"/>
      </w:rPr>
    </w:lvl>
    <w:lvl w:ilvl="5" w:tplc="7876B2A4">
      <w:numFmt w:val="bullet"/>
      <w:lvlText w:val="•"/>
      <w:lvlJc w:val="left"/>
      <w:pPr>
        <w:ind w:left="5503" w:hanging="182"/>
      </w:pPr>
      <w:rPr>
        <w:rFonts w:hint="default"/>
        <w:lang w:val="en-US" w:eastAsia="en-US" w:bidi="ar-SA"/>
      </w:rPr>
    </w:lvl>
    <w:lvl w:ilvl="6" w:tplc="D90C36F2">
      <w:numFmt w:val="bullet"/>
      <w:lvlText w:val="•"/>
      <w:lvlJc w:val="left"/>
      <w:pPr>
        <w:ind w:left="6475" w:hanging="182"/>
      </w:pPr>
      <w:rPr>
        <w:rFonts w:hint="default"/>
        <w:lang w:val="en-US" w:eastAsia="en-US" w:bidi="ar-SA"/>
      </w:rPr>
    </w:lvl>
    <w:lvl w:ilvl="7" w:tplc="5570FBE8">
      <w:numFmt w:val="bullet"/>
      <w:lvlText w:val="•"/>
      <w:lvlJc w:val="left"/>
      <w:pPr>
        <w:ind w:left="7448" w:hanging="182"/>
      </w:pPr>
      <w:rPr>
        <w:rFonts w:hint="default"/>
        <w:lang w:val="en-US" w:eastAsia="en-US" w:bidi="ar-SA"/>
      </w:rPr>
    </w:lvl>
    <w:lvl w:ilvl="8" w:tplc="BF5EE94C">
      <w:numFmt w:val="bullet"/>
      <w:lvlText w:val="•"/>
      <w:lvlJc w:val="left"/>
      <w:pPr>
        <w:ind w:left="8421" w:hanging="182"/>
      </w:pPr>
      <w:rPr>
        <w:rFonts w:hint="default"/>
        <w:lang w:val="en-US" w:eastAsia="en-US" w:bidi="ar-SA"/>
      </w:rPr>
    </w:lvl>
  </w:abstractNum>
  <w:num w:numId="1" w16cid:durableId="342242576">
    <w:abstractNumId w:val="0"/>
  </w:num>
  <w:num w:numId="2" w16cid:durableId="757484203">
    <w:abstractNumId w:val="1"/>
  </w:num>
  <w:num w:numId="3" w16cid:durableId="1381057422">
    <w:abstractNumId w:val="2"/>
  </w:num>
  <w:num w:numId="4" w16cid:durableId="1124351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16ECB"/>
    <w:rsid w:val="00060837"/>
    <w:rsid w:val="00916ECB"/>
    <w:rsid w:val="00DD2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0B811"/>
  <w15:docId w15:val="{5490F729-A9C6-45EC-A135-B4F900DD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egoe UI Light" w:eastAsia="Segoe UI Light" w:hAnsi="Segoe UI Light" w:cs="Segoe UI Light"/>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Title"/>
    <w:basedOn w:val="a"/>
    <w:uiPriority w:val="10"/>
    <w:qFormat/>
    <w:pPr>
      <w:spacing w:before="89"/>
      <w:ind w:left="460"/>
    </w:pPr>
    <w:rPr>
      <w:sz w:val="28"/>
      <w:szCs w:val="28"/>
    </w:rPr>
  </w:style>
  <w:style w:type="paragraph" w:styleId="a5">
    <w:name w:val="List Paragraph"/>
    <w:basedOn w:val="a"/>
    <w:uiPriority w:val="1"/>
    <w:qFormat/>
    <w:pPr>
      <w:ind w:left="460" w:hanging="360"/>
      <w:jc w:val="both"/>
    </w:pPr>
  </w:style>
  <w:style w:type="paragraph" w:customStyle="1" w:styleId="TableParagraph">
    <w:name w:val="Table Paragraph"/>
    <w:basedOn w:val="a"/>
    <w:uiPriority w:val="1"/>
    <w:qFormat/>
  </w:style>
  <w:style w:type="paragraph" w:styleId="a6">
    <w:name w:val="header"/>
    <w:basedOn w:val="a"/>
    <w:link w:val="a7"/>
    <w:uiPriority w:val="99"/>
    <w:unhideWhenUsed/>
    <w:rsid w:val="00060837"/>
    <w:pPr>
      <w:tabs>
        <w:tab w:val="center" w:pos="4153"/>
        <w:tab w:val="right" w:pos="8306"/>
      </w:tabs>
      <w:snapToGrid w:val="0"/>
      <w:jc w:val="center"/>
    </w:pPr>
    <w:rPr>
      <w:sz w:val="18"/>
      <w:szCs w:val="18"/>
    </w:rPr>
  </w:style>
  <w:style w:type="character" w:customStyle="1" w:styleId="a7">
    <w:name w:val="页眉 字符"/>
    <w:basedOn w:val="a0"/>
    <w:link w:val="a6"/>
    <w:uiPriority w:val="99"/>
    <w:rsid w:val="00060837"/>
    <w:rPr>
      <w:rFonts w:ascii="Segoe UI Light" w:eastAsia="Segoe UI Light" w:hAnsi="Segoe UI Light" w:cs="Segoe UI Light"/>
      <w:sz w:val="18"/>
      <w:szCs w:val="18"/>
    </w:rPr>
  </w:style>
  <w:style w:type="paragraph" w:styleId="a8">
    <w:name w:val="footer"/>
    <w:basedOn w:val="a"/>
    <w:link w:val="a9"/>
    <w:uiPriority w:val="99"/>
    <w:unhideWhenUsed/>
    <w:rsid w:val="00060837"/>
    <w:pPr>
      <w:tabs>
        <w:tab w:val="center" w:pos="4153"/>
        <w:tab w:val="right" w:pos="8306"/>
      </w:tabs>
      <w:snapToGrid w:val="0"/>
    </w:pPr>
    <w:rPr>
      <w:sz w:val="18"/>
      <w:szCs w:val="18"/>
    </w:rPr>
  </w:style>
  <w:style w:type="character" w:customStyle="1" w:styleId="a9">
    <w:name w:val="页脚 字符"/>
    <w:basedOn w:val="a0"/>
    <w:link w:val="a8"/>
    <w:uiPriority w:val="99"/>
    <w:rsid w:val="00060837"/>
    <w:rPr>
      <w:rFonts w:ascii="Segoe UI Light" w:eastAsia="Segoe UI Light" w:hAnsi="Segoe UI Light" w:cs="Segoe UI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IEXS.com/" TargetMode="External"/><Relationship Id="rId3" Type="http://schemas.openxmlformats.org/officeDocument/2006/relationships/settings" Target="settings.xml"/><Relationship Id="rId7" Type="http://schemas.openxmlformats.org/officeDocument/2006/relationships/hyperlink" Target="http://www.IEXS.com/" TargetMode="External"/><Relationship Id="rId12" Type="http://schemas.openxmlformats.org/officeDocument/2006/relationships/hyperlink" Target="http://www.iex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EX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mailto:support@IEXS.co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IEXS.COM/" TargetMode="External"/><Relationship Id="rId1" Type="http://schemas.openxmlformats.org/officeDocument/2006/relationships/hyperlink" Target="http://WWW.IEX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7129</Words>
  <Characters>40639</Characters>
  <Application>Microsoft Office Word</Application>
  <DocSecurity>0</DocSecurity>
  <Lines>338</Lines>
  <Paragraphs>95</Paragraphs>
  <ScaleCrop>false</ScaleCrop>
  <Company/>
  <LinksUpToDate>false</LinksUpToDate>
  <CharactersWithSpaces>47673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 POLICY V1.3</dc:title>
  <dc:subject>WWW.IEXS.COM</dc:subject>
  <dc:creator>Francis</dc:creator>
  <cp:lastModifiedBy>tiger tt</cp:lastModifiedBy>
  <cp:revision>2</cp:revision>
  <dcterms:created xsi:type="dcterms:W3CDTF">2024-02-23T07:53:00Z</dcterms:created>
  <dcterms:modified xsi:type="dcterms:W3CDTF">2024-02-23T08:05:00Z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2020-05-06T00:00:00Z</vt:filetime>
  </property>
  <property fmtid="{D5CDD505-2E9C-101B-9397-08002B2CF9AE}" pid="3" name="Creator">
    <vt:lpwstr>Microsoft® Word 2010</vt:lpwstr>
  </property>
  <property fmtid="{D5CDD505-2E9C-101B-9397-08002B2CF9AE}" pid="4" name="LastSaved">
    <vt:filetime>2024-02-23T00:00:00Z</vt:filetime>
  </property>
  <property fmtid="{D5CDD505-2E9C-101B-9397-08002B2CF9AE}" pid="5" name="Producer">
    <vt:lpwstr>Microsoft® Word 2010</vt:lpwstr>
  </property>
</Properties>
</file>