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4733C" w14:textId="77777777" w:rsidR="009033E4" w:rsidRDefault="009033E4">
      <w:pPr>
        <w:pStyle w:val="a5"/>
        <w:rPr>
          <w:rFonts w:ascii="Times New Roman" w:eastAsia="PMingLiU" w:hint="eastAsia"/>
          <w:sz w:val="20"/>
        </w:rPr>
      </w:pPr>
    </w:p>
    <w:p w14:paraId="52756EAE" w14:textId="77777777" w:rsidR="009033E4" w:rsidRDefault="009033E4">
      <w:pPr>
        <w:pStyle w:val="a5"/>
        <w:rPr>
          <w:rFonts w:ascii="Times New Roman" w:eastAsia="PMingLiU" w:hint="eastAsia"/>
          <w:sz w:val="20"/>
        </w:rPr>
      </w:pPr>
    </w:p>
    <w:p w14:paraId="7E23F7A7" w14:textId="20A3DC41" w:rsidR="009033E4" w:rsidRPr="007F6635" w:rsidRDefault="00000000">
      <w:pPr>
        <w:pStyle w:val="aa"/>
        <w:rPr>
          <w:rFonts w:ascii="Source Han Serif TC Heavy" w:eastAsia="PMingLiU" w:hAnsi="Source Han Serif TC Heavy" w:cs="Source Han Serif CN Heavy" w:hint="eastAsia"/>
          <w:b w:val="0"/>
          <w:bCs w:val="0"/>
          <w:sz w:val="32"/>
          <w:lang w:val="en-US"/>
        </w:rPr>
      </w:pPr>
      <w:r>
        <w:rPr>
          <w:rFonts w:ascii="Source Han Serif TC Heavy" w:eastAsia="Source Han Serif TC Heavy" w:hAnsi="Source Han Serif TC Heavy" w:cs="Source Han Serif CN Heavy" w:hint="eastAsia"/>
          <w:b w:val="0"/>
          <w:bCs w:val="0"/>
          <w:sz w:val="32"/>
        </w:rPr>
        <w:t>I</w:t>
      </w:r>
      <w:r>
        <w:rPr>
          <w:rFonts w:ascii="Source Han Serif TC Heavy" w:eastAsia="Source Han Serif TC Heavy" w:hAnsi="Source Han Serif TC Heavy" w:cs="Source Han Serif CN Heavy" w:hint="eastAsia"/>
          <w:b w:val="0"/>
          <w:bCs w:val="0"/>
          <w:sz w:val="32"/>
          <w:lang w:val="en-US"/>
        </w:rPr>
        <w:t xml:space="preserve">EXS </w:t>
      </w:r>
      <w:bookmarkStart w:id="0" w:name="新春開戶抽獎活動和規則說明："/>
      <w:bookmarkEnd w:id="0"/>
      <w:r w:rsidR="007F6635">
        <w:rPr>
          <w:rFonts w:asciiTheme="minorEastAsia" w:eastAsiaTheme="minorEastAsia" w:hAnsiTheme="minorEastAsia" w:cs="Source Han Serif CN Heavy" w:hint="eastAsia"/>
          <w:b w:val="0"/>
          <w:bCs w:val="0"/>
          <w:sz w:val="32"/>
          <w:lang w:val="en-US"/>
        </w:rPr>
        <w:t>存款风险提示</w:t>
      </w:r>
    </w:p>
    <w:p w14:paraId="44E0B7D4" w14:textId="77777777" w:rsidR="009033E4" w:rsidRDefault="009033E4">
      <w:pPr>
        <w:rPr>
          <w:rFonts w:hint="eastAsia"/>
        </w:rPr>
      </w:pPr>
    </w:p>
    <w:p w14:paraId="7BF92B16" w14:textId="4975072C" w:rsidR="009033E4" w:rsidRDefault="009D330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Source Han Serif TC Medium" w:eastAsia="Source Han Serif TC Medium" w:hAnsi="Source Han Serif TC Medium" w:cs="Source Han Serif CN Medium" w:hint="eastAsia"/>
          <w:spacing w:val="-3"/>
          <w:sz w:val="24"/>
          <w:szCs w:val="24"/>
          <w:lang w:val="en-US" w:eastAsia="zh-CN" w:bidi="ar-SA"/>
        </w:rPr>
      </w:pPr>
      <w:bookmarkStart w:id="1" w:name="*贈金券使用規則："/>
      <w:bookmarkEnd w:id="1"/>
      <w:r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IEXS遵守反洗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钱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法（</w:t>
      </w:r>
      <w:r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AML），提供金融服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务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的同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时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，也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积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极参与阻止任何将非法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获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取的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资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金合法化的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过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程</w:t>
      </w:r>
      <w:r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。</w:t>
      </w:r>
      <w:r>
        <w:rPr>
          <w:rFonts w:ascii="Source Han Serif TC Medium" w:eastAsia="Source Han Serif TC Medium" w:hAnsi="Source Han Serif TC Medium" w:cs="Source Han Serif CN Medium" w:hint="eastAsia"/>
          <w:spacing w:val="-3"/>
          <w:sz w:val="24"/>
          <w:szCs w:val="24"/>
          <w:lang w:val="en-US" w:eastAsia="zh-CN" w:bidi="ar-SA"/>
        </w:rPr>
        <w:t xml:space="preserve"> </w:t>
      </w:r>
    </w:p>
    <w:p w14:paraId="3928ABAD" w14:textId="6AB1E8BC" w:rsidR="009033E4" w:rsidRDefault="009D330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Source Han Serif TC Medium" w:eastAsia="Source Han Serif TC Medium" w:hAnsi="Source Han Serif TC Medium" w:cs="Source Han Serif CN Medium" w:hint="eastAsia"/>
          <w:spacing w:val="-3"/>
          <w:sz w:val="24"/>
          <w:szCs w:val="24"/>
          <w:lang w:val="en-US" w:eastAsia="zh-CN" w:bidi="ar-SA"/>
        </w:rPr>
      </w:pPr>
      <w:r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IEXS遵守反恐融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资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法（</w:t>
      </w:r>
      <w:r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CTF)，遵循法律要求所有金融机构需要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获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得、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验证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和确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认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每个人开立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账户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的注册信息是否符合相关法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规</w:t>
      </w:r>
      <w:r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。</w:t>
      </w:r>
    </w:p>
    <w:p w14:paraId="38A99DAE" w14:textId="77777777" w:rsidR="009D3307" w:rsidRDefault="009D330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Source Han Serif TC Medium" w:eastAsia="Source Han Serif TC Medium" w:hAnsi="Source Han Serif TC Medium" w:cs="Source Han Serif CN Medium" w:hint="eastAsia"/>
          <w:spacing w:val="-3"/>
          <w:sz w:val="24"/>
          <w:szCs w:val="24"/>
          <w:lang w:val="en-US" w:eastAsia="zh-CN" w:bidi="ar-SA"/>
        </w:rPr>
      </w:pP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请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注意，任何情况下</w:t>
      </w:r>
      <w:r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IEXS都不接受第三⽅存款，或取款到第三⽅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账户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，客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户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存</w:t>
      </w:r>
      <w:r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/取款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时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使⽤的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银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⾏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账户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身份信息和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电邮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地址必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须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与您的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账户资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料⼀致</w:t>
      </w:r>
      <w:r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。</w:t>
      </w:r>
    </w:p>
    <w:p w14:paraId="357B065C" w14:textId="44C37074" w:rsidR="009033E4" w:rsidRDefault="00000000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Source Han Serif TC Medium" w:eastAsia="Source Han Serif TC Medium" w:hAnsi="Source Han Serif TC Medium" w:cs="Source Han Serif CN Medium" w:hint="eastAsia"/>
          <w:spacing w:val="-3"/>
          <w:sz w:val="24"/>
          <w:szCs w:val="24"/>
          <w:lang w:val="en-US" w:eastAsia="zh-CN" w:bidi="ar-SA"/>
        </w:rPr>
      </w:pPr>
      <w:r>
        <w:rPr>
          <w:rFonts w:ascii="Source Han Serif TC Medium" w:eastAsia="Source Han Serif TC Medium" w:hAnsi="Source Han Serif TC Medium" w:cs="Source Han Serif CN Medium" w:hint="eastAsia"/>
          <w:noProof/>
          <w:spacing w:val="-3"/>
          <w:sz w:val="24"/>
          <w:szCs w:val="24"/>
          <w:lang w:val="en-US" w:bidi="ar-SA"/>
        </w:rPr>
        <w:drawing>
          <wp:anchor distT="0" distB="0" distL="114300" distR="114300" simplePos="0" relativeHeight="251659264" behindDoc="1" locked="0" layoutInCell="1" allowOverlap="1" wp14:anchorId="193CB1F5" wp14:editId="4883BE13">
            <wp:simplePos x="0" y="0"/>
            <wp:positionH relativeFrom="column">
              <wp:posOffset>230505</wp:posOffset>
            </wp:positionH>
            <wp:positionV relativeFrom="paragraph">
              <wp:posOffset>384175</wp:posOffset>
            </wp:positionV>
            <wp:extent cx="5531485" cy="1052195"/>
            <wp:effectExtent l="0" t="1674495" r="0" b="1807210"/>
            <wp:wrapNone/>
            <wp:docPr id="1" name="图片 1" descr="iex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exs_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553148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3307"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第三⽅</w:t>
      </w:r>
      <w:r w:rsidR="009D3307"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账户</w:t>
      </w:r>
      <w:r w:rsidR="009D3307"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定</w:t>
      </w:r>
      <w:r w:rsidR="009D3307"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义</w:t>
      </w:r>
      <w:r w:rsidR="009D3307"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：包括（但不限于）存</w:t>
      </w:r>
      <w:r w:rsidR="009D3307"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/取款</w:t>
      </w:r>
      <w:r w:rsidR="009D3307"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银</w:t>
      </w:r>
      <w:r w:rsidR="009D3307"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⾏</w:t>
      </w:r>
      <w:r w:rsidR="009D3307"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账户</w:t>
      </w:r>
      <w:r w:rsidR="009D3307"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名与</w:t>
      </w:r>
      <w:r w:rsidR="009D3307"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IEXS交易</w:t>
      </w:r>
      <w:r w:rsidR="009D3307"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账户</w:t>
      </w:r>
      <w:r w:rsidR="009D3307"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身份信息不⼀致；</w:t>
      </w:r>
      <w:r w:rsidR="009D3307"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电汇</w:t>
      </w:r>
      <w:r w:rsidR="009D3307"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存</w:t>
      </w:r>
      <w:r w:rsidR="009D3307"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/取款</w:t>
      </w:r>
      <w:r w:rsidR="009D3307"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账户</w:t>
      </w:r>
      <w:r w:rsidR="009D3307"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名与</w:t>
      </w:r>
      <w:r w:rsidR="009D3307"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IEXS个⼈交易</w:t>
      </w:r>
      <w:r w:rsidR="009D3307"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账户</w:t>
      </w:r>
      <w:r w:rsidR="009D3307"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身份信息不</w:t>
      </w:r>
      <w:r w:rsidR="009D3307"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⼀致；使⽤公司</w:t>
      </w:r>
      <w:r w:rsidR="009D3307"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账户</w:t>
      </w:r>
      <w:r w:rsidR="009D3307"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作</w:t>
      </w:r>
      <w:r w:rsidR="009D3307"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为</w:t>
      </w:r>
      <w:r w:rsidR="009D3307"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IEXS个⼈交易</w:t>
      </w:r>
      <w:r w:rsidR="009D3307"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账户</w:t>
      </w:r>
      <w:r w:rsidR="009D3307"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的存</w:t>
      </w:r>
      <w:r w:rsidR="009D3307"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/取款</w:t>
      </w:r>
      <w:r w:rsidR="009D3307"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账户</w:t>
      </w:r>
      <w:r>
        <w:rPr>
          <w:rFonts w:ascii="Source Han Serif TC Medium" w:eastAsia="Source Han Serif TC Medium" w:hAnsi="Source Han Serif TC Medium" w:cs="Source Han Serif CN Medium" w:hint="eastAsia"/>
          <w:spacing w:val="-3"/>
          <w:sz w:val="24"/>
          <w:szCs w:val="24"/>
          <w:lang w:val="en-US" w:eastAsia="zh-CN" w:bidi="ar-SA"/>
        </w:rPr>
        <w:t>。</w:t>
      </w:r>
    </w:p>
    <w:p w14:paraId="4BAFD53B" w14:textId="07CE5DB2" w:rsidR="009033E4" w:rsidRDefault="009D330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Source Han Serif TC Medium" w:eastAsia="Source Han Serif TC Medium" w:hAnsi="Source Han Serif TC Medium" w:cs="Source Han Serif CN Medium" w:hint="eastAsia"/>
          <w:spacing w:val="-3"/>
          <w:sz w:val="24"/>
          <w:szCs w:val="24"/>
          <w:lang w:val="en-US" w:eastAsia="zh-CN" w:bidi="ar-SA"/>
        </w:rPr>
      </w:pPr>
      <w:r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交易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账户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在存款后未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进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行建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仓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交易即申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请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取款，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为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遵守《</w:t>
      </w:r>
      <w:r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AML》反洗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钱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条例相关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审查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要求，我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们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将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冻结</w:t>
      </w:r>
      <w:r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5%此次存款金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额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留待</w:t>
      </w:r>
      <w:r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AML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审查</w:t>
      </w:r>
      <w:r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。</w:t>
      </w:r>
    </w:p>
    <w:p w14:paraId="1E9D6135" w14:textId="77777777" w:rsidR="009D3307" w:rsidRDefault="009D330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Source Han Serif TC Medium" w:eastAsia="Source Han Serif TC Medium" w:hAnsi="Source Han Serif TC Medium" w:cs="Source Han Serif CN Medium" w:hint="eastAsia"/>
          <w:spacing w:val="-3"/>
          <w:sz w:val="24"/>
          <w:szCs w:val="24"/>
          <w:lang w:val="en-US" w:eastAsia="zh-CN" w:bidi="ar-SA"/>
        </w:rPr>
      </w:pP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请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注意，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选择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在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线购买</w:t>
      </w:r>
      <w:r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USDT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进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⾏存款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时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，不接受信⽤卡、</w:t>
      </w:r>
      <w:r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ATM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转账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、柜台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转账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、境外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账户转账</w:t>
      </w:r>
      <w:r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；</w:t>
      </w:r>
    </w:p>
    <w:p w14:paraId="54EF3DAF" w14:textId="175B944F" w:rsidR="009033E4" w:rsidRDefault="009D3307">
      <w:pPr>
        <w:pStyle w:val="af1"/>
        <w:numPr>
          <w:ilvl w:val="0"/>
          <w:numId w:val="1"/>
        </w:numPr>
        <w:tabs>
          <w:tab w:val="left" w:pos="840"/>
        </w:tabs>
        <w:spacing w:before="240" w:after="240" w:line="360" w:lineRule="auto"/>
        <w:ind w:left="363" w:hanging="363"/>
        <w:rPr>
          <w:rFonts w:ascii="Source Han Serif TC Medium" w:eastAsia="Source Han Serif TC Medium" w:hAnsi="Source Han Serif TC Medium" w:cs="Source Han Serif CN Medium" w:hint="eastAsia"/>
          <w:spacing w:val="-3"/>
          <w:sz w:val="24"/>
          <w:szCs w:val="24"/>
          <w:lang w:val="en-US" w:eastAsia="zh-CN" w:bidi="ar-SA"/>
        </w:rPr>
      </w:pP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请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注意，外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汇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交易</w:t>
      </w:r>
      <w:r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/CFD的保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证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⾦交易涉及⾼⻛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险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，可能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导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致⾼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额损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失。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请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注意完全了解所有市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场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及交易相关的⻛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险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，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谨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慎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选择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适合您⾃身⻛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险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偏好的投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资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⽅式，并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评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估⾃⼰能否承担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资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⾦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损</w:t>
      </w:r>
      <w:r w:rsidRPr="009D3307">
        <w:rPr>
          <w:rFonts w:ascii="Yu Gothic" w:eastAsia="Yu Gothic" w:hAnsi="Yu Gothic" w:cs="Yu Gothic" w:hint="eastAsia"/>
          <w:spacing w:val="-3"/>
          <w:sz w:val="24"/>
          <w:szCs w:val="24"/>
          <w:lang w:val="en-US" w:eastAsia="zh-CN" w:bidi="ar-SA"/>
        </w:rPr>
        <w:t>失的⾼⻛</w:t>
      </w:r>
      <w:r w:rsidRPr="009D3307">
        <w:rPr>
          <w:rFonts w:ascii="宋体" w:eastAsia="宋体" w:hAnsi="宋体" w:cs="宋体" w:hint="eastAsia"/>
          <w:spacing w:val="-3"/>
          <w:sz w:val="24"/>
          <w:szCs w:val="24"/>
          <w:lang w:val="en-US" w:eastAsia="zh-CN" w:bidi="ar-SA"/>
        </w:rPr>
        <w:t>险</w:t>
      </w:r>
      <w:r w:rsidRPr="009D3307">
        <w:rPr>
          <w:rFonts w:ascii="Source Han Serif TC Medium" w:eastAsia="Source Han Serif TC Medium" w:hAnsi="Source Han Serif TC Medium" w:cs="Source Han Serif CN Medium"/>
          <w:spacing w:val="-3"/>
          <w:sz w:val="24"/>
          <w:szCs w:val="24"/>
          <w:lang w:val="en-US" w:eastAsia="zh-CN" w:bidi="ar-SA"/>
        </w:rPr>
        <w:t>。</w:t>
      </w:r>
    </w:p>
    <w:p w14:paraId="791E44A7" w14:textId="3FF60478" w:rsidR="009033E4" w:rsidRPr="009D3307" w:rsidRDefault="00000000" w:rsidP="009D3307">
      <w:pPr>
        <w:tabs>
          <w:tab w:val="left" w:pos="840"/>
        </w:tabs>
        <w:spacing w:after="240" w:line="360" w:lineRule="auto"/>
        <w:rPr>
          <w:rFonts w:ascii="Source Han Serif TC Medium" w:eastAsia="Source Han Serif TC Medium" w:hAnsi="Source Han Serif TC Medium" w:cs="Source Han Serif CN Medium" w:hint="eastAsia"/>
          <w:spacing w:val="-3"/>
          <w:sz w:val="24"/>
          <w:szCs w:val="24"/>
          <w:lang w:val="en-US" w:bidi="ar-SA"/>
        </w:rPr>
      </w:pPr>
      <w:r>
        <w:rPr>
          <w:rFonts w:hint="eastAsia"/>
          <w:noProof/>
          <w:lang w:val="en-US" w:bidi="ar-SA"/>
        </w:rPr>
        <w:drawing>
          <wp:anchor distT="0" distB="0" distL="114300" distR="114300" simplePos="0" relativeHeight="251660288" behindDoc="1" locked="0" layoutInCell="1" allowOverlap="1" wp14:anchorId="011FAFFB" wp14:editId="37AED1D4">
            <wp:simplePos x="0" y="0"/>
            <wp:positionH relativeFrom="column">
              <wp:posOffset>230505</wp:posOffset>
            </wp:positionH>
            <wp:positionV relativeFrom="paragraph">
              <wp:posOffset>3377565</wp:posOffset>
            </wp:positionV>
            <wp:extent cx="5531485" cy="1052195"/>
            <wp:effectExtent l="0" t="1674495" r="0" b="1807210"/>
            <wp:wrapNone/>
            <wp:docPr id="4" name="图片 4" descr="iex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exs_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8900000">
                      <a:off x="0" y="0"/>
                      <a:ext cx="553148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033E4" w:rsidRPr="009D330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10" w:h="16840"/>
      <w:pgMar w:top="1380" w:right="1500" w:bottom="1080" w:left="1680" w:header="170" w:footer="886" w:gutter="0"/>
      <w:pgBorders>
        <w:top w:val="single" w:sz="12" w:space="1" w:color="B68756"/>
        <w:bottom w:val="single" w:sz="12" w:space="1" w:color="B68756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D969E" w14:textId="77777777" w:rsidR="00F800C8" w:rsidRDefault="00F800C8">
      <w:pPr>
        <w:rPr>
          <w:rFonts w:hint="eastAsia"/>
        </w:rPr>
      </w:pPr>
      <w:r>
        <w:separator/>
      </w:r>
    </w:p>
  </w:endnote>
  <w:endnote w:type="continuationSeparator" w:id="0">
    <w:p w14:paraId="01D21171" w14:textId="77777777" w:rsidR="00F800C8" w:rsidRDefault="00F800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ource Han Serif TC Heavy">
    <w:altName w:val="Yu Gothic"/>
    <w:charset w:val="80"/>
    <w:family w:val="roman"/>
    <w:pitch w:val="default"/>
    <w:sig w:usb0="30000083" w:usb1="2BDF3C10" w:usb2="00000016" w:usb3="00000000" w:csb0="603A0107" w:csb1="00000000"/>
  </w:font>
  <w:font w:name="Source Han Serif CN Heavy">
    <w:charset w:val="86"/>
    <w:family w:val="auto"/>
    <w:pitch w:val="default"/>
    <w:sig w:usb0="20000083" w:usb1="2ADF3C10" w:usb2="00000016" w:usb3="00000000" w:csb0="60060107" w:csb1="00000000"/>
  </w:font>
  <w:font w:name="Source Han Serif TC Medium">
    <w:altName w:val="Yu Gothic"/>
    <w:charset w:val="80"/>
    <w:family w:val="roman"/>
    <w:pitch w:val="default"/>
    <w:sig w:usb0="30000083" w:usb1="2BDF3C10" w:usb2="00000016" w:usb3="00000000" w:csb0="603A0107" w:csb1="00000000"/>
  </w:font>
  <w:font w:name="Source Han Serif CN Medium">
    <w:charset w:val="86"/>
    <w:family w:val="auto"/>
    <w:pitch w:val="default"/>
    <w:sig w:usb0="20000083" w:usb1="2ADF3C10" w:usb2="00000016" w:usb3="00000000" w:csb0="60060107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ource Han Serif SC Medium">
    <w:altName w:val="宋体"/>
    <w:charset w:val="86"/>
    <w:family w:val="roman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2A127" w14:textId="77777777" w:rsidR="004051B0" w:rsidRDefault="004051B0">
    <w:pPr>
      <w:pStyle w:val="a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4F1EC" w14:textId="77777777" w:rsidR="009033E4" w:rsidRDefault="00000000">
    <w:pPr>
      <w:pStyle w:val="a5"/>
      <w:spacing w:line="14" w:lineRule="auto"/>
      <w:rPr>
        <w:rFonts w:hint="eastAsia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5931532" wp14:editId="36A105D1">
              <wp:simplePos x="0" y="0"/>
              <wp:positionH relativeFrom="page">
                <wp:posOffset>2768600</wp:posOffset>
              </wp:positionH>
              <wp:positionV relativeFrom="page">
                <wp:posOffset>10111740</wp:posOffset>
              </wp:positionV>
              <wp:extent cx="3844290" cy="200660"/>
              <wp:effectExtent l="0" t="0" r="0" b="0"/>
              <wp:wrapNone/>
              <wp:docPr id="6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44290" cy="200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68F6EB" w14:textId="281526E5" w:rsidR="009033E4" w:rsidRDefault="00000000">
                          <w:pPr>
                            <w:pStyle w:val="a5"/>
                            <w:spacing w:line="316" w:lineRule="exact"/>
                            <w:ind w:left="20"/>
                            <w:jc w:val="right"/>
                            <w:rPr>
                              <w:rFonts w:ascii="Source Han Serif SC Medium" w:eastAsia="Source Han Serif SC Medium" w:hAnsi="Source Han Serif SC Medium" w:cs="Source Han Serif CN Medium" w:hint="eastAsia"/>
                              <w:lang w:val="en-US"/>
                            </w:rPr>
                          </w:pPr>
                          <w:r>
                            <w:rPr>
                              <w:rFonts w:ascii="Source Han Serif SC Medium" w:eastAsia="PMingLiU" w:hAnsi="Source Han Serif SC Medium" w:cs="Source Han Serif CN Medium"/>
                              <w:color w:val="B68756"/>
                            </w:rPr>
                            <w:t>I</w:t>
                          </w:r>
                          <w:r>
                            <w:rPr>
                              <w:rFonts w:ascii="Source Han Serif SC Medium" w:eastAsia="Source Han Serif SC Medium" w:hAnsi="Source Han Serif SC Medium" w:cs="Source Han Serif CN Medium" w:hint="eastAsia"/>
                              <w:color w:val="B68756"/>
                              <w:sz w:val="18"/>
                              <w:szCs w:val="18"/>
                            </w:rPr>
                            <w:t>EXS</w:t>
                          </w:r>
                          <w:r>
                            <w:rPr>
                              <w:rFonts w:ascii="Source Han Serif SC Medium" w:eastAsia="Source Han Serif SC Medium" w:hAnsi="Source Han Serif SC Medium" w:cs="Source Han Serif CN Medium" w:hint="eastAsia"/>
                              <w:color w:val="B68756"/>
                              <w:spacing w:val="-7"/>
                              <w:sz w:val="18"/>
                              <w:szCs w:val="18"/>
                            </w:rPr>
                            <w:t xml:space="preserve"> </w:t>
                          </w:r>
                          <w:r w:rsidR="00DB5B7C">
                            <w:rPr>
                              <w:rFonts w:ascii="Source Han Serif SC Medium" w:eastAsia="Source Han Serif SC Medium" w:hAnsi="Source Han Serif SC Medium" w:cs="Source Han Serif CN Medium" w:hint="eastAsia"/>
                              <w:color w:val="B68756"/>
                              <w:spacing w:val="-7"/>
                              <w:sz w:val="18"/>
                              <w:szCs w:val="18"/>
                              <w:lang w:val="en-US" w:eastAsia="zh-CN"/>
                            </w:rPr>
                            <w:t>存款风险提示</w:t>
                          </w:r>
                          <w:r>
                            <w:rPr>
                              <w:rFonts w:ascii="Source Han Serif SC Medium" w:eastAsia="Source Han Serif SC Medium" w:hAnsi="Source Han Serif SC Medium" w:cs="Source Han Serif CN Medium" w:hint="eastAsia"/>
                              <w:color w:val="B68756"/>
                              <w:spacing w:val="-7"/>
                              <w:sz w:val="18"/>
                              <w:szCs w:val="1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ascii="Source Han Serif SC Medium" w:eastAsia="Source Han Serif SC Medium" w:hAnsi="Source Han Serif SC Medium" w:cs="Source Han Serif CN Medium" w:hint="eastAsia"/>
                              <w:sz w:val="18"/>
                              <w:szCs w:val="18"/>
                            </w:rPr>
                            <w:t xml:space="preserve">| </w:t>
                          </w:r>
                          <w:r w:rsidR="004051B0" w:rsidRPr="004051B0">
                            <w:rPr>
                              <w:rFonts w:ascii="Source Han Serif SC Medium" w:eastAsia="Source Han Serif SC Medium" w:hAnsi="Source Han Serif SC Medium" w:cs="Source Han Serif CN Medium" w:hint="eastAsia"/>
                              <w:sz w:val="18"/>
                              <w:szCs w:val="18"/>
                            </w:rPr>
                            <w:t>WWW.IEXS.</w:t>
                          </w:r>
                          <w:r w:rsidR="004051B0" w:rsidRPr="004051B0">
                            <w:rPr>
                              <w:rFonts w:ascii="Source Han Serif SC Medium" w:eastAsia="Source Han Serif SC Medium" w:hAnsi="Source Han Serif SC Medium" w:cs="Source Han Serif CN Medium" w:hint="eastAsia"/>
                              <w:sz w:val="18"/>
                              <w:szCs w:val="18"/>
                              <w:lang w:eastAsia="zh-CN"/>
                            </w:rPr>
                            <w:t>COM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type w14:anchorId="45931532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218pt;margin-top:796.2pt;width:302.7pt;height:15.8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" filled="f" stroked="f">
              <v:textbox inset="0,0,0,0">
                <w:txbxContent>
                  <w:p w14:paraId="5A68F6EB" w14:textId="281526E5" w:rsidR="009033E4" w:rsidRDefault="00000000">
                    <w:pPr>
                      <w:pStyle w:val="a5"/>
                      <w:spacing w:line="316" w:lineRule="exact"/>
                      <w:ind w:left="20"/>
                      <w:jc w:val="right"/>
                      <w:rPr>
                        <w:rFonts w:ascii="Source Han Serif SC Medium" w:eastAsia="Source Han Serif SC Medium" w:hAnsi="Source Han Serif SC Medium" w:cs="Source Han Serif CN Medium" w:hint="eastAsia"/>
                        <w:lang w:val="en-US"/>
                      </w:rPr>
                    </w:pPr>
                    <w:r>
                      <w:rPr>
                        <w:rFonts w:ascii="Source Han Serif SC Medium" w:eastAsia="PMingLiU" w:hAnsi="Source Han Serif SC Medium" w:cs="Source Han Serif CN Medium"/>
                        <w:color w:val="B68756"/>
                      </w:rPr>
                      <w:t>I</w:t>
                    </w:r>
                    <w:r>
                      <w:rPr>
                        <w:rFonts w:ascii="Source Han Serif SC Medium" w:eastAsia="Source Han Serif SC Medium" w:hAnsi="Source Han Serif SC Medium" w:cs="Source Han Serif CN Medium" w:hint="eastAsia"/>
                        <w:color w:val="B68756"/>
                        <w:sz w:val="18"/>
                        <w:szCs w:val="18"/>
                      </w:rPr>
                      <w:t>EXS</w:t>
                    </w:r>
                    <w:r>
                      <w:rPr>
                        <w:rFonts w:ascii="Source Han Serif SC Medium" w:eastAsia="Source Han Serif SC Medium" w:hAnsi="Source Han Serif SC Medium" w:cs="Source Han Serif CN Medium" w:hint="eastAsia"/>
                        <w:color w:val="B68756"/>
                        <w:spacing w:val="-7"/>
                        <w:sz w:val="18"/>
                        <w:szCs w:val="18"/>
                      </w:rPr>
                      <w:t xml:space="preserve"> </w:t>
                    </w:r>
                    <w:r w:rsidR="00DB5B7C">
                      <w:rPr>
                        <w:rFonts w:ascii="Source Han Serif SC Medium" w:eastAsia="Source Han Serif SC Medium" w:hAnsi="Source Han Serif SC Medium" w:cs="Source Han Serif CN Medium" w:hint="eastAsia"/>
                        <w:color w:val="B68756"/>
                        <w:spacing w:val="-7"/>
                        <w:sz w:val="18"/>
                        <w:szCs w:val="18"/>
                        <w:lang w:val="en-US" w:eastAsia="zh-CN"/>
                      </w:rPr>
                      <w:t>存款风险提示</w:t>
                    </w:r>
                    <w:r>
                      <w:rPr>
                        <w:rFonts w:ascii="Source Han Serif SC Medium" w:eastAsia="Source Han Serif SC Medium" w:hAnsi="Source Han Serif SC Medium" w:cs="Source Han Serif CN Medium" w:hint="eastAsia"/>
                        <w:color w:val="B68756"/>
                        <w:spacing w:val="-7"/>
                        <w:sz w:val="18"/>
                        <w:szCs w:val="18"/>
                        <w:lang w:val="en-US" w:eastAsia="zh-CN"/>
                      </w:rPr>
                      <w:t xml:space="preserve"> </w:t>
                    </w:r>
                    <w:r>
                      <w:rPr>
                        <w:rFonts w:ascii="Source Han Serif SC Medium" w:eastAsia="Source Han Serif SC Medium" w:hAnsi="Source Han Serif SC Medium" w:cs="Source Han Serif CN Medium" w:hint="eastAsia"/>
                        <w:sz w:val="18"/>
                        <w:szCs w:val="18"/>
                      </w:rPr>
                      <w:t xml:space="preserve">| </w:t>
                    </w:r>
                    <w:r w:rsidR="004051B0" w:rsidRPr="004051B0">
                      <w:rPr>
                        <w:rFonts w:ascii="Source Han Serif SC Medium" w:eastAsia="Source Han Serif SC Medium" w:hAnsi="Source Han Serif SC Medium" w:cs="Source Han Serif CN Medium" w:hint="eastAsia"/>
                        <w:sz w:val="18"/>
                        <w:szCs w:val="18"/>
                      </w:rPr>
                      <w:t>WWW.IEXS.</w:t>
                    </w:r>
                    <w:r w:rsidR="004051B0" w:rsidRPr="004051B0">
                      <w:rPr>
                        <w:rFonts w:ascii="Source Han Serif SC Medium" w:eastAsia="Source Han Serif SC Medium" w:hAnsi="Source Han Serif SC Medium" w:cs="Source Han Serif CN Medium" w:hint="eastAsia"/>
                        <w:sz w:val="18"/>
                        <w:szCs w:val="18"/>
                        <w:lang w:eastAsia="zh-CN"/>
                      </w:rPr>
                      <w:t>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D7DD4" w14:textId="77777777" w:rsidR="004051B0" w:rsidRDefault="004051B0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E62F7" w14:textId="77777777" w:rsidR="00F800C8" w:rsidRDefault="00F800C8">
      <w:pPr>
        <w:rPr>
          <w:rFonts w:hint="eastAsia"/>
        </w:rPr>
      </w:pPr>
      <w:r>
        <w:separator/>
      </w:r>
    </w:p>
  </w:footnote>
  <w:footnote w:type="continuationSeparator" w:id="0">
    <w:p w14:paraId="5F2511FC" w14:textId="77777777" w:rsidR="00F800C8" w:rsidRDefault="00F800C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1A7DB" w14:textId="77777777" w:rsidR="004051B0" w:rsidRDefault="004051B0">
    <w:pPr>
      <w:pStyle w:val="a8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91648" w14:textId="77777777" w:rsidR="009033E4" w:rsidRDefault="009033E4">
    <w:pPr>
      <w:pStyle w:val="a5"/>
      <w:spacing w:line="14" w:lineRule="auto"/>
      <w:jc w:val="right"/>
      <w:rPr>
        <w:rFonts w:hint="eastAsia"/>
        <w:sz w:val="20"/>
      </w:rPr>
    </w:pPr>
  </w:p>
  <w:p w14:paraId="4E98ADC2" w14:textId="77777777" w:rsidR="009033E4" w:rsidRDefault="00000000">
    <w:pPr>
      <w:pStyle w:val="a5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spacing w:line="14" w:lineRule="auto"/>
      <w:jc w:val="right"/>
      <w:rPr>
        <w:rFonts w:hint="eastAsia"/>
        <w:sz w:val="20"/>
        <w:lang w:eastAsia="zh-CN"/>
      </w:rPr>
    </w:pPr>
    <w:r>
      <w:rPr>
        <w:rFonts w:hint="eastAsia"/>
        <w:noProof/>
        <w:sz w:val="20"/>
        <w:lang w:eastAsia="zh-CN"/>
      </w:rPr>
      <w:drawing>
        <wp:anchor distT="0" distB="0" distL="114300" distR="114300" simplePos="0" relativeHeight="251661312" behindDoc="0" locked="0" layoutInCell="1" allowOverlap="1" wp14:anchorId="78AA3A63" wp14:editId="358EE279">
          <wp:simplePos x="0" y="0"/>
          <wp:positionH relativeFrom="column">
            <wp:posOffset>-6350</wp:posOffset>
          </wp:positionH>
          <wp:positionV relativeFrom="paragraph">
            <wp:posOffset>311150</wp:posOffset>
          </wp:positionV>
          <wp:extent cx="1366520" cy="264795"/>
          <wp:effectExtent l="0" t="0" r="5080" b="1905"/>
          <wp:wrapSquare wrapText="bothSides"/>
          <wp:docPr id="2" name="图片 2" descr="iexs-logo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exs-logo-black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6520" cy="264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62A0C" w14:textId="77777777" w:rsidR="004051B0" w:rsidRDefault="004051B0">
    <w:pPr>
      <w:pStyle w:val="a8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358" w:hanging="360"/>
      </w:pPr>
      <w:rPr>
        <w:rFonts w:ascii="微软雅黑" w:eastAsia="微软雅黑" w:hAnsi="微软雅黑" w:cs="微软雅黑" w:hint="default"/>
        <w:spacing w:val="0"/>
        <w:w w:val="95"/>
        <w:sz w:val="21"/>
        <w:szCs w:val="21"/>
        <w:lang w:val="zh-TW" w:eastAsia="zh-TW" w:bidi="zh-TW"/>
      </w:rPr>
    </w:lvl>
    <w:lvl w:ilvl="1">
      <w:numFmt w:val="bullet"/>
      <w:lvlText w:val="•"/>
      <w:lvlJc w:val="left"/>
      <w:pPr>
        <w:ind w:left="1147" w:hanging="360"/>
      </w:pPr>
      <w:rPr>
        <w:rFonts w:hint="default"/>
        <w:lang w:val="zh-TW" w:eastAsia="zh-TW" w:bidi="zh-TW"/>
      </w:rPr>
    </w:lvl>
    <w:lvl w:ilvl="2">
      <w:numFmt w:val="bullet"/>
      <w:lvlText w:val="•"/>
      <w:lvlJc w:val="left"/>
      <w:pPr>
        <w:ind w:left="1936" w:hanging="360"/>
      </w:pPr>
      <w:rPr>
        <w:rFonts w:hint="default"/>
        <w:lang w:val="zh-TW" w:eastAsia="zh-TW" w:bidi="zh-TW"/>
      </w:rPr>
    </w:lvl>
    <w:lvl w:ilvl="3">
      <w:numFmt w:val="bullet"/>
      <w:lvlText w:val="•"/>
      <w:lvlJc w:val="left"/>
      <w:pPr>
        <w:ind w:left="2725" w:hanging="360"/>
      </w:pPr>
      <w:rPr>
        <w:rFonts w:hint="default"/>
        <w:lang w:val="zh-TW" w:eastAsia="zh-TW" w:bidi="zh-TW"/>
      </w:rPr>
    </w:lvl>
    <w:lvl w:ilvl="4">
      <w:numFmt w:val="bullet"/>
      <w:lvlText w:val="•"/>
      <w:lvlJc w:val="left"/>
      <w:pPr>
        <w:ind w:left="3514" w:hanging="360"/>
      </w:pPr>
      <w:rPr>
        <w:rFonts w:hint="default"/>
        <w:lang w:val="zh-TW" w:eastAsia="zh-TW" w:bidi="zh-TW"/>
      </w:rPr>
    </w:lvl>
    <w:lvl w:ilvl="5">
      <w:numFmt w:val="bullet"/>
      <w:lvlText w:val="•"/>
      <w:lvlJc w:val="left"/>
      <w:pPr>
        <w:ind w:left="4303" w:hanging="360"/>
      </w:pPr>
      <w:rPr>
        <w:rFonts w:hint="default"/>
        <w:lang w:val="zh-TW" w:eastAsia="zh-TW" w:bidi="zh-TW"/>
      </w:rPr>
    </w:lvl>
    <w:lvl w:ilvl="6">
      <w:numFmt w:val="bullet"/>
      <w:lvlText w:val="•"/>
      <w:lvlJc w:val="left"/>
      <w:pPr>
        <w:ind w:left="5092" w:hanging="360"/>
      </w:pPr>
      <w:rPr>
        <w:rFonts w:hint="default"/>
        <w:lang w:val="zh-TW" w:eastAsia="zh-TW" w:bidi="zh-TW"/>
      </w:rPr>
    </w:lvl>
    <w:lvl w:ilvl="7">
      <w:numFmt w:val="bullet"/>
      <w:lvlText w:val="•"/>
      <w:lvlJc w:val="left"/>
      <w:pPr>
        <w:ind w:left="5881" w:hanging="360"/>
      </w:pPr>
      <w:rPr>
        <w:rFonts w:hint="default"/>
        <w:lang w:val="zh-TW" w:eastAsia="zh-TW" w:bidi="zh-TW"/>
      </w:rPr>
    </w:lvl>
    <w:lvl w:ilvl="8">
      <w:numFmt w:val="bullet"/>
      <w:lvlText w:val="•"/>
      <w:lvlJc w:val="left"/>
      <w:pPr>
        <w:ind w:left="6670" w:hanging="360"/>
      </w:pPr>
      <w:rPr>
        <w:rFonts w:hint="default"/>
        <w:lang w:val="zh-TW" w:eastAsia="zh-TW" w:bidi="zh-TW"/>
      </w:rPr>
    </w:lvl>
  </w:abstractNum>
  <w:num w:numId="1" w16cid:durableId="2116092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FhZDZmMjc4MTE0NDY4OTcxNTI3ZGZkMWEwNTNiMWIifQ=="/>
  </w:docVars>
  <w:rsids>
    <w:rsidRoot w:val="00ED1AAF"/>
    <w:rsid w:val="000719E5"/>
    <w:rsid w:val="000E59AD"/>
    <w:rsid w:val="000F6DBB"/>
    <w:rsid w:val="001450D8"/>
    <w:rsid w:val="00161483"/>
    <w:rsid w:val="00173F9B"/>
    <w:rsid w:val="00192A1B"/>
    <w:rsid w:val="001A2FC7"/>
    <w:rsid w:val="001C2005"/>
    <w:rsid w:val="001C3358"/>
    <w:rsid w:val="00207C72"/>
    <w:rsid w:val="00227AFB"/>
    <w:rsid w:val="0024788E"/>
    <w:rsid w:val="00256046"/>
    <w:rsid w:val="0027515C"/>
    <w:rsid w:val="002B2B54"/>
    <w:rsid w:val="002C769C"/>
    <w:rsid w:val="00336513"/>
    <w:rsid w:val="00343C7B"/>
    <w:rsid w:val="00352AC0"/>
    <w:rsid w:val="004051B0"/>
    <w:rsid w:val="00471975"/>
    <w:rsid w:val="00491609"/>
    <w:rsid w:val="004D05D5"/>
    <w:rsid w:val="004D7EFC"/>
    <w:rsid w:val="004F2EC8"/>
    <w:rsid w:val="0052632B"/>
    <w:rsid w:val="0053076F"/>
    <w:rsid w:val="005E2123"/>
    <w:rsid w:val="00674EF7"/>
    <w:rsid w:val="0067763E"/>
    <w:rsid w:val="00694F8A"/>
    <w:rsid w:val="00726359"/>
    <w:rsid w:val="007762D8"/>
    <w:rsid w:val="007775B2"/>
    <w:rsid w:val="007D15E8"/>
    <w:rsid w:val="007F6635"/>
    <w:rsid w:val="00803379"/>
    <w:rsid w:val="00860F76"/>
    <w:rsid w:val="008627D4"/>
    <w:rsid w:val="008D5663"/>
    <w:rsid w:val="009033E4"/>
    <w:rsid w:val="00942540"/>
    <w:rsid w:val="009C1B36"/>
    <w:rsid w:val="009D3307"/>
    <w:rsid w:val="009D60FC"/>
    <w:rsid w:val="00A032CA"/>
    <w:rsid w:val="00A110CD"/>
    <w:rsid w:val="00A1136D"/>
    <w:rsid w:val="00A12557"/>
    <w:rsid w:val="00A17D7A"/>
    <w:rsid w:val="00A3620C"/>
    <w:rsid w:val="00A41075"/>
    <w:rsid w:val="00B137AC"/>
    <w:rsid w:val="00B175E5"/>
    <w:rsid w:val="00B1761D"/>
    <w:rsid w:val="00B82030"/>
    <w:rsid w:val="00BF46CD"/>
    <w:rsid w:val="00C74BBE"/>
    <w:rsid w:val="00C9565D"/>
    <w:rsid w:val="00CA33AC"/>
    <w:rsid w:val="00CB5555"/>
    <w:rsid w:val="00D23F40"/>
    <w:rsid w:val="00D4179D"/>
    <w:rsid w:val="00DA3FC3"/>
    <w:rsid w:val="00DB5B7C"/>
    <w:rsid w:val="00DE1B0E"/>
    <w:rsid w:val="00E50211"/>
    <w:rsid w:val="00E640CC"/>
    <w:rsid w:val="00EA42C7"/>
    <w:rsid w:val="00ED1AAF"/>
    <w:rsid w:val="00EF115A"/>
    <w:rsid w:val="00F2177F"/>
    <w:rsid w:val="00F2430D"/>
    <w:rsid w:val="00F520FC"/>
    <w:rsid w:val="00F800C8"/>
    <w:rsid w:val="00FA4EAF"/>
    <w:rsid w:val="0303321F"/>
    <w:rsid w:val="044F0747"/>
    <w:rsid w:val="047D7EB0"/>
    <w:rsid w:val="0628480A"/>
    <w:rsid w:val="069A7C12"/>
    <w:rsid w:val="0A095D95"/>
    <w:rsid w:val="0AF24A72"/>
    <w:rsid w:val="0D433A3D"/>
    <w:rsid w:val="121A6145"/>
    <w:rsid w:val="12726D10"/>
    <w:rsid w:val="129538B6"/>
    <w:rsid w:val="14402478"/>
    <w:rsid w:val="17613203"/>
    <w:rsid w:val="1859497A"/>
    <w:rsid w:val="1BB6028F"/>
    <w:rsid w:val="1DF44832"/>
    <w:rsid w:val="23B8798B"/>
    <w:rsid w:val="26340F11"/>
    <w:rsid w:val="26B003C2"/>
    <w:rsid w:val="28926715"/>
    <w:rsid w:val="29D60AF7"/>
    <w:rsid w:val="2A5746CC"/>
    <w:rsid w:val="30234671"/>
    <w:rsid w:val="302F6050"/>
    <w:rsid w:val="31C95577"/>
    <w:rsid w:val="32B377F0"/>
    <w:rsid w:val="34172EEC"/>
    <w:rsid w:val="369038DE"/>
    <w:rsid w:val="37DA3E4F"/>
    <w:rsid w:val="3A1405FD"/>
    <w:rsid w:val="3C2F59AB"/>
    <w:rsid w:val="3E87795B"/>
    <w:rsid w:val="41D26256"/>
    <w:rsid w:val="434F2C2D"/>
    <w:rsid w:val="44FA41F0"/>
    <w:rsid w:val="45EE4F00"/>
    <w:rsid w:val="46D36A54"/>
    <w:rsid w:val="493504B9"/>
    <w:rsid w:val="496C0874"/>
    <w:rsid w:val="4A457A90"/>
    <w:rsid w:val="4B681DD5"/>
    <w:rsid w:val="4E944EE0"/>
    <w:rsid w:val="508A293C"/>
    <w:rsid w:val="51EA318D"/>
    <w:rsid w:val="51F2748A"/>
    <w:rsid w:val="524B4057"/>
    <w:rsid w:val="530D1676"/>
    <w:rsid w:val="53104EC4"/>
    <w:rsid w:val="583E714C"/>
    <w:rsid w:val="59D709A7"/>
    <w:rsid w:val="5E0F01FC"/>
    <w:rsid w:val="60584AE1"/>
    <w:rsid w:val="6A8D5C3C"/>
    <w:rsid w:val="6B27258C"/>
    <w:rsid w:val="6DB248B0"/>
    <w:rsid w:val="6EF42AB9"/>
    <w:rsid w:val="7029267A"/>
    <w:rsid w:val="72001CC1"/>
    <w:rsid w:val="74EC1356"/>
    <w:rsid w:val="78F94572"/>
    <w:rsid w:val="79FA0D55"/>
    <w:rsid w:val="7C2E5807"/>
    <w:rsid w:val="7EE0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3BE7F0"/>
  <w15:docId w15:val="{8CB7CC46-FA50-49BA-8B38-1A235C900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uiPriority="99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val="zh-TW" w:eastAsia="zh-TW" w:bidi="zh-TW"/>
    </w:rPr>
  </w:style>
  <w:style w:type="paragraph" w:styleId="1">
    <w:name w:val="heading 1"/>
    <w:basedOn w:val="a"/>
    <w:next w:val="a"/>
    <w:uiPriority w:val="1"/>
    <w:qFormat/>
    <w:pPr>
      <w:ind w:left="480"/>
      <w:outlineLvl w:val="0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</w:style>
  <w:style w:type="paragraph" w:styleId="a5">
    <w:name w:val="Body Text"/>
    <w:basedOn w:val="a"/>
    <w:uiPriority w:val="1"/>
    <w:qFormat/>
    <w:rPr>
      <w:sz w:val="21"/>
      <w:szCs w:val="21"/>
    </w:rPr>
  </w:style>
  <w:style w:type="paragraph" w:styleId="a6">
    <w:name w:val="footer"/>
    <w:basedOn w:val="a"/>
    <w:link w:val="a7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a9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Title"/>
    <w:basedOn w:val="a"/>
    <w:next w:val="a"/>
    <w:link w:val="ab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28"/>
      <w:szCs w:val="32"/>
    </w:rPr>
  </w:style>
  <w:style w:type="paragraph" w:styleId="ac">
    <w:name w:val="annotation subject"/>
    <w:basedOn w:val="a3"/>
    <w:next w:val="a3"/>
    <w:link w:val="ad"/>
    <w:qFormat/>
    <w:rPr>
      <w:b/>
      <w:bCs/>
    </w:rPr>
  </w:style>
  <w:style w:type="table" w:styleId="ae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qFormat/>
    <w:rPr>
      <w:color w:val="0000FF" w:themeColor="hyperlink"/>
      <w:u w:val="single"/>
    </w:rPr>
  </w:style>
  <w:style w:type="character" w:styleId="af0">
    <w:name w:val="annotation reference"/>
    <w:basedOn w:val="a0"/>
    <w:qFormat/>
    <w:rPr>
      <w:sz w:val="21"/>
      <w:szCs w:val="21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1">
    <w:name w:val="List Paragraph"/>
    <w:basedOn w:val="a"/>
    <w:uiPriority w:val="1"/>
    <w:qFormat/>
    <w:pPr>
      <w:ind w:left="840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b">
    <w:name w:val="标题 字符"/>
    <w:basedOn w:val="a0"/>
    <w:link w:val="aa"/>
    <w:qFormat/>
    <w:rPr>
      <w:rFonts w:asciiTheme="majorHAnsi" w:eastAsia="微软雅黑" w:hAnsiTheme="majorHAnsi" w:cstheme="majorBidi"/>
      <w:b/>
      <w:bCs/>
      <w:sz w:val="28"/>
      <w:szCs w:val="32"/>
      <w:lang w:val="zh-TW" w:eastAsia="zh-TW" w:bidi="zh-TW"/>
    </w:rPr>
  </w:style>
  <w:style w:type="character" w:customStyle="1" w:styleId="a4">
    <w:name w:val="批注文字 字符"/>
    <w:basedOn w:val="a0"/>
    <w:link w:val="a3"/>
    <w:qFormat/>
    <w:rPr>
      <w:rFonts w:ascii="微软雅黑" w:eastAsia="微软雅黑" w:hAnsi="微软雅黑" w:cs="微软雅黑"/>
      <w:sz w:val="22"/>
      <w:szCs w:val="22"/>
      <w:lang w:val="zh-TW" w:eastAsia="zh-TW" w:bidi="zh-TW"/>
    </w:rPr>
  </w:style>
  <w:style w:type="character" w:customStyle="1" w:styleId="ad">
    <w:name w:val="批注主题 字符"/>
    <w:basedOn w:val="a4"/>
    <w:link w:val="ac"/>
    <w:qFormat/>
    <w:rPr>
      <w:rFonts w:ascii="微软雅黑" w:eastAsia="微软雅黑" w:hAnsi="微软雅黑" w:cs="微软雅黑"/>
      <w:b/>
      <w:bCs/>
      <w:sz w:val="22"/>
      <w:szCs w:val="22"/>
      <w:lang w:val="zh-TW" w:eastAsia="zh-TW" w:bidi="zh-TW"/>
    </w:rPr>
  </w:style>
  <w:style w:type="character" w:customStyle="1" w:styleId="a9">
    <w:name w:val="页眉 字符"/>
    <w:basedOn w:val="a0"/>
    <w:link w:val="a8"/>
    <w:uiPriority w:val="99"/>
    <w:qFormat/>
    <w:rPr>
      <w:rFonts w:ascii="微软雅黑" w:eastAsia="微软雅黑" w:hAnsi="微软雅黑" w:cs="微软雅黑"/>
      <w:sz w:val="18"/>
      <w:szCs w:val="18"/>
      <w:lang w:val="zh-TW" w:eastAsia="zh-TW" w:bidi="zh-TW"/>
    </w:rPr>
  </w:style>
  <w:style w:type="character" w:customStyle="1" w:styleId="a7">
    <w:name w:val="页脚 字符"/>
    <w:basedOn w:val="a0"/>
    <w:link w:val="a6"/>
    <w:qFormat/>
    <w:rPr>
      <w:rFonts w:ascii="微软雅黑" w:eastAsia="微软雅黑" w:hAnsi="微软雅黑" w:cs="微软雅黑"/>
      <w:sz w:val="18"/>
      <w:szCs w:val="18"/>
      <w:lang w:val="zh-TW" w:eastAsia="zh-TW" w:bidi="zh-TW"/>
    </w:rPr>
  </w:style>
  <w:style w:type="character" w:customStyle="1" w:styleId="10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2">
    <w:name w:val="Unresolved Mention"/>
    <w:basedOn w:val="a0"/>
    <w:uiPriority w:val="99"/>
    <w:semiHidden/>
    <w:unhideWhenUsed/>
    <w:rsid w:val="004051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7DD2219A-E0DD-4C70-A657-6FFA257036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261</Characters>
  <Application>Microsoft Office Word</Application>
  <DocSecurity>0</DocSecurity>
  <Lines>11</Lines>
  <Paragraphs>8</Paragraphs>
  <ScaleCrop>false</ScaleCrop>
  <Company>cloud</Company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Hydi Chuan</dc:creator>
  <cp:lastModifiedBy>tiger tt</cp:lastModifiedBy>
  <cp:revision>5</cp:revision>
  <dcterms:created xsi:type="dcterms:W3CDTF">2023-09-27T12:51:00Z</dcterms:created>
  <dcterms:modified xsi:type="dcterms:W3CDTF">2025-11-04T06:26:00Z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2021-02-01T00:00:00Z</vt:filetime>
  </property>
  <property fmtid="{D5CDD505-2E9C-101B-9397-08002B2CF9AE}" pid="3" name="Creator">
    <vt:lpwstr>WPS 文字</vt:lpwstr>
  </property>
  <property fmtid="{D5CDD505-2E9C-101B-9397-08002B2CF9AE}" pid="4" name="LastSaved">
    <vt:filetime>2021-02-19T00:00:00Z</vt:filetime>
  </property>
  <property fmtid="{D5CDD505-2E9C-101B-9397-08002B2CF9AE}" pid="5" name="KSOProductBuildVer">
    <vt:lpwstr>2052-11.1.0.14309</vt:lpwstr>
  </property>
  <property fmtid="{D5CDD505-2E9C-101B-9397-08002B2CF9AE}" pid="6" name="ICV">
    <vt:lpwstr>3A5B84E438084BE0ACBB9AD1CCB5A4EA_13</vt:lpwstr>
  </property>
</Properties>
</file>