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2005" w14:paraId="3BE0EB9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36" w:space="0" w:color="2ECC71"/>
              <w:bottom w:val="none" w:sz="0" w:space="0" w:color="FFFFFF"/>
              <w:right w:val="none" w:sz="0" w:space="0" w:color="FFFFFF"/>
            </w:tcBorders>
            <w:shd w:val="clear" w:color="auto" w:fill="239854"/>
            <w:tcMar>
              <w:top w:w="220" w:type="dxa"/>
              <w:left w:w="320" w:type="dxa"/>
              <w:bottom w:w="220" w:type="dxa"/>
              <w:right w:w="240" w:type="dxa"/>
            </w:tcMar>
          </w:tcPr>
          <w:p w14:paraId="251C7C20" w14:textId="77777777" w:rsidR="00CA2005" w:rsidRDefault="00000000">
            <w:pPr>
              <w:spacing w:after="60"/>
            </w:pPr>
            <w:r>
              <w:rPr>
                <w:b/>
                <w:bCs/>
                <w:color w:val="FFFFFF"/>
                <w:sz w:val="36"/>
                <w:szCs w:val="36"/>
              </w:rPr>
              <w:t>Informe de Evaluación Formativa</w:t>
            </w:r>
          </w:p>
          <w:p w14:paraId="50D2A3C0" w14:textId="77777777" w:rsidR="00CA2005" w:rsidRDefault="00000000">
            <w:r>
              <w:rPr>
                <w:color w:val="D5F5E3"/>
              </w:rPr>
              <w:t>Fase 1 · Proyecto Easy Office</w:t>
            </w:r>
          </w:p>
        </w:tc>
      </w:tr>
    </w:tbl>
    <w:p w14:paraId="3EBA0C51" w14:textId="77777777" w:rsidR="00CA2005" w:rsidRDefault="00CA2005">
      <w:pPr>
        <w:spacing w:after="200"/>
      </w:pPr>
    </w:p>
    <w:tbl>
      <w:tblPr>
        <w:tblW w:w="9638" w:type="dxa"/>
        <w:tblBorders>
          <w:top w:val="single" w:sz="4" w:space="0" w:color="D5DDD8"/>
          <w:left w:val="none" w:sz="0" w:space="0" w:color="FFFFFF"/>
          <w:bottom w:val="single" w:sz="4" w:space="0" w:color="D5DDD8"/>
          <w:right w:val="none" w:sz="0" w:space="0" w:color="FFFFFF"/>
          <w:insideH w:val="single" w:sz="4" w:space="0" w:color="D5DDD8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38"/>
      </w:tblGrid>
      <w:tr w:rsidR="00CA2005" w14:paraId="7F85D04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9F8EF"/>
            <w:tcMar>
              <w:top w:w="60" w:type="dxa"/>
              <w:left w:w="140" w:type="dxa"/>
              <w:bottom w:w="60" w:type="dxa"/>
              <w:right w:w="100" w:type="dxa"/>
            </w:tcMar>
            <w:vAlign w:val="center"/>
          </w:tcPr>
          <w:p w14:paraId="027755D2" w14:textId="77777777" w:rsidR="00CA2005" w:rsidRDefault="00000000">
            <w:r>
              <w:rPr>
                <w:b/>
                <w:bCs/>
                <w:color w:val="239854"/>
                <w:sz w:val="20"/>
                <w:szCs w:val="20"/>
              </w:rPr>
              <w:t>Proyecto</w:t>
            </w:r>
          </w:p>
        </w:tc>
        <w:tc>
          <w:tcPr>
            <w:tcW w:w="7338" w:type="dxa"/>
            <w:tcMar>
              <w:top w:w="60" w:type="dxa"/>
              <w:left w:w="160" w:type="dxa"/>
              <w:bottom w:w="60" w:type="dxa"/>
              <w:right w:w="100" w:type="dxa"/>
            </w:tcMar>
            <w:vAlign w:val="center"/>
          </w:tcPr>
          <w:p w14:paraId="37241D53" w14:textId="77777777" w:rsidR="00CA2005" w:rsidRDefault="00000000">
            <w:r>
              <w:rPr>
                <w:sz w:val="21"/>
                <w:szCs w:val="21"/>
              </w:rPr>
              <w:t>Easy Office · Portal Transaccional y CRM Interno</w:t>
            </w:r>
          </w:p>
        </w:tc>
      </w:tr>
      <w:tr w:rsidR="00CA2005" w14:paraId="77B35F9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9F8EF"/>
            <w:tcMar>
              <w:top w:w="60" w:type="dxa"/>
              <w:left w:w="140" w:type="dxa"/>
              <w:bottom w:w="60" w:type="dxa"/>
              <w:right w:w="100" w:type="dxa"/>
            </w:tcMar>
            <w:vAlign w:val="center"/>
          </w:tcPr>
          <w:p w14:paraId="4B94C79B" w14:textId="77777777" w:rsidR="00CA2005" w:rsidRDefault="00000000">
            <w:r>
              <w:rPr>
                <w:b/>
                <w:bCs/>
                <w:color w:val="239854"/>
                <w:sz w:val="20"/>
                <w:szCs w:val="20"/>
              </w:rPr>
              <w:t>Asignatura</w:t>
            </w:r>
          </w:p>
        </w:tc>
        <w:tc>
          <w:tcPr>
            <w:tcW w:w="7338" w:type="dxa"/>
            <w:tcMar>
              <w:top w:w="60" w:type="dxa"/>
              <w:left w:w="160" w:type="dxa"/>
              <w:bottom w:w="60" w:type="dxa"/>
              <w:right w:w="100" w:type="dxa"/>
            </w:tcMar>
            <w:vAlign w:val="center"/>
          </w:tcPr>
          <w:p w14:paraId="25BA509D" w14:textId="77777777" w:rsidR="00CA2005" w:rsidRDefault="00000000">
            <w:r>
              <w:rPr>
                <w:sz w:val="21"/>
                <w:szCs w:val="21"/>
              </w:rPr>
              <w:t>Capstone (APT122) · Duoc UC, Sede San Bernardo</w:t>
            </w:r>
          </w:p>
        </w:tc>
      </w:tr>
      <w:tr w:rsidR="00CA2005" w14:paraId="6BA3F10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9F8EF"/>
            <w:tcMar>
              <w:top w:w="60" w:type="dxa"/>
              <w:left w:w="140" w:type="dxa"/>
              <w:bottom w:w="60" w:type="dxa"/>
              <w:right w:w="100" w:type="dxa"/>
            </w:tcMar>
            <w:vAlign w:val="center"/>
          </w:tcPr>
          <w:p w14:paraId="376610EC" w14:textId="77777777" w:rsidR="00CA2005" w:rsidRDefault="00000000">
            <w:r>
              <w:rPr>
                <w:b/>
                <w:bCs/>
                <w:color w:val="239854"/>
                <w:sz w:val="20"/>
                <w:szCs w:val="20"/>
              </w:rPr>
              <w:t>Equipo</w:t>
            </w:r>
          </w:p>
        </w:tc>
        <w:tc>
          <w:tcPr>
            <w:tcW w:w="7338" w:type="dxa"/>
            <w:tcMar>
              <w:top w:w="60" w:type="dxa"/>
              <w:left w:w="160" w:type="dxa"/>
              <w:bottom w:w="60" w:type="dxa"/>
              <w:right w:w="100" w:type="dxa"/>
            </w:tcMar>
            <w:vAlign w:val="center"/>
          </w:tcPr>
          <w:p w14:paraId="61A40014" w14:textId="287A6666" w:rsidR="00CA2005" w:rsidRDefault="00000000">
            <w:r>
              <w:rPr>
                <w:sz w:val="21"/>
                <w:szCs w:val="21"/>
              </w:rPr>
              <w:t>Equipo 11 (Juan Castillo</w:t>
            </w:r>
            <w:r w:rsidR="00FC42A9">
              <w:rPr>
                <w:sz w:val="21"/>
                <w:szCs w:val="21"/>
              </w:rPr>
              <w:t xml:space="preserve">, </w:t>
            </w:r>
            <w:r>
              <w:rPr>
                <w:sz w:val="21"/>
                <w:szCs w:val="21"/>
              </w:rPr>
              <w:t>Carlos Lienan</w:t>
            </w:r>
            <w:r w:rsidR="00FC42A9">
              <w:rPr>
                <w:sz w:val="21"/>
                <w:szCs w:val="21"/>
              </w:rPr>
              <w:t xml:space="preserve"> y Nicolas Barraza</w:t>
            </w:r>
            <w:r>
              <w:rPr>
                <w:sz w:val="21"/>
                <w:szCs w:val="21"/>
              </w:rPr>
              <w:t>)</w:t>
            </w:r>
          </w:p>
        </w:tc>
      </w:tr>
      <w:tr w:rsidR="00CA2005" w14:paraId="435961A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9F8EF"/>
            <w:tcMar>
              <w:top w:w="60" w:type="dxa"/>
              <w:left w:w="140" w:type="dxa"/>
              <w:bottom w:w="60" w:type="dxa"/>
              <w:right w:w="100" w:type="dxa"/>
            </w:tcMar>
            <w:vAlign w:val="center"/>
          </w:tcPr>
          <w:p w14:paraId="0B61A93B" w14:textId="77777777" w:rsidR="00CA2005" w:rsidRDefault="00000000">
            <w:r>
              <w:rPr>
                <w:b/>
                <w:bCs/>
                <w:color w:val="239854"/>
                <w:sz w:val="20"/>
                <w:szCs w:val="20"/>
              </w:rPr>
              <w:t>Docente</w:t>
            </w:r>
          </w:p>
        </w:tc>
        <w:tc>
          <w:tcPr>
            <w:tcW w:w="7338" w:type="dxa"/>
            <w:tcMar>
              <w:top w:w="60" w:type="dxa"/>
              <w:left w:w="160" w:type="dxa"/>
              <w:bottom w:w="60" w:type="dxa"/>
              <w:right w:w="100" w:type="dxa"/>
            </w:tcMar>
            <w:vAlign w:val="center"/>
          </w:tcPr>
          <w:p w14:paraId="3CA5E545" w14:textId="77777777" w:rsidR="00CA2005" w:rsidRDefault="00000000">
            <w:r>
              <w:rPr>
                <w:sz w:val="21"/>
                <w:szCs w:val="21"/>
              </w:rPr>
              <w:t>Rodrigo Álvarez</w:t>
            </w:r>
          </w:p>
        </w:tc>
      </w:tr>
    </w:tbl>
    <w:p w14:paraId="57053357" w14:textId="77777777" w:rsidR="00CA2005" w:rsidRDefault="00000000">
      <w:pPr>
        <w:pStyle w:val="Ttulo1"/>
        <w:keepNext/>
      </w:pPr>
      <w:r>
        <w:t>1. Resumen Ejecutivo del Avance</w:t>
      </w:r>
    </w:p>
    <w:p w14:paraId="7D8F765B" w14:textId="77777777" w:rsidR="00CA2005" w:rsidRDefault="00000000">
      <w:pPr>
        <w:spacing w:after="140" w:line="300" w:lineRule="auto"/>
      </w:pPr>
      <w:r>
        <w:t xml:space="preserve">Durante la Fase 1 se consolidó la definición estratégica y técnica del proyecto </w:t>
      </w:r>
      <w:r>
        <w:rPr>
          <w:i/>
          <w:iCs/>
        </w:rPr>
        <w:t>Easy Office</w:t>
      </w:r>
      <w:r>
        <w:t>, cuyo objetivo es digitalizar la atención presencial de trámites corporativos mediante un Portal Web Transaccional integrado con ClaveÚnica y un CRM interno de gestión.</w:t>
      </w:r>
    </w:p>
    <w:p w14:paraId="03BC7487" w14:textId="77777777" w:rsidR="00CA2005" w:rsidRDefault="00000000">
      <w:pPr>
        <w:spacing w:after="200" w:line="300" w:lineRule="auto"/>
      </w:pPr>
      <w:r>
        <w:t>Se completaron la Especificación de Requisitos de Software (SRS), la arquitectura base del sistema, el análisis de impacto regulatorio y la validación TRL.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2"/>
        <w:gridCol w:w="3214"/>
      </w:tblGrid>
      <w:tr w:rsidR="00CA2005" w14:paraId="56C2B055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24" w:space="0" w:color="2ECC71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F8E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FCF0F12" w14:textId="77777777" w:rsidR="00CA2005" w:rsidRDefault="00000000">
            <w:pPr>
              <w:spacing w:after="20"/>
              <w:jc w:val="center"/>
            </w:pPr>
            <w:r>
              <w:rPr>
                <w:b/>
                <w:bCs/>
                <w:color w:val="239854"/>
                <w:sz w:val="40"/>
                <w:szCs w:val="40"/>
              </w:rPr>
              <w:t>100%</w:t>
            </w:r>
          </w:p>
          <w:p w14:paraId="75820FEF" w14:textId="77777777" w:rsidR="00CA2005" w:rsidRDefault="00000000">
            <w:pPr>
              <w:jc w:val="center"/>
            </w:pPr>
            <w:r>
              <w:rPr>
                <w:color w:val="5F6B65"/>
                <w:sz w:val="18"/>
                <w:szCs w:val="18"/>
              </w:rPr>
              <w:t>de los hitos de la Fase 1 completados</w:t>
            </w:r>
          </w:p>
        </w:tc>
        <w:tc>
          <w:tcPr>
            <w:tcW w:w="3212" w:type="dxa"/>
            <w:tcBorders>
              <w:top w:val="single" w:sz="24" w:space="0" w:color="2ECC71"/>
              <w:left w:val="single" w:sz="24" w:space="0" w:color="FFFFFF"/>
              <w:bottom w:val="none" w:sz="0" w:space="0" w:color="FFFFFF"/>
              <w:right w:val="none" w:sz="0" w:space="0" w:color="FFFFFF"/>
            </w:tcBorders>
            <w:shd w:val="clear" w:color="auto" w:fill="E9F8E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9AA4155" w14:textId="77777777" w:rsidR="00CA2005" w:rsidRDefault="00000000">
            <w:pPr>
              <w:spacing w:after="20"/>
              <w:jc w:val="center"/>
            </w:pPr>
            <w:r>
              <w:rPr>
                <w:b/>
                <w:bCs/>
                <w:color w:val="239854"/>
                <w:sz w:val="40"/>
                <w:szCs w:val="40"/>
              </w:rPr>
              <w:t>TRL 2/3</w:t>
            </w:r>
          </w:p>
          <w:p w14:paraId="339916F2" w14:textId="77777777" w:rsidR="00CA2005" w:rsidRDefault="00000000">
            <w:pPr>
              <w:jc w:val="center"/>
            </w:pPr>
            <w:r>
              <w:rPr>
                <w:color w:val="5F6B65"/>
                <w:sz w:val="18"/>
                <w:szCs w:val="18"/>
              </w:rPr>
              <w:t>nivel de madurez tecnológica actual</w:t>
            </w:r>
          </w:p>
        </w:tc>
        <w:tc>
          <w:tcPr>
            <w:tcW w:w="3214" w:type="dxa"/>
            <w:tcBorders>
              <w:top w:val="single" w:sz="24" w:space="0" w:color="2ECC71"/>
              <w:left w:val="single" w:sz="24" w:space="0" w:color="FFFFFF"/>
              <w:bottom w:val="none" w:sz="0" w:space="0" w:color="FFFFFF"/>
              <w:right w:val="none" w:sz="0" w:space="0" w:color="FFFFFF"/>
            </w:tcBorders>
            <w:shd w:val="clear" w:color="auto" w:fill="E9F8E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3121D2E" w14:textId="77777777" w:rsidR="00CA2005" w:rsidRDefault="00000000">
            <w:pPr>
              <w:spacing w:after="20"/>
              <w:jc w:val="center"/>
            </w:pPr>
            <w:r>
              <w:rPr>
                <w:b/>
                <w:bCs/>
                <w:color w:val="239854"/>
                <w:sz w:val="40"/>
                <w:szCs w:val="40"/>
              </w:rPr>
              <w:t>6 RF · 2 RNF</w:t>
            </w:r>
          </w:p>
          <w:p w14:paraId="38F62A54" w14:textId="77777777" w:rsidR="00CA2005" w:rsidRDefault="00000000">
            <w:pPr>
              <w:jc w:val="center"/>
            </w:pPr>
            <w:r>
              <w:rPr>
                <w:color w:val="5F6B65"/>
                <w:sz w:val="18"/>
                <w:szCs w:val="18"/>
              </w:rPr>
              <w:t>requisitos documentados en la matriz</w:t>
            </w:r>
          </w:p>
        </w:tc>
      </w:tr>
    </w:tbl>
    <w:p w14:paraId="05F3823A" w14:textId="77777777" w:rsidR="00CA2005" w:rsidRDefault="00000000">
      <w:pPr>
        <w:pStyle w:val="Ttulo1"/>
        <w:keepNext/>
      </w:pPr>
      <w:r>
        <w:t>2. Matriz de Requisitos de Software (SRS)</w:t>
      </w:r>
    </w:p>
    <w:p w14:paraId="69D79A46" w14:textId="77777777" w:rsidR="00CA2005" w:rsidRDefault="00000000">
      <w:pPr>
        <w:keepNext/>
        <w:spacing w:after="100" w:line="300" w:lineRule="auto"/>
      </w:pPr>
      <w:r>
        <w:rPr>
          <w:b/>
          <w:bCs/>
          <w:color w:val="239854"/>
        </w:rPr>
        <w:t>Requisitos Funcionales (RF)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single" w:sz="4" w:space="0" w:color="D5DDD8"/>
          <w:right w:val="none" w:sz="0" w:space="0" w:color="FFFFFF"/>
          <w:insideH w:val="single" w:sz="4" w:space="0" w:color="D5DDD8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400"/>
        <w:gridCol w:w="6138"/>
      </w:tblGrid>
      <w:tr w:rsidR="00CA2005" w14:paraId="07D71E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3985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4659E8" w14:textId="77777777" w:rsidR="00CA2005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3985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F3D108" w14:textId="77777777" w:rsidR="00CA2005" w:rsidRDefault="00000000"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1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3985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A6D8C7" w14:textId="77777777" w:rsidR="00CA200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CA2005" w14:paraId="12686F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E9F8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CBA6F2" w14:textId="77777777" w:rsidR="00CA2005" w:rsidRDefault="00000000">
            <w:pPr>
              <w:spacing w:after="40" w:line="276" w:lineRule="auto"/>
            </w:pPr>
            <w:r>
              <w:rPr>
                <w:b/>
                <w:bCs/>
                <w:color w:val="239854"/>
                <w:sz w:val="20"/>
                <w:szCs w:val="20"/>
              </w:rPr>
              <w:t>RF-01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D07B1D" w14:textId="77777777" w:rsidR="00CA200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Autenticación</w:t>
            </w:r>
          </w:p>
        </w:tc>
        <w:tc>
          <w:tcPr>
            <w:tcW w:w="6138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0FE247" w14:textId="77777777" w:rsidR="00CA200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Autenticación de usuarios clientes mediante API ClaveÚnica.</w:t>
            </w:r>
          </w:p>
        </w:tc>
      </w:tr>
      <w:tr w:rsidR="00CA2005" w14:paraId="7F9D3D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E9F8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9D57F0" w14:textId="77777777" w:rsidR="00CA2005" w:rsidRDefault="00000000">
            <w:pPr>
              <w:spacing w:after="40" w:line="276" w:lineRule="auto"/>
            </w:pPr>
            <w:r>
              <w:rPr>
                <w:b/>
                <w:bCs/>
                <w:color w:val="239854"/>
                <w:sz w:val="20"/>
                <w:szCs w:val="20"/>
              </w:rPr>
              <w:t>RF-02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FAFC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4364E8" w14:textId="77777777" w:rsidR="00CA200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Catálogo e Ingreso</w:t>
            </w:r>
          </w:p>
        </w:tc>
        <w:tc>
          <w:tcPr>
            <w:tcW w:w="6138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FAFC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830681" w14:textId="77777777" w:rsidR="00CA200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Módulo de selección e ingreso de trámites de formalización de empresas.</w:t>
            </w:r>
          </w:p>
        </w:tc>
      </w:tr>
      <w:tr w:rsidR="00CA2005" w14:paraId="224BA1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E9F8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59EC58" w14:textId="77777777" w:rsidR="00CA2005" w:rsidRDefault="00000000">
            <w:pPr>
              <w:spacing w:after="40" w:line="276" w:lineRule="auto"/>
            </w:pPr>
            <w:r>
              <w:rPr>
                <w:b/>
                <w:bCs/>
                <w:color w:val="239854"/>
                <w:sz w:val="20"/>
                <w:szCs w:val="20"/>
              </w:rPr>
              <w:t>RF-03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CCCF65" w14:textId="77777777" w:rsidR="00CA200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Pasarela de Pago</w:t>
            </w:r>
          </w:p>
        </w:tc>
        <w:tc>
          <w:tcPr>
            <w:tcW w:w="6138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3D5751" w14:textId="77777777" w:rsidR="00CA200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Integración de pagos Webpay para la tramitación digital.</w:t>
            </w:r>
          </w:p>
        </w:tc>
      </w:tr>
      <w:tr w:rsidR="00CA2005" w14:paraId="4AB74B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E9F8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81AA57" w14:textId="77777777" w:rsidR="00CA2005" w:rsidRDefault="00000000">
            <w:pPr>
              <w:spacing w:after="40" w:line="276" w:lineRule="auto"/>
            </w:pPr>
            <w:r>
              <w:rPr>
                <w:b/>
                <w:bCs/>
                <w:color w:val="239854"/>
                <w:sz w:val="20"/>
                <w:szCs w:val="20"/>
              </w:rPr>
              <w:t>RF-04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FAFC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7098B4" w14:textId="77777777" w:rsidR="00CA200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Panel CRM</w:t>
            </w:r>
          </w:p>
        </w:tc>
        <w:tc>
          <w:tcPr>
            <w:tcW w:w="6138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FAFC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9F2E12" w14:textId="77777777" w:rsidR="00CA200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Gestión de estados de solicitudes (Pendiente, En Revisión, Aprobado, Finalizado).</w:t>
            </w:r>
          </w:p>
        </w:tc>
      </w:tr>
      <w:tr w:rsidR="00CA2005" w14:paraId="40B515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E9F8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EA445A" w14:textId="77777777" w:rsidR="00CA2005" w:rsidRDefault="00000000">
            <w:pPr>
              <w:spacing w:after="40" w:line="276" w:lineRule="auto"/>
            </w:pPr>
            <w:r>
              <w:rPr>
                <w:b/>
                <w:bCs/>
                <w:color w:val="239854"/>
                <w:sz w:val="20"/>
                <w:szCs w:val="20"/>
              </w:rPr>
              <w:t>RF-05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4D3A0A" w14:textId="77777777" w:rsidR="00CA200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Notificaciones</w:t>
            </w:r>
          </w:p>
        </w:tc>
        <w:tc>
          <w:tcPr>
            <w:tcW w:w="6138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B86986" w14:textId="77777777" w:rsidR="00CA200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Envío automático de correos con estado del trámite y documentación adjunta.</w:t>
            </w:r>
          </w:p>
        </w:tc>
      </w:tr>
      <w:tr w:rsidR="00CA2005" w14:paraId="54E544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E9F8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1982B8" w14:textId="77777777" w:rsidR="00CA2005" w:rsidRDefault="00000000">
            <w:pPr>
              <w:spacing w:after="40" w:line="276" w:lineRule="auto"/>
            </w:pPr>
            <w:r>
              <w:rPr>
                <w:b/>
                <w:bCs/>
                <w:color w:val="239854"/>
                <w:sz w:val="20"/>
                <w:szCs w:val="20"/>
              </w:rPr>
              <w:t>RF-06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FAFC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B8B7B1" w14:textId="77777777" w:rsidR="00CA200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Gestión de Documentos</w:t>
            </w:r>
          </w:p>
        </w:tc>
        <w:tc>
          <w:tcPr>
            <w:tcW w:w="6138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FAFC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6BDC0A" w14:textId="77777777" w:rsidR="00CA200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Carga y descarga segura de archivos adjuntos.</w:t>
            </w:r>
          </w:p>
        </w:tc>
      </w:tr>
    </w:tbl>
    <w:p w14:paraId="7A7626D3" w14:textId="77777777" w:rsidR="00CA2005" w:rsidRDefault="00CA2005">
      <w:pPr>
        <w:spacing w:after="200"/>
      </w:pPr>
    </w:p>
    <w:p w14:paraId="21BC65BD" w14:textId="77777777" w:rsidR="00CA2005" w:rsidRDefault="00000000">
      <w:pPr>
        <w:keepNext/>
        <w:spacing w:after="100" w:line="300" w:lineRule="auto"/>
      </w:pPr>
      <w:r>
        <w:rPr>
          <w:b/>
          <w:bCs/>
          <w:color w:val="239854"/>
        </w:rPr>
        <w:lastRenderedPageBreak/>
        <w:t>Requisitos No Funcionales (RNF)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single" w:sz="4" w:space="0" w:color="D5DDD8"/>
          <w:right w:val="none" w:sz="0" w:space="0" w:color="FFFFFF"/>
          <w:insideH w:val="single" w:sz="4" w:space="0" w:color="D5DDD8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400"/>
        <w:gridCol w:w="6138"/>
      </w:tblGrid>
      <w:tr w:rsidR="00CA2005" w14:paraId="16255E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3985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97CB84" w14:textId="77777777" w:rsidR="00CA2005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3985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676837" w14:textId="77777777" w:rsidR="00CA2005" w:rsidRDefault="00000000"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1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3985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15B09D" w14:textId="77777777" w:rsidR="00CA200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CA2005" w14:paraId="6FF5FA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E9F8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A4C72E" w14:textId="77777777" w:rsidR="00CA2005" w:rsidRDefault="00000000">
            <w:pPr>
              <w:spacing w:after="40" w:line="276" w:lineRule="auto"/>
            </w:pPr>
            <w:r>
              <w:rPr>
                <w:b/>
                <w:bCs/>
                <w:color w:val="239854"/>
                <w:sz w:val="20"/>
                <w:szCs w:val="20"/>
              </w:rPr>
              <w:t>RNF-01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79F70A" w14:textId="77777777" w:rsidR="00CA200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Seguridad y Privacidad</w:t>
            </w:r>
          </w:p>
        </w:tc>
        <w:tc>
          <w:tcPr>
            <w:tcW w:w="6138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0737D7" w14:textId="77777777" w:rsidR="00CA200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Cumplimiento normativo de la Ley N° 21.719 de Protección de Datos Personales y cifrado de conexiones vía HTTPS/TLS.</w:t>
            </w:r>
          </w:p>
        </w:tc>
      </w:tr>
      <w:tr w:rsidR="00CA2005" w14:paraId="59E9CC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E9F8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9E1124" w14:textId="77777777" w:rsidR="00CA2005" w:rsidRDefault="00000000">
            <w:pPr>
              <w:spacing w:after="40" w:line="276" w:lineRule="auto"/>
            </w:pPr>
            <w:r>
              <w:rPr>
                <w:b/>
                <w:bCs/>
                <w:color w:val="239854"/>
                <w:sz w:val="20"/>
                <w:szCs w:val="20"/>
              </w:rPr>
              <w:t>RNF-02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FAFC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0473B6" w14:textId="77777777" w:rsidR="00CA200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Disponibilidad</w:t>
            </w:r>
          </w:p>
        </w:tc>
        <w:tc>
          <w:tcPr>
            <w:tcW w:w="6138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FAFC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D7DA98" w14:textId="77777777" w:rsidR="00CA200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Arquitectura orientada a alta disponibilidad y escalabilidad en nube.</w:t>
            </w:r>
          </w:p>
        </w:tc>
      </w:tr>
    </w:tbl>
    <w:p w14:paraId="79448446" w14:textId="77777777" w:rsidR="00CA2005" w:rsidRDefault="00000000">
      <w:pPr>
        <w:pStyle w:val="Ttulo1"/>
        <w:keepNext/>
      </w:pPr>
      <w:r>
        <w:t>3. Estado de Avance por Hitos (Fase 1)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single" w:sz="4" w:space="0" w:color="D5DDD8"/>
          <w:right w:val="none" w:sz="0" w:space="0" w:color="FFFFFF"/>
          <w:insideH w:val="single" w:sz="4" w:space="0" w:color="D5DDD8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1300"/>
        <w:gridCol w:w="5038"/>
      </w:tblGrid>
      <w:tr w:rsidR="00CA2005" w14:paraId="6DBF36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3985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9374EE" w14:textId="77777777" w:rsidR="00CA2005" w:rsidRDefault="00000000">
            <w:r>
              <w:rPr>
                <w:b/>
                <w:bCs/>
                <w:color w:val="FFFFFF"/>
                <w:sz w:val="20"/>
                <w:szCs w:val="20"/>
              </w:rPr>
              <w:t>Hito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3985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F99FE9" w14:textId="77777777" w:rsidR="00CA2005" w:rsidRDefault="00000000">
            <w:r>
              <w:rPr>
                <w:b/>
                <w:bCs/>
                <w:color w:val="FFFFFF"/>
                <w:sz w:val="20"/>
                <w:szCs w:val="20"/>
              </w:rPr>
              <w:t>Avance</w:t>
            </w:r>
          </w:p>
        </w:tc>
        <w:tc>
          <w:tcPr>
            <w:tcW w:w="5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3985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787220" w14:textId="77777777" w:rsidR="00CA2005" w:rsidRDefault="00000000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CA2005" w14:paraId="6072B0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E9F8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9D9678" w14:textId="77777777" w:rsidR="00CA2005" w:rsidRDefault="00000000">
            <w:pPr>
              <w:spacing w:after="40" w:line="276" w:lineRule="auto"/>
            </w:pPr>
            <w:r>
              <w:rPr>
                <w:b/>
                <w:bCs/>
                <w:color w:val="239854"/>
                <w:sz w:val="20"/>
                <w:szCs w:val="20"/>
              </w:rPr>
              <w:t>Definición de Alcance y SRS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A2572E" w14:textId="77777777" w:rsidR="00CA2005" w:rsidRDefault="00000000">
            <w:pPr>
              <w:spacing w:after="40"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100%</w:t>
            </w:r>
          </w:p>
        </w:tc>
        <w:tc>
          <w:tcPr>
            <w:tcW w:w="5038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F75488" w14:textId="77777777" w:rsidR="00CA200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Especificación de Requisitos de Software completada.</w:t>
            </w:r>
          </w:p>
        </w:tc>
      </w:tr>
      <w:tr w:rsidR="00CA2005" w14:paraId="652FE5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E9F8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EC3EE8" w14:textId="77777777" w:rsidR="00CA2005" w:rsidRDefault="00000000">
            <w:pPr>
              <w:spacing w:after="40" w:line="276" w:lineRule="auto"/>
            </w:pPr>
            <w:r>
              <w:rPr>
                <w:b/>
                <w:bCs/>
                <w:color w:val="239854"/>
                <w:sz w:val="20"/>
                <w:szCs w:val="20"/>
              </w:rPr>
              <w:t>Diseño de Arquitectura y Tecnologías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FAFC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3625C5" w14:textId="77777777" w:rsidR="00CA2005" w:rsidRDefault="00000000">
            <w:pPr>
              <w:spacing w:after="40"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100%</w:t>
            </w:r>
          </w:p>
        </w:tc>
        <w:tc>
          <w:tcPr>
            <w:tcW w:w="5038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FAFC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53C816" w14:textId="77777777" w:rsidR="00CA200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Arquitectura base del sistema definida.</w:t>
            </w:r>
          </w:p>
        </w:tc>
      </w:tr>
      <w:tr w:rsidR="00CA2005" w14:paraId="61AB52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E9F8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900CBD" w14:textId="77777777" w:rsidR="00CA2005" w:rsidRDefault="00000000">
            <w:pPr>
              <w:spacing w:after="40" w:line="276" w:lineRule="auto"/>
            </w:pPr>
            <w:r>
              <w:rPr>
                <w:b/>
                <w:bCs/>
                <w:color w:val="239854"/>
                <w:sz w:val="20"/>
                <w:szCs w:val="20"/>
              </w:rPr>
              <w:t>Diseño de Mockups del Portal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45A6FF" w14:textId="77777777" w:rsidR="00CA2005" w:rsidRDefault="00000000">
            <w:pPr>
              <w:spacing w:after="40"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100%</w:t>
            </w:r>
          </w:p>
        </w:tc>
        <w:tc>
          <w:tcPr>
            <w:tcW w:w="5038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2453AF" w14:textId="77777777" w:rsidR="00CA200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Catálogo de trámites, flujo de contratación de 5 pasos y acceso con ClaveÚnica.</w:t>
            </w:r>
          </w:p>
        </w:tc>
      </w:tr>
      <w:tr w:rsidR="00CA2005" w14:paraId="10CF61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E9F8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8D3C69" w14:textId="77777777" w:rsidR="00CA2005" w:rsidRDefault="00000000">
            <w:pPr>
              <w:spacing w:after="40" w:line="276" w:lineRule="auto"/>
            </w:pPr>
            <w:r>
              <w:rPr>
                <w:b/>
                <w:bCs/>
                <w:color w:val="239854"/>
                <w:sz w:val="20"/>
                <w:szCs w:val="20"/>
              </w:rPr>
              <w:t>Validación ante Comisión Evaluadora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FAFC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5346C9" w14:textId="77777777" w:rsidR="00CA2005" w:rsidRDefault="00000000">
            <w:pPr>
              <w:spacing w:after="40"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100%</w:t>
            </w:r>
          </w:p>
        </w:tc>
        <w:tc>
          <w:tcPr>
            <w:tcW w:w="5038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FAFC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CF612A" w14:textId="77777777" w:rsidR="00CA200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Exposición oral realizada ante el profesor, la Jefa de Carrera y compañeros.</w:t>
            </w:r>
          </w:p>
        </w:tc>
      </w:tr>
      <w:tr w:rsidR="00CA2005" w14:paraId="3613E1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E9F8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D94BEA" w14:textId="77777777" w:rsidR="00CA2005" w:rsidRDefault="00000000">
            <w:pPr>
              <w:spacing w:after="40" w:line="276" w:lineRule="auto"/>
            </w:pPr>
            <w:r>
              <w:rPr>
                <w:b/>
                <w:bCs/>
                <w:color w:val="239854"/>
                <w:sz w:val="20"/>
                <w:szCs w:val="20"/>
              </w:rPr>
              <w:t>Configuración de Repositorio GitHub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424E7C" w14:textId="77777777" w:rsidR="00CA2005" w:rsidRDefault="00000000">
            <w:pPr>
              <w:spacing w:after="40"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100%</w:t>
            </w:r>
          </w:p>
        </w:tc>
        <w:tc>
          <w:tcPr>
            <w:tcW w:w="5038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C9DC44" w14:textId="77777777" w:rsidR="00CA200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Estructura de carpetas de la Fase 1 y uso de </w:t>
            </w:r>
            <w:r>
              <w:rPr>
                <w:i/>
                <w:iCs/>
                <w:sz w:val="20"/>
                <w:szCs w:val="20"/>
              </w:rPr>
              <w:t>Conventional Commits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33CCA7DD" w14:textId="77777777" w:rsidR="00CA2005" w:rsidRDefault="00000000">
      <w:pPr>
        <w:pStyle w:val="Ttulo1"/>
        <w:keepNext/>
      </w:pPr>
      <w:r>
        <w:t>4. Próximos Pasos (Fase 2)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single" w:sz="4" w:space="0" w:color="D5DDD8"/>
          <w:right w:val="none" w:sz="0" w:space="0" w:color="FFFFFF"/>
          <w:insideH w:val="single" w:sz="4" w:space="0" w:color="D5DDD8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6338"/>
      </w:tblGrid>
      <w:tr w:rsidR="00CA2005" w14:paraId="484A51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3985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509530" w14:textId="77777777" w:rsidR="00CA2005" w:rsidRDefault="00000000">
            <w:r>
              <w:rPr>
                <w:b/>
                <w:bCs/>
                <w:color w:val="FFFFFF"/>
                <w:sz w:val="20"/>
                <w:szCs w:val="20"/>
              </w:rPr>
              <w:t>Línea de trabajo</w:t>
            </w:r>
          </w:p>
        </w:tc>
        <w:tc>
          <w:tcPr>
            <w:tcW w:w="63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3985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782C5A" w14:textId="77777777" w:rsidR="00CA200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CA2005" w14:paraId="0E41DD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E9F8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1F2582" w14:textId="77777777" w:rsidR="00CA2005" w:rsidRDefault="00000000">
            <w:pPr>
              <w:spacing w:after="40" w:line="276" w:lineRule="auto"/>
            </w:pPr>
            <w:r>
              <w:rPr>
                <w:b/>
                <w:bCs/>
                <w:color w:val="239854"/>
                <w:sz w:val="20"/>
                <w:szCs w:val="20"/>
              </w:rPr>
              <w:t>Entorno de desarrollo</w:t>
            </w:r>
          </w:p>
        </w:tc>
        <w:tc>
          <w:tcPr>
            <w:tcW w:w="6338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EEE130" w14:textId="77777777" w:rsidR="00CA200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Transición desde la interfaz web de GitHub a un entorno local con Visual Studio Code y Git CLI.</w:t>
            </w:r>
          </w:p>
        </w:tc>
      </w:tr>
      <w:tr w:rsidR="00CA2005" w14:paraId="7A0565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E9F8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C959A5" w14:textId="77777777" w:rsidR="00CA2005" w:rsidRDefault="00000000">
            <w:pPr>
              <w:spacing w:after="40" w:line="276" w:lineRule="auto"/>
            </w:pPr>
            <w:r>
              <w:rPr>
                <w:b/>
                <w:bCs/>
                <w:color w:val="239854"/>
                <w:sz w:val="20"/>
                <w:szCs w:val="20"/>
              </w:rPr>
              <w:t>Datos e integración</w:t>
            </w:r>
          </w:p>
        </w:tc>
        <w:tc>
          <w:tcPr>
            <w:tcW w:w="6338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FAFC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80CB56" w14:textId="77777777" w:rsidR="00CA200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Diseño detallado de la base de datos y de los endpoints API.</w:t>
            </w:r>
          </w:p>
        </w:tc>
      </w:tr>
      <w:tr w:rsidR="00CA2005" w14:paraId="515031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E9F8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066AE0" w14:textId="77777777" w:rsidR="00CA2005" w:rsidRDefault="00000000">
            <w:pPr>
              <w:spacing w:after="40" w:line="276" w:lineRule="auto"/>
            </w:pPr>
            <w:r>
              <w:rPr>
                <w:b/>
                <w:bCs/>
                <w:color w:val="239854"/>
                <w:sz w:val="20"/>
                <w:szCs w:val="20"/>
              </w:rPr>
              <w:t>Prototipo funcional</w:t>
            </w:r>
          </w:p>
        </w:tc>
        <w:tc>
          <w:tcPr>
            <w:tcW w:w="6338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3EE7D1" w14:textId="77777777" w:rsidR="00CA200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Construcción del prototipo del portal sobre la arquitectura y los requisitos definidos en la Fase 1.</w:t>
            </w:r>
          </w:p>
        </w:tc>
      </w:tr>
    </w:tbl>
    <w:p w14:paraId="0C999FEF" w14:textId="77777777" w:rsidR="00915010" w:rsidRDefault="00915010"/>
    <w:sectPr w:rsidR="00915010">
      <w:headerReference w:type="default" r:id="rId7"/>
      <w:footerReference w:type="default" r:id="rId8"/>
      <w:pgSz w:w="11906" w:h="16838"/>
      <w:pgMar w:top="1500" w:right="1134" w:bottom="1200" w:left="1134" w:header="60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7F168" w14:textId="77777777" w:rsidR="00915010" w:rsidRDefault="00915010">
      <w:r>
        <w:separator/>
      </w:r>
    </w:p>
  </w:endnote>
  <w:endnote w:type="continuationSeparator" w:id="0">
    <w:p w14:paraId="27D7E6D5" w14:textId="77777777" w:rsidR="00915010" w:rsidRDefault="009150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83F" w14:textId="77777777" w:rsidR="00CA2005" w:rsidRDefault="00000000">
    <w:pPr>
      <w:pBdr>
        <w:top w:val="single" w:sz="4" w:space="4" w:color="D5DDD8"/>
      </w:pBdr>
      <w:tabs>
        <w:tab w:val="right" w:pos="9638"/>
      </w:tabs>
    </w:pPr>
    <w:r>
      <w:rPr>
        <w:color w:val="5F6B65"/>
        <w:sz w:val="18"/>
        <w:szCs w:val="18"/>
      </w:rPr>
      <w:t>Duoc UC · Sede San Bernardo</w:t>
    </w:r>
    <w:r>
      <w:rPr>
        <w:color w:val="5F6B65"/>
        <w:sz w:val="18"/>
        <w:szCs w:val="18"/>
      </w:rPr>
      <w:tab/>
      <w:t xml:space="preserve">Página </w:t>
    </w:r>
    <w:r>
      <w:rPr>
        <w:color w:val="5F6B65"/>
        <w:sz w:val="18"/>
        <w:szCs w:val="18"/>
      </w:rPr>
      <w:fldChar w:fldCharType="begin"/>
    </w:r>
    <w:r>
      <w:rPr>
        <w:color w:val="5F6B65"/>
        <w:sz w:val="18"/>
        <w:szCs w:val="18"/>
      </w:rPr>
      <w:instrText>PAGE</w:instrText>
    </w:r>
    <w:r>
      <w:rPr>
        <w:color w:val="5F6B65"/>
        <w:sz w:val="18"/>
        <w:szCs w:val="18"/>
      </w:rPr>
      <w:fldChar w:fldCharType="separate"/>
    </w:r>
    <w:r w:rsidR="00FC42A9">
      <w:rPr>
        <w:noProof/>
        <w:color w:val="5F6B65"/>
        <w:sz w:val="18"/>
        <w:szCs w:val="18"/>
      </w:rPr>
      <w:t>1</w:t>
    </w:r>
    <w:r>
      <w:rPr>
        <w:color w:val="5F6B65"/>
        <w:sz w:val="18"/>
        <w:szCs w:val="18"/>
      </w:rPr>
      <w:fldChar w:fldCharType="end"/>
    </w:r>
    <w:r>
      <w:rPr>
        <w:color w:val="5F6B65"/>
        <w:sz w:val="18"/>
        <w:szCs w:val="18"/>
      </w:rPr>
      <w:t xml:space="preserve"> de </w:t>
    </w:r>
    <w:r>
      <w:rPr>
        <w:color w:val="5F6B65"/>
        <w:sz w:val="18"/>
        <w:szCs w:val="18"/>
      </w:rPr>
      <w:fldChar w:fldCharType="begin"/>
    </w:r>
    <w:r>
      <w:rPr>
        <w:color w:val="5F6B65"/>
        <w:sz w:val="18"/>
        <w:szCs w:val="18"/>
      </w:rPr>
      <w:instrText>NUMPAGES</w:instrText>
    </w:r>
    <w:r>
      <w:rPr>
        <w:color w:val="5F6B65"/>
        <w:sz w:val="18"/>
        <w:szCs w:val="18"/>
      </w:rPr>
      <w:fldChar w:fldCharType="separate"/>
    </w:r>
    <w:r w:rsidR="00FC42A9">
      <w:rPr>
        <w:noProof/>
        <w:color w:val="5F6B65"/>
        <w:sz w:val="18"/>
        <w:szCs w:val="18"/>
      </w:rPr>
      <w:t>2</w:t>
    </w:r>
    <w:r>
      <w:rPr>
        <w:color w:val="5F6B6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3A47C" w14:textId="77777777" w:rsidR="00915010" w:rsidRDefault="00915010">
      <w:r>
        <w:separator/>
      </w:r>
    </w:p>
  </w:footnote>
  <w:footnote w:type="continuationSeparator" w:id="0">
    <w:p w14:paraId="63C1DABD" w14:textId="77777777" w:rsidR="00915010" w:rsidRDefault="009150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D8EAA" w14:textId="77777777" w:rsidR="00CA2005" w:rsidRDefault="00000000">
    <w:pPr>
      <w:pBdr>
        <w:bottom w:val="single" w:sz="8" w:space="4" w:color="2ECC71"/>
      </w:pBdr>
      <w:tabs>
        <w:tab w:val="right" w:pos="9638"/>
      </w:tabs>
    </w:pPr>
    <w:r>
      <w:rPr>
        <w:b/>
        <w:bCs/>
        <w:color w:val="239854"/>
        <w:spacing w:val="40"/>
        <w:sz w:val="20"/>
        <w:szCs w:val="20"/>
      </w:rPr>
      <w:t>EASY OFFICE</w:t>
    </w:r>
    <w:r>
      <w:rPr>
        <w:color w:val="5F6B65"/>
        <w:sz w:val="18"/>
        <w:szCs w:val="18"/>
      </w:rPr>
      <w:tab/>
      <w:t>Proyecto de Título · APT122 · Fase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F0318"/>
    <w:multiLevelType w:val="hybridMultilevel"/>
    <w:tmpl w:val="AFF27942"/>
    <w:lvl w:ilvl="0" w:tplc="7D72F240">
      <w:start w:val="1"/>
      <w:numFmt w:val="bullet"/>
      <w:lvlText w:val="•"/>
      <w:lvlJc w:val="left"/>
      <w:pPr>
        <w:ind w:left="540" w:hanging="270"/>
      </w:pPr>
      <w:rPr>
        <w:b/>
        <w:bCs/>
        <w:color w:val="239854"/>
      </w:rPr>
    </w:lvl>
    <w:lvl w:ilvl="1" w:tplc="31308F38">
      <w:numFmt w:val="decimal"/>
      <w:lvlText w:val=""/>
      <w:lvlJc w:val="left"/>
    </w:lvl>
    <w:lvl w:ilvl="2" w:tplc="D480BFCE">
      <w:numFmt w:val="decimal"/>
      <w:lvlText w:val=""/>
      <w:lvlJc w:val="left"/>
    </w:lvl>
    <w:lvl w:ilvl="3" w:tplc="CC383592">
      <w:numFmt w:val="decimal"/>
      <w:lvlText w:val=""/>
      <w:lvlJc w:val="left"/>
    </w:lvl>
    <w:lvl w:ilvl="4" w:tplc="98A0B632">
      <w:numFmt w:val="decimal"/>
      <w:lvlText w:val=""/>
      <w:lvlJc w:val="left"/>
    </w:lvl>
    <w:lvl w:ilvl="5" w:tplc="3B407B18">
      <w:numFmt w:val="decimal"/>
      <w:lvlText w:val=""/>
      <w:lvlJc w:val="left"/>
    </w:lvl>
    <w:lvl w:ilvl="6" w:tplc="C2F6F430">
      <w:numFmt w:val="decimal"/>
      <w:lvlText w:val=""/>
      <w:lvlJc w:val="left"/>
    </w:lvl>
    <w:lvl w:ilvl="7" w:tplc="87B48216">
      <w:numFmt w:val="decimal"/>
      <w:lvlText w:val=""/>
      <w:lvlJc w:val="left"/>
    </w:lvl>
    <w:lvl w:ilvl="8" w:tplc="FFEED550">
      <w:numFmt w:val="decimal"/>
      <w:lvlText w:val=""/>
      <w:lvlJc w:val="left"/>
    </w:lvl>
  </w:abstractNum>
  <w:abstractNum w:abstractNumId="1" w15:restartNumberingAfterBreak="0">
    <w:nsid w:val="53E249E0"/>
    <w:multiLevelType w:val="hybridMultilevel"/>
    <w:tmpl w:val="4ECAEB94"/>
    <w:lvl w:ilvl="0" w:tplc="4D180F16">
      <w:start w:val="1"/>
      <w:numFmt w:val="bullet"/>
      <w:lvlText w:val="●"/>
      <w:lvlJc w:val="left"/>
      <w:pPr>
        <w:ind w:left="720" w:hanging="360"/>
      </w:pPr>
    </w:lvl>
    <w:lvl w:ilvl="1" w:tplc="3644342C">
      <w:start w:val="1"/>
      <w:numFmt w:val="bullet"/>
      <w:lvlText w:val="○"/>
      <w:lvlJc w:val="left"/>
      <w:pPr>
        <w:ind w:left="1440" w:hanging="360"/>
      </w:pPr>
    </w:lvl>
    <w:lvl w:ilvl="2" w:tplc="F89C009C">
      <w:start w:val="1"/>
      <w:numFmt w:val="bullet"/>
      <w:lvlText w:val="■"/>
      <w:lvlJc w:val="left"/>
      <w:pPr>
        <w:ind w:left="2160" w:hanging="360"/>
      </w:pPr>
    </w:lvl>
    <w:lvl w:ilvl="3" w:tplc="C3D09C50">
      <w:start w:val="1"/>
      <w:numFmt w:val="bullet"/>
      <w:lvlText w:val="●"/>
      <w:lvlJc w:val="left"/>
      <w:pPr>
        <w:ind w:left="2880" w:hanging="360"/>
      </w:pPr>
    </w:lvl>
    <w:lvl w:ilvl="4" w:tplc="2C82D272">
      <w:start w:val="1"/>
      <w:numFmt w:val="bullet"/>
      <w:lvlText w:val="○"/>
      <w:lvlJc w:val="left"/>
      <w:pPr>
        <w:ind w:left="3600" w:hanging="360"/>
      </w:pPr>
    </w:lvl>
    <w:lvl w:ilvl="5" w:tplc="EF960A74">
      <w:start w:val="1"/>
      <w:numFmt w:val="bullet"/>
      <w:lvlText w:val="■"/>
      <w:lvlJc w:val="left"/>
      <w:pPr>
        <w:ind w:left="4320" w:hanging="360"/>
      </w:pPr>
    </w:lvl>
    <w:lvl w:ilvl="6" w:tplc="40509746">
      <w:start w:val="1"/>
      <w:numFmt w:val="bullet"/>
      <w:lvlText w:val="●"/>
      <w:lvlJc w:val="left"/>
      <w:pPr>
        <w:ind w:left="5040" w:hanging="360"/>
      </w:pPr>
    </w:lvl>
    <w:lvl w:ilvl="7" w:tplc="C464D7A4">
      <w:start w:val="1"/>
      <w:numFmt w:val="bullet"/>
      <w:lvlText w:val="●"/>
      <w:lvlJc w:val="left"/>
      <w:pPr>
        <w:ind w:left="5760" w:hanging="360"/>
      </w:pPr>
    </w:lvl>
    <w:lvl w:ilvl="8" w:tplc="6F1A930C">
      <w:start w:val="1"/>
      <w:numFmt w:val="bullet"/>
      <w:lvlText w:val="●"/>
      <w:lvlJc w:val="left"/>
      <w:pPr>
        <w:ind w:left="6480" w:hanging="360"/>
      </w:pPr>
    </w:lvl>
  </w:abstractNum>
  <w:num w:numId="1" w16cid:durableId="62778673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005"/>
    <w:rsid w:val="004B30D6"/>
    <w:rsid w:val="00915010"/>
    <w:rsid w:val="00CA2005"/>
    <w:rsid w:val="00FC4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A02DF"/>
  <w15:docId w15:val="{A664D882-7472-4566-B905-2A13C1464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D26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8" w:space="3" w:color="2ECC71"/>
      </w:pBdr>
      <w:spacing w:before="280" w:after="140"/>
      <w:outlineLvl w:val="0"/>
    </w:pPr>
    <w:rPr>
      <w:b/>
      <w:bCs/>
      <w:color w:val="239854"/>
      <w:sz w:val="26"/>
      <w:szCs w:val="26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421</Words>
  <Characters>2321</Characters>
  <Application>Microsoft Office Word</Application>
  <DocSecurity>0</DocSecurity>
  <Lines>19</Lines>
  <Paragraphs>5</Paragraphs>
  <ScaleCrop>false</ScaleCrop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Evaluación Formativa · Fase 1</dc:title>
  <dc:creator>Juan Castillo</dc:creator>
  <cp:lastModifiedBy>JUAN CARLOS CASTILLO LEMUS</cp:lastModifiedBy>
  <cp:revision>2</cp:revision>
  <dcterms:created xsi:type="dcterms:W3CDTF">2026-10-08T01:34:00Z</dcterms:created>
  <dcterms:modified xsi:type="dcterms:W3CDTF">2026-10-08T01:52:00Z</dcterms:modified>
</cp:coreProperties>
</file>