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01701" w14:paraId="76CC77D7" w14:textId="77777777">
        <w:tc>
          <w:tcPr>
            <w:tcW w:w="9638" w:type="dxa"/>
            <w:tcBorders>
              <w:top w:val="none" w:sz="0" w:space="0" w:color="FFFFFF"/>
              <w:left w:val="single" w:sz="36" w:space="0" w:color="2ECC71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220" w:type="dxa"/>
              <w:left w:w="320" w:type="dxa"/>
              <w:bottom w:w="220" w:type="dxa"/>
              <w:right w:w="240" w:type="dxa"/>
            </w:tcMar>
          </w:tcPr>
          <w:p w14:paraId="3B88A0A2" w14:textId="77777777" w:rsidR="00401701" w:rsidRDefault="00000000">
            <w:pPr>
              <w:spacing w:after="60"/>
            </w:pPr>
            <w:r>
              <w:rPr>
                <w:b/>
                <w:bCs/>
                <w:color w:val="FFFFFF"/>
                <w:sz w:val="36"/>
                <w:szCs w:val="36"/>
              </w:rPr>
              <w:t>Guía de Definición del Proyecto</w:t>
            </w:r>
          </w:p>
          <w:p w14:paraId="038740C5" w14:textId="77777777" w:rsidR="00401701" w:rsidRDefault="00000000">
            <w:r>
              <w:rPr>
                <w:color w:val="D5F5E3"/>
              </w:rPr>
              <w:t>Fase 1 · Proyecto Easy Office</w:t>
            </w:r>
          </w:p>
        </w:tc>
      </w:tr>
    </w:tbl>
    <w:p w14:paraId="1D1E6EBD" w14:textId="77777777" w:rsidR="00401701" w:rsidRDefault="00401701">
      <w:pPr>
        <w:spacing w:after="200"/>
      </w:pPr>
    </w:p>
    <w:tbl>
      <w:tblPr>
        <w:tblW w:w="9638" w:type="dxa"/>
        <w:tblBorders>
          <w:top w:val="single" w:sz="4" w:space="0" w:color="D5DDD8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338"/>
      </w:tblGrid>
      <w:tr w:rsidR="00401701" w14:paraId="0355EB8F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338B1769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Asignatura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7A0DED4F" w14:textId="77777777" w:rsidR="00401701" w:rsidRDefault="00000000">
            <w:proofErr w:type="spellStart"/>
            <w:r>
              <w:rPr>
                <w:sz w:val="21"/>
                <w:szCs w:val="21"/>
              </w:rPr>
              <w:t>Capstone</w:t>
            </w:r>
            <w:proofErr w:type="spellEnd"/>
            <w:r>
              <w:rPr>
                <w:sz w:val="21"/>
                <w:szCs w:val="21"/>
              </w:rPr>
              <w:t xml:space="preserve"> (APT122) · Escuela de Informática y Telecomunicaciones</w:t>
            </w:r>
          </w:p>
        </w:tc>
      </w:tr>
      <w:tr w:rsidR="00401701" w14:paraId="48A8A13E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123A8A2B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Institución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6AD35674" w14:textId="77777777" w:rsidR="00401701" w:rsidRDefault="00000000">
            <w:r>
              <w:rPr>
                <w:sz w:val="21"/>
                <w:szCs w:val="21"/>
              </w:rPr>
              <w:t>Duoc UC, Sede San Bernardo</w:t>
            </w:r>
          </w:p>
        </w:tc>
      </w:tr>
    </w:tbl>
    <w:p w14:paraId="083EA02B" w14:textId="77777777" w:rsidR="00401701" w:rsidRDefault="00000000">
      <w:pPr>
        <w:pStyle w:val="Ttulo1"/>
        <w:keepNext/>
      </w:pPr>
      <w:r>
        <w:t>I. Ficha General del Proyecto</w:t>
      </w:r>
    </w:p>
    <w:tbl>
      <w:tblPr>
        <w:tblW w:w="9638" w:type="dxa"/>
        <w:tblBorders>
          <w:top w:val="single" w:sz="4" w:space="0" w:color="D5DDD8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338"/>
      </w:tblGrid>
      <w:tr w:rsidR="00401701" w14:paraId="1459072D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5934086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Nombre del Proyecto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5D1F49A4" w14:textId="77777777" w:rsidR="00401701" w:rsidRDefault="00000000">
            <w:r>
              <w:rPr>
                <w:i/>
                <w:iCs/>
                <w:sz w:val="21"/>
                <w:szCs w:val="21"/>
              </w:rPr>
              <w:t>Easy Office · Portal Transaccional y CRM Interno</w:t>
            </w:r>
          </w:p>
        </w:tc>
      </w:tr>
      <w:tr w:rsidR="00401701" w14:paraId="1D1157DC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367500B8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Empresa / Cliente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41A97599" w14:textId="77777777" w:rsidR="00401701" w:rsidRDefault="00000000">
            <w:r>
              <w:rPr>
                <w:sz w:val="21"/>
                <w:szCs w:val="21"/>
              </w:rPr>
              <w:t>Easy Office</w:t>
            </w:r>
          </w:p>
        </w:tc>
      </w:tr>
      <w:tr w:rsidR="00401701" w14:paraId="50848F7B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3D644E44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Sección / Código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4C1B5B26" w14:textId="77777777" w:rsidR="00401701" w:rsidRDefault="00000000">
            <w:r>
              <w:rPr>
                <w:sz w:val="21"/>
                <w:szCs w:val="21"/>
              </w:rPr>
              <w:t>APT122 · Equipo 11</w:t>
            </w:r>
          </w:p>
        </w:tc>
      </w:tr>
      <w:tr w:rsidR="00401701" w14:paraId="7A51986C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088130E3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Integrantes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503553BA" w14:textId="4CECC680" w:rsidR="001C72E2" w:rsidRDefault="001C72E2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Carlos Lienan (Líder de Proyecto / </w:t>
            </w:r>
            <w:proofErr w:type="spellStart"/>
            <w:r>
              <w:rPr>
                <w:sz w:val="21"/>
                <w:szCs w:val="21"/>
              </w:rPr>
              <w:t>Backend</w:t>
            </w:r>
            <w:proofErr w:type="spellEnd"/>
            <w:r>
              <w:rPr>
                <w:sz w:val="21"/>
                <w:szCs w:val="21"/>
              </w:rPr>
              <w:t xml:space="preserve"> y Seguridad)</w:t>
            </w:r>
          </w:p>
          <w:p w14:paraId="5F3D27B7" w14:textId="7ECE6CEA" w:rsidR="00401701" w:rsidRDefault="00000000">
            <w:r>
              <w:rPr>
                <w:sz w:val="21"/>
                <w:szCs w:val="21"/>
              </w:rPr>
              <w:t>Juan Castillo (Arquitectura y Desarrollo)</w:t>
            </w:r>
          </w:p>
          <w:p w14:paraId="48297A9C" w14:textId="2FD1D9D5" w:rsidR="00495B51" w:rsidRDefault="00495B51">
            <w:r>
              <w:rPr>
                <w:sz w:val="21"/>
                <w:szCs w:val="21"/>
              </w:rPr>
              <w:t>Nicolas Barraza</w:t>
            </w:r>
          </w:p>
        </w:tc>
      </w:tr>
      <w:tr w:rsidR="00401701" w14:paraId="6FED0244" w14:textId="77777777"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27515AB3" w14:textId="77777777" w:rsidR="00401701" w:rsidRDefault="00000000">
            <w:r>
              <w:rPr>
                <w:b/>
                <w:bCs/>
                <w:color w:val="239854"/>
                <w:sz w:val="20"/>
                <w:szCs w:val="20"/>
              </w:rPr>
              <w:t>Docente Guía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77115B6B" w14:textId="77777777" w:rsidR="00401701" w:rsidRDefault="00000000">
            <w:r>
              <w:rPr>
                <w:sz w:val="21"/>
                <w:szCs w:val="21"/>
              </w:rPr>
              <w:t>Rodrigo Álvarez</w:t>
            </w:r>
          </w:p>
        </w:tc>
      </w:tr>
    </w:tbl>
    <w:p w14:paraId="727CE835" w14:textId="77777777" w:rsidR="00401701" w:rsidRDefault="00000000">
      <w:pPr>
        <w:pStyle w:val="Ttulo1"/>
        <w:keepNext/>
      </w:pPr>
      <w:r>
        <w:t>II. Diagnóstico y Problema a Resolver</w:t>
      </w:r>
    </w:p>
    <w:p w14:paraId="3CE51CAF" w14:textId="77777777" w:rsidR="00401701" w:rsidRDefault="00000000">
      <w:pPr>
        <w:spacing w:after="100" w:line="300" w:lineRule="auto"/>
      </w:pPr>
      <w:r>
        <w:t>Easy Office atiende actualmente los trámites de constitución y formalización de empresas de manera presencial. Esto genera cuellos de botella operativos:</w:t>
      </w:r>
    </w:p>
    <w:p w14:paraId="3C8A40EA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Colas de espera para ser atendido.</w:t>
      </w:r>
    </w:p>
    <w:p w14:paraId="1EE91498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Procesamiento manual de planillas Excel.</w:t>
      </w:r>
    </w:p>
    <w:p w14:paraId="6EC7DEE9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Fricción en los cobros por transferencia bancaria.</w:t>
      </w:r>
    </w:p>
    <w:p w14:paraId="04BF8CBB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Riesgos en la custodia de datos personales.</w:t>
      </w:r>
    </w:p>
    <w:p w14:paraId="43868D9E" w14:textId="77777777" w:rsidR="00401701" w:rsidRDefault="00401701">
      <w:pPr>
        <w:spacing w:after="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401701" w14:paraId="708A5CAF" w14:textId="77777777">
        <w:tc>
          <w:tcPr>
            <w:tcW w:w="9638" w:type="dxa"/>
            <w:tcBorders>
              <w:top w:val="none" w:sz="0" w:space="0" w:color="FFFFFF"/>
              <w:left w:val="single" w:sz="24" w:space="0" w:color="2ECC71"/>
              <w:bottom w:val="none" w:sz="0" w:space="0" w:color="FFFFFF"/>
              <w:right w:val="none" w:sz="0" w:space="0" w:color="FFFFFF"/>
            </w:tcBorders>
            <w:shd w:val="clear" w:color="auto" w:fill="E9F8EF"/>
            <w:tcMar>
              <w:top w:w="140" w:type="dxa"/>
              <w:left w:w="240" w:type="dxa"/>
              <w:bottom w:w="140" w:type="dxa"/>
              <w:right w:w="200" w:type="dxa"/>
            </w:tcMar>
          </w:tcPr>
          <w:p w14:paraId="1BF3BC45" w14:textId="77777777" w:rsidR="00401701" w:rsidRDefault="00000000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Solución propuesta:</w:t>
            </w:r>
            <w:r>
              <w:rPr>
                <w:sz w:val="21"/>
                <w:szCs w:val="21"/>
              </w:rPr>
              <w:t xml:space="preserve"> un Portal Web Transaccional integrado con </w:t>
            </w:r>
            <w:proofErr w:type="spellStart"/>
            <w:r>
              <w:rPr>
                <w:sz w:val="21"/>
                <w:szCs w:val="21"/>
              </w:rPr>
              <w:t>ClaveÚnica</w:t>
            </w:r>
            <w:proofErr w:type="spellEnd"/>
            <w:r>
              <w:rPr>
                <w:sz w:val="21"/>
                <w:szCs w:val="21"/>
              </w:rPr>
              <w:t xml:space="preserve"> y pago en línea, junto a un CRM interno de gestión, para digitalizar la atención presencial de trámites.</w:t>
            </w:r>
          </w:p>
        </w:tc>
      </w:tr>
    </w:tbl>
    <w:p w14:paraId="07129991" w14:textId="77777777" w:rsidR="00401701" w:rsidRDefault="00000000">
      <w:pPr>
        <w:pStyle w:val="Ttulo1"/>
        <w:keepNext/>
      </w:pPr>
      <w:r>
        <w:t>III. Objetivos del Proyecto</w:t>
      </w:r>
    </w:p>
    <w:p w14:paraId="6F9A0A0B" w14:textId="77777777" w:rsidR="00401701" w:rsidRDefault="00000000">
      <w:pPr>
        <w:spacing w:after="100" w:line="300" w:lineRule="auto"/>
      </w:pPr>
      <w:r>
        <w:rPr>
          <w:b/>
          <w:bCs/>
        </w:rPr>
        <w:t>Objetivo general.</w:t>
      </w:r>
      <w:r>
        <w:t xml:space="preserve"> Digitalizar la atención presencial de trámites de constitución y formalización de empresas de Easy Office mediante un portal web transaccional y un CRM interno de gestión.</w:t>
      </w:r>
    </w:p>
    <w:p w14:paraId="038034F2" w14:textId="77777777" w:rsidR="00401701" w:rsidRDefault="00000000">
      <w:pPr>
        <w:keepNext/>
        <w:spacing w:after="80" w:line="300" w:lineRule="auto"/>
      </w:pPr>
      <w:r>
        <w:rPr>
          <w:b/>
          <w:bCs/>
          <w:color w:val="239854"/>
        </w:rPr>
        <w:t>Objetivos específicos</w:t>
      </w:r>
    </w:p>
    <w:p w14:paraId="687BDF95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Especificar los requisitos funcionales y no funcionales del sistema (SRS).</w:t>
      </w:r>
    </w:p>
    <w:p w14:paraId="733D55C1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Definir la arquitectura y las tecnologías base de la solución.</w:t>
      </w:r>
    </w:p>
    <w:p w14:paraId="130FCC45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Integrar la validación de identidad con </w:t>
      </w:r>
      <w:proofErr w:type="spellStart"/>
      <w:r>
        <w:t>ClaveÚnica</w:t>
      </w:r>
      <w:proofErr w:type="spellEnd"/>
      <w:r>
        <w:t xml:space="preserve"> y el pago en línea.</w:t>
      </w:r>
    </w:p>
    <w:p w14:paraId="601C2FFB" w14:textId="77777777" w:rsidR="00401701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Resguardar los datos personales conforme a la Ley </w:t>
      </w:r>
      <w:proofErr w:type="spellStart"/>
      <w:r>
        <w:t>N°</w:t>
      </w:r>
      <w:proofErr w:type="spellEnd"/>
      <w:r>
        <w:t xml:space="preserve"> 21.719.</w:t>
      </w:r>
    </w:p>
    <w:p w14:paraId="3469A3E0" w14:textId="77777777" w:rsidR="00401701" w:rsidRDefault="00000000">
      <w:pPr>
        <w:pStyle w:val="Ttulo1"/>
        <w:keepNext/>
      </w:pPr>
      <w:r>
        <w:lastRenderedPageBreak/>
        <w:t>IV. Propuesta Tecnológica y Arquitectura</w:t>
      </w:r>
    </w:p>
    <w:p w14:paraId="53C08D3C" w14:textId="77777777" w:rsidR="00401701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88DC7B2" wp14:editId="4232BCC0">
            <wp:extent cx="6115050" cy="2838450"/>
            <wp:effectExtent l="0" t="0" r="0" b="0"/>
            <wp:docPr id="1" name="arquitectura" descr="Diagrama de arquitectura de Easy Office" title="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138"/>
      </w:tblGrid>
      <w:tr w:rsidR="00401701" w14:paraId="2388A5E7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70DDE" w14:textId="77777777" w:rsidR="00401701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BB3AC" w14:textId="77777777" w:rsidR="0040170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401701" w14:paraId="5950645E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14F48" w14:textId="77777777" w:rsidR="00401701" w:rsidRDefault="00000000">
            <w:pPr>
              <w:spacing w:after="40" w:line="276" w:lineRule="auto"/>
            </w:pPr>
            <w:proofErr w:type="spellStart"/>
            <w:r>
              <w:rPr>
                <w:b/>
                <w:bCs/>
                <w:color w:val="239854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B581E" w14:textId="77777777" w:rsidR="00401701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Interfaz web intuitiva desarrollada para clientes (solicitud de trámites) y ejecutivos (CRM de administración).</w:t>
            </w:r>
          </w:p>
        </w:tc>
      </w:tr>
      <w:tr w:rsidR="00401701" w14:paraId="1BB38C7E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275272" w14:textId="77777777" w:rsidR="00401701" w:rsidRDefault="00000000">
            <w:pPr>
              <w:spacing w:after="40" w:line="276" w:lineRule="auto"/>
            </w:pPr>
            <w:proofErr w:type="spellStart"/>
            <w:r>
              <w:rPr>
                <w:b/>
                <w:bCs/>
                <w:color w:val="239854"/>
                <w:sz w:val="20"/>
                <w:szCs w:val="20"/>
              </w:rPr>
              <w:t>Backend</w:t>
            </w:r>
            <w:proofErr w:type="spellEnd"/>
            <w:r>
              <w:rPr>
                <w:b/>
                <w:bCs/>
                <w:color w:val="239854"/>
                <w:sz w:val="20"/>
                <w:szCs w:val="20"/>
              </w:rPr>
              <w:t xml:space="preserve"> y API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92D9A0" w14:textId="77777777" w:rsidR="00401701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Lógica de negocio orientada a microservicios/</w:t>
            </w:r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 para la comunicación entre la interfaz, la base de datos y los servicios externos.</w:t>
            </w:r>
          </w:p>
        </w:tc>
      </w:tr>
      <w:tr w:rsidR="00401701" w14:paraId="2EFE7360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18E8C" w14:textId="77777777" w:rsidR="00401701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Integraciones Externas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6635A" w14:textId="77777777" w:rsidR="00401701" w:rsidRDefault="00000000">
            <w:pPr>
              <w:spacing w:after="40" w:line="276" w:lineRule="auto"/>
            </w:pPr>
            <w:proofErr w:type="spellStart"/>
            <w:r>
              <w:rPr>
                <w:sz w:val="20"/>
                <w:szCs w:val="20"/>
              </w:rPr>
              <w:t>ClaveÚnica</w:t>
            </w:r>
            <w:proofErr w:type="spellEnd"/>
            <w:r>
              <w:rPr>
                <w:sz w:val="20"/>
                <w:szCs w:val="20"/>
              </w:rPr>
              <w:t xml:space="preserve"> (validación de identidad) y Pasarela de Pago en línea.</w:t>
            </w:r>
          </w:p>
        </w:tc>
      </w:tr>
      <w:tr w:rsidR="00401701" w14:paraId="432CFDD3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9CF121" w14:textId="77777777" w:rsidR="00401701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Base de Datos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DB753B" w14:textId="77777777" w:rsidR="00401701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Almacenamiento relacional cifrado de solicitudes, usuarios y trazabilidad de trámites.</w:t>
            </w:r>
          </w:p>
        </w:tc>
      </w:tr>
    </w:tbl>
    <w:p w14:paraId="301253A2" w14:textId="77777777" w:rsidR="00401701" w:rsidRDefault="00000000">
      <w:pPr>
        <w:pStyle w:val="Ttulo1"/>
        <w:keepNext/>
      </w:pPr>
      <w:r>
        <w:t>V. TRL y Metodología de Trabajo</w:t>
      </w:r>
    </w:p>
    <w:p w14:paraId="4A1F285F" w14:textId="77777777" w:rsidR="00401701" w:rsidRDefault="00000000">
      <w:pPr>
        <w:spacing w:after="120" w:line="300" w:lineRule="auto"/>
      </w:pPr>
      <w:r>
        <w:rPr>
          <w:b/>
          <w:bCs/>
        </w:rPr>
        <w:t>Nivel TRL actual: TRL 2/3.</w:t>
      </w:r>
      <w:r>
        <w:t xml:space="preserve"> Concepto tecnológico formulado y prueba de concepto/arquitectura definida.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 w:rsidR="00401701" w14:paraId="0AC560DF" w14:textId="77777777"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85C9908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1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239854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03679D8E" w14:textId="77777777" w:rsidR="0040170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TRL 2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239854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3913F54D" w14:textId="77777777" w:rsidR="0040170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TRL 3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4DB664F6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4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694C10F9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5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63417F8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6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37885412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7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040DFB41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8</w:t>
            </w:r>
          </w:p>
        </w:tc>
        <w:tc>
          <w:tcPr>
            <w:tcW w:w="1078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76C8F62" w14:textId="77777777" w:rsidR="00401701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9</w:t>
            </w:r>
          </w:p>
        </w:tc>
      </w:tr>
    </w:tbl>
    <w:p w14:paraId="5121FC50" w14:textId="77777777" w:rsidR="00401701" w:rsidRDefault="00401701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138"/>
      </w:tblGrid>
      <w:tr w:rsidR="00401701" w14:paraId="380AC62A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976D6" w14:textId="77777777" w:rsidR="00401701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0A730" w14:textId="77777777" w:rsidR="0040170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401701" w14:paraId="06C817DE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0F820" w14:textId="77777777" w:rsidR="00401701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Metodología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1BA64F" w14:textId="77777777" w:rsidR="00401701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Desarrollo ágil (Scrum / Kanban).</w:t>
            </w:r>
          </w:p>
        </w:tc>
      </w:tr>
      <w:tr w:rsidR="00401701" w14:paraId="43B752B9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485A2B" w14:textId="77777777" w:rsidR="00401701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Gestión del Backlog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B7F825" w14:textId="77777777" w:rsidR="00401701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 xml:space="preserve">Jira para la gestión del </w:t>
            </w:r>
            <w:proofErr w:type="spellStart"/>
            <w:r>
              <w:rPr>
                <w:sz w:val="20"/>
                <w:szCs w:val="20"/>
              </w:rPr>
              <w:t>Product</w:t>
            </w:r>
            <w:proofErr w:type="spellEnd"/>
            <w:r>
              <w:rPr>
                <w:sz w:val="20"/>
                <w:szCs w:val="20"/>
              </w:rPr>
              <w:t xml:space="preserve"> Backlog.</w:t>
            </w:r>
          </w:p>
        </w:tc>
      </w:tr>
      <w:tr w:rsidR="00401701" w14:paraId="53A8FAE9" w14:textId="77777777"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ED4E48" w14:textId="77777777" w:rsidR="00401701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Control de versiones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12083" w14:textId="77777777" w:rsidR="00401701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GitHub para el control de versiones y la documentación.</w:t>
            </w:r>
          </w:p>
        </w:tc>
      </w:tr>
    </w:tbl>
    <w:p w14:paraId="14AE94C3" w14:textId="77777777" w:rsidR="00B060C7" w:rsidRDefault="00B060C7"/>
    <w:sectPr w:rsidR="00B060C7">
      <w:headerReference w:type="default" r:id="rId8"/>
      <w:footerReference w:type="default" r:id="rId9"/>
      <w:pgSz w:w="11906" w:h="16838"/>
      <w:pgMar w:top="1500" w:right="1134" w:bottom="1200" w:left="1134" w:header="6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CE5E6" w14:textId="77777777" w:rsidR="000531AF" w:rsidRDefault="000531AF">
      <w:r>
        <w:separator/>
      </w:r>
    </w:p>
  </w:endnote>
  <w:endnote w:type="continuationSeparator" w:id="0">
    <w:p w14:paraId="0F883BD1" w14:textId="77777777" w:rsidR="000531AF" w:rsidRDefault="000531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D7B83" w14:textId="77777777" w:rsidR="00401701" w:rsidRDefault="00000000">
    <w:pPr>
      <w:pBdr>
        <w:top w:val="single" w:sz="4" w:space="4" w:color="D5DDD8"/>
      </w:pBdr>
      <w:tabs>
        <w:tab w:val="right" w:pos="9638"/>
      </w:tabs>
    </w:pPr>
    <w:r>
      <w:rPr>
        <w:color w:val="5F6B65"/>
        <w:sz w:val="18"/>
        <w:szCs w:val="18"/>
      </w:rPr>
      <w:t>Duoc UC · Sede San Bernardo</w:t>
    </w:r>
    <w:r>
      <w:rPr>
        <w:color w:val="5F6B65"/>
        <w:sz w:val="18"/>
        <w:szCs w:val="18"/>
      </w:rPr>
      <w:tab/>
      <w:t xml:space="preserve">Página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PAGE</w:instrText>
    </w:r>
    <w:r>
      <w:rPr>
        <w:color w:val="5F6B65"/>
        <w:sz w:val="18"/>
        <w:szCs w:val="18"/>
      </w:rPr>
      <w:fldChar w:fldCharType="separate"/>
    </w:r>
    <w:r w:rsidR="00495B51">
      <w:rPr>
        <w:noProof/>
        <w:color w:val="5F6B65"/>
        <w:sz w:val="18"/>
        <w:szCs w:val="18"/>
      </w:rPr>
      <w:t>1</w:t>
    </w:r>
    <w:r>
      <w:rPr>
        <w:color w:val="5F6B65"/>
        <w:sz w:val="18"/>
        <w:szCs w:val="18"/>
      </w:rPr>
      <w:fldChar w:fldCharType="end"/>
    </w:r>
    <w:r>
      <w:rPr>
        <w:color w:val="5F6B65"/>
        <w:sz w:val="18"/>
        <w:szCs w:val="18"/>
      </w:rPr>
      <w:t xml:space="preserve"> de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NUMPAGES</w:instrText>
    </w:r>
    <w:r>
      <w:rPr>
        <w:color w:val="5F6B65"/>
        <w:sz w:val="18"/>
        <w:szCs w:val="18"/>
      </w:rPr>
      <w:fldChar w:fldCharType="separate"/>
    </w:r>
    <w:r w:rsidR="00495B51">
      <w:rPr>
        <w:noProof/>
        <w:color w:val="5F6B65"/>
        <w:sz w:val="18"/>
        <w:szCs w:val="18"/>
      </w:rPr>
      <w:t>2</w:t>
    </w:r>
    <w:r>
      <w:rPr>
        <w:color w:val="5F6B6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31292" w14:textId="77777777" w:rsidR="000531AF" w:rsidRDefault="000531AF">
      <w:r>
        <w:separator/>
      </w:r>
    </w:p>
  </w:footnote>
  <w:footnote w:type="continuationSeparator" w:id="0">
    <w:p w14:paraId="4554CA64" w14:textId="77777777" w:rsidR="000531AF" w:rsidRDefault="000531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BA3B" w14:textId="77777777" w:rsidR="00401701" w:rsidRDefault="00000000">
    <w:pPr>
      <w:pBdr>
        <w:bottom w:val="single" w:sz="8" w:space="4" w:color="2ECC71"/>
      </w:pBdr>
      <w:tabs>
        <w:tab w:val="right" w:pos="9638"/>
      </w:tabs>
    </w:pPr>
    <w:r>
      <w:rPr>
        <w:b/>
        <w:bCs/>
        <w:color w:val="239854"/>
        <w:spacing w:val="40"/>
        <w:sz w:val="20"/>
        <w:szCs w:val="20"/>
      </w:rPr>
      <w:t>EASY OFFICE</w:t>
    </w:r>
    <w:r>
      <w:rPr>
        <w:color w:val="5F6B65"/>
        <w:sz w:val="18"/>
        <w:szCs w:val="18"/>
      </w:rPr>
      <w:tab/>
      <w:t>Proyecto de Título · APT122 ·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32C9"/>
    <w:multiLevelType w:val="hybridMultilevel"/>
    <w:tmpl w:val="37062F54"/>
    <w:lvl w:ilvl="0" w:tplc="FB7EB9BA">
      <w:start w:val="1"/>
      <w:numFmt w:val="bullet"/>
      <w:lvlText w:val="●"/>
      <w:lvlJc w:val="left"/>
      <w:pPr>
        <w:ind w:left="720" w:hanging="360"/>
      </w:pPr>
    </w:lvl>
    <w:lvl w:ilvl="1" w:tplc="91DADD44">
      <w:start w:val="1"/>
      <w:numFmt w:val="bullet"/>
      <w:lvlText w:val="○"/>
      <w:lvlJc w:val="left"/>
      <w:pPr>
        <w:ind w:left="1440" w:hanging="360"/>
      </w:pPr>
    </w:lvl>
    <w:lvl w:ilvl="2" w:tplc="13004EA2">
      <w:start w:val="1"/>
      <w:numFmt w:val="bullet"/>
      <w:lvlText w:val="■"/>
      <w:lvlJc w:val="left"/>
      <w:pPr>
        <w:ind w:left="2160" w:hanging="360"/>
      </w:pPr>
    </w:lvl>
    <w:lvl w:ilvl="3" w:tplc="35A2FDD4">
      <w:start w:val="1"/>
      <w:numFmt w:val="bullet"/>
      <w:lvlText w:val="●"/>
      <w:lvlJc w:val="left"/>
      <w:pPr>
        <w:ind w:left="2880" w:hanging="360"/>
      </w:pPr>
    </w:lvl>
    <w:lvl w:ilvl="4" w:tplc="3124BFD0">
      <w:start w:val="1"/>
      <w:numFmt w:val="bullet"/>
      <w:lvlText w:val="○"/>
      <w:lvlJc w:val="left"/>
      <w:pPr>
        <w:ind w:left="3600" w:hanging="360"/>
      </w:pPr>
    </w:lvl>
    <w:lvl w:ilvl="5" w:tplc="457C13CE">
      <w:start w:val="1"/>
      <w:numFmt w:val="bullet"/>
      <w:lvlText w:val="■"/>
      <w:lvlJc w:val="left"/>
      <w:pPr>
        <w:ind w:left="4320" w:hanging="360"/>
      </w:pPr>
    </w:lvl>
    <w:lvl w:ilvl="6" w:tplc="260E6420">
      <w:start w:val="1"/>
      <w:numFmt w:val="bullet"/>
      <w:lvlText w:val="●"/>
      <w:lvlJc w:val="left"/>
      <w:pPr>
        <w:ind w:left="5040" w:hanging="360"/>
      </w:pPr>
    </w:lvl>
    <w:lvl w:ilvl="7" w:tplc="A660215E">
      <w:start w:val="1"/>
      <w:numFmt w:val="bullet"/>
      <w:lvlText w:val="●"/>
      <w:lvlJc w:val="left"/>
      <w:pPr>
        <w:ind w:left="5760" w:hanging="360"/>
      </w:pPr>
    </w:lvl>
    <w:lvl w:ilvl="8" w:tplc="6DAA6B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DD3575"/>
    <w:multiLevelType w:val="hybridMultilevel"/>
    <w:tmpl w:val="FCEA2CC4"/>
    <w:lvl w:ilvl="0" w:tplc="E93681AA">
      <w:start w:val="1"/>
      <w:numFmt w:val="bullet"/>
      <w:lvlText w:val="•"/>
      <w:lvlJc w:val="left"/>
      <w:pPr>
        <w:ind w:left="540" w:hanging="270"/>
      </w:pPr>
      <w:rPr>
        <w:b/>
        <w:bCs/>
        <w:color w:val="239854"/>
      </w:rPr>
    </w:lvl>
    <w:lvl w:ilvl="1" w:tplc="C63A5498">
      <w:numFmt w:val="decimal"/>
      <w:lvlText w:val=""/>
      <w:lvlJc w:val="left"/>
    </w:lvl>
    <w:lvl w:ilvl="2" w:tplc="BBD67ECA">
      <w:numFmt w:val="decimal"/>
      <w:lvlText w:val=""/>
      <w:lvlJc w:val="left"/>
    </w:lvl>
    <w:lvl w:ilvl="3" w:tplc="9138BAC4">
      <w:numFmt w:val="decimal"/>
      <w:lvlText w:val=""/>
      <w:lvlJc w:val="left"/>
    </w:lvl>
    <w:lvl w:ilvl="4" w:tplc="74D2FEAA">
      <w:numFmt w:val="decimal"/>
      <w:lvlText w:val=""/>
      <w:lvlJc w:val="left"/>
    </w:lvl>
    <w:lvl w:ilvl="5" w:tplc="6C1A8688">
      <w:numFmt w:val="decimal"/>
      <w:lvlText w:val=""/>
      <w:lvlJc w:val="left"/>
    </w:lvl>
    <w:lvl w:ilvl="6" w:tplc="74D8FE8A">
      <w:numFmt w:val="decimal"/>
      <w:lvlText w:val=""/>
      <w:lvlJc w:val="left"/>
    </w:lvl>
    <w:lvl w:ilvl="7" w:tplc="926CE2CA">
      <w:numFmt w:val="decimal"/>
      <w:lvlText w:val=""/>
      <w:lvlJc w:val="left"/>
    </w:lvl>
    <w:lvl w:ilvl="8" w:tplc="E3827CA0">
      <w:numFmt w:val="decimal"/>
      <w:lvlText w:val=""/>
      <w:lvlJc w:val="left"/>
    </w:lvl>
  </w:abstractNum>
  <w:num w:numId="1" w16cid:durableId="282737921">
    <w:abstractNumId w:val="0"/>
    <w:lvlOverride w:ilvl="0">
      <w:startOverride w:val="1"/>
    </w:lvlOverride>
  </w:num>
  <w:num w:numId="2" w16cid:durableId="3192322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701"/>
    <w:rsid w:val="000531AF"/>
    <w:rsid w:val="001A1606"/>
    <w:rsid w:val="001C72E2"/>
    <w:rsid w:val="00260423"/>
    <w:rsid w:val="00401701"/>
    <w:rsid w:val="00495B51"/>
    <w:rsid w:val="00B06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73438"/>
  <w15:docId w15:val="{16742FBF-BAF4-4531-9CBD-DC9E5C00C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D26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3" w:color="2ECC71"/>
      </w:pBdr>
      <w:spacing w:before="280" w:after="140"/>
      <w:outlineLvl w:val="0"/>
    </w:pPr>
    <w:rPr>
      <w:b/>
      <w:bCs/>
      <w:color w:val="239854"/>
      <w:sz w:val="26"/>
      <w:szCs w:val="26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384</Words>
  <Characters>2113</Characters>
  <Application>Microsoft Office Word</Application>
  <DocSecurity>0</DocSecurity>
  <Lines>17</Lines>
  <Paragraphs>4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Definición del Proyecto · Fase 1</dc:title>
  <dc:creator>Juan Castillo</dc:creator>
  <cp:lastModifiedBy>JUAN CARLOS CASTILLO LEMUS</cp:lastModifiedBy>
  <cp:revision>3</cp:revision>
  <dcterms:created xsi:type="dcterms:W3CDTF">2026-10-08T01:34:00Z</dcterms:created>
  <dcterms:modified xsi:type="dcterms:W3CDTF">2026-10-08T01:47:00Z</dcterms:modified>
</cp:coreProperties>
</file>