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AA53" w14:textId="25CAFD95" w:rsidR="002160AD" w:rsidRDefault="002160AD" w:rsidP="00E1459C">
      <w:pPr>
        <w:pStyle w:val="ListNumber"/>
        <w:numPr>
          <w:ilvl w:val="0"/>
          <w:numId w:val="0"/>
        </w:numPr>
      </w:pPr>
    </w:p>
    <w:p w14:paraId="590FACA2" w14:textId="5C9F7295" w:rsidR="00CD27AD" w:rsidRDefault="0012210F" w:rsidP="002160AD">
      <w:pPr>
        <w:pStyle w:val="ListNumber"/>
        <w:numPr>
          <w:ilvl w:val="0"/>
          <w:numId w:val="0"/>
        </w:numPr>
        <w:ind w:left="360"/>
      </w:pPr>
      <w:r>
        <w:t>Recommended open data 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CD27AD" w14:paraId="424EB516" w14:textId="77777777">
        <w:trPr>
          <w:jc w:val="center"/>
        </w:trPr>
        <w:tc>
          <w:tcPr>
            <w:tcW w:w="3389" w:type="dxa"/>
            <w:shd w:val="clear" w:color="auto" w:fill="1F4E79"/>
          </w:tcPr>
          <w:p w14:paraId="495E9D71" w14:textId="77777777" w:rsidR="00CD27AD" w:rsidRDefault="0012210F">
            <w:r>
              <w:rPr>
                <w:b/>
                <w:color w:val="FFFFFF"/>
              </w:rPr>
              <w:t>T</w:t>
            </w:r>
            <w:r>
              <w:rPr>
                <w:b/>
                <w:color w:val="FFFFFF"/>
              </w:rPr>
              <w:t>heme</w:t>
            </w:r>
          </w:p>
        </w:tc>
        <w:tc>
          <w:tcPr>
            <w:tcW w:w="3389" w:type="dxa"/>
            <w:shd w:val="clear" w:color="auto" w:fill="1F4E79"/>
          </w:tcPr>
          <w:p w14:paraId="4DCAC2AE" w14:textId="77777777" w:rsidR="00CD27AD" w:rsidRDefault="0012210F">
            <w:r>
              <w:rPr>
                <w:b/>
                <w:color w:val="FFFFFF"/>
              </w:rPr>
              <w:t>Data source</w:t>
            </w:r>
          </w:p>
        </w:tc>
        <w:tc>
          <w:tcPr>
            <w:tcW w:w="3389" w:type="dxa"/>
            <w:shd w:val="clear" w:color="auto" w:fill="1F4E79"/>
          </w:tcPr>
          <w:p w14:paraId="769B63C0" w14:textId="77777777" w:rsidR="00CD27AD" w:rsidRDefault="0012210F">
            <w:r>
              <w:rPr>
                <w:b/>
                <w:color w:val="FFFFFF"/>
              </w:rPr>
              <w:t>Use in the challenge</w:t>
            </w:r>
          </w:p>
        </w:tc>
      </w:tr>
      <w:tr w:rsidR="00CD27AD" w14:paraId="312A6828" w14:textId="77777777">
        <w:trPr>
          <w:jc w:val="center"/>
        </w:trPr>
        <w:tc>
          <w:tcPr>
            <w:tcW w:w="3389" w:type="dxa"/>
          </w:tcPr>
          <w:p w14:paraId="6085DBE4" w14:textId="77777777" w:rsidR="00CD27AD" w:rsidRDefault="0012210F">
            <w:r>
              <w:t>Area of interest</w:t>
            </w:r>
          </w:p>
        </w:tc>
        <w:tc>
          <w:tcPr>
            <w:tcW w:w="3389" w:type="dxa"/>
          </w:tcPr>
          <w:p w14:paraId="0A519DF0" w14:textId="77777777" w:rsidR="00CD27AD" w:rsidRDefault="0012210F">
            <w:r>
              <w:t>HDX/OCHA Ethiopia Admin 0-3 boundaries</w:t>
            </w:r>
          </w:p>
        </w:tc>
        <w:tc>
          <w:tcPr>
            <w:tcW w:w="3389" w:type="dxa"/>
          </w:tcPr>
          <w:p w14:paraId="7824A712" w14:textId="77777777" w:rsidR="00CD27AD" w:rsidRDefault="0012210F">
            <w:r>
              <w:t>Filter Admin 1 to South Ethiopia and Southwest Ethiopia Peoples' Region; aggregate results by region, zone, and woreda where useful.</w:t>
            </w:r>
          </w:p>
        </w:tc>
      </w:tr>
      <w:tr w:rsidR="00CD27AD" w14:paraId="4FB7391B" w14:textId="77777777">
        <w:trPr>
          <w:jc w:val="center"/>
        </w:trPr>
        <w:tc>
          <w:tcPr>
            <w:tcW w:w="3389" w:type="dxa"/>
          </w:tcPr>
          <w:p w14:paraId="42EAA1B8" w14:textId="77777777" w:rsidR="00CD27AD" w:rsidRDefault="0012210F">
            <w:r>
              <w:t>Restoration context</w:t>
            </w:r>
          </w:p>
        </w:tc>
        <w:tc>
          <w:tcPr>
            <w:tcW w:w="3389" w:type="dxa"/>
          </w:tcPr>
          <w:p w14:paraId="3E4AEBDB" w14:textId="77777777" w:rsidR="00CD27AD" w:rsidRDefault="0012210F">
            <w:r>
              <w:t>Ethiopia Tree-Based Landscape Restoration Atlas / MEFCC-WRI restoration maps</w:t>
            </w:r>
          </w:p>
        </w:tc>
        <w:tc>
          <w:tcPr>
            <w:tcW w:w="3389" w:type="dxa"/>
          </w:tcPr>
          <w:p w14:paraId="5B470C7F" w14:textId="77777777" w:rsidR="00CD27AD" w:rsidRDefault="0012210F">
            <w:r>
              <w:t>Use as Ethiopia-specific context for restoration options and priority areas; crosswalk older SNNPR-era information to current boundaries.</w:t>
            </w:r>
          </w:p>
        </w:tc>
      </w:tr>
      <w:tr w:rsidR="00CD27AD" w14:paraId="6C46CED0" w14:textId="77777777">
        <w:trPr>
          <w:jc w:val="center"/>
        </w:trPr>
        <w:tc>
          <w:tcPr>
            <w:tcW w:w="3389" w:type="dxa"/>
          </w:tcPr>
          <w:p w14:paraId="431699E6" w14:textId="77777777" w:rsidR="00CD27AD" w:rsidRDefault="0012210F">
            <w:r>
              <w:t>Satellite imagery</w:t>
            </w:r>
          </w:p>
        </w:tc>
        <w:tc>
          <w:tcPr>
            <w:tcW w:w="3389" w:type="dxa"/>
          </w:tcPr>
          <w:p w14:paraId="551AE545" w14:textId="77777777" w:rsidR="00CD27AD" w:rsidRDefault="0012210F">
            <w:r>
              <w:t>Sentinel-2</w:t>
            </w:r>
          </w:p>
        </w:tc>
        <w:tc>
          <w:tcPr>
            <w:tcW w:w="3389" w:type="dxa"/>
          </w:tcPr>
          <w:p w14:paraId="03DA644F" w14:textId="77777777" w:rsidR="00CD27AD" w:rsidRDefault="0012210F">
            <w:r>
              <w:t>Current 10-20 m vegetation, land cover, NDVI/EVI, and degradation mapping.</w:t>
            </w:r>
          </w:p>
        </w:tc>
      </w:tr>
      <w:tr w:rsidR="00CD27AD" w14:paraId="3D309F8E" w14:textId="77777777">
        <w:trPr>
          <w:jc w:val="center"/>
        </w:trPr>
        <w:tc>
          <w:tcPr>
            <w:tcW w:w="3389" w:type="dxa"/>
          </w:tcPr>
          <w:p w14:paraId="7378F087" w14:textId="77777777" w:rsidR="00CD27AD" w:rsidRDefault="0012210F">
            <w:r>
              <w:t>Historical change</w:t>
            </w:r>
          </w:p>
        </w:tc>
        <w:tc>
          <w:tcPr>
            <w:tcW w:w="3389" w:type="dxa"/>
          </w:tcPr>
          <w:p w14:paraId="01B06BB3" w14:textId="77777777" w:rsidR="00CD27AD" w:rsidRDefault="0012210F">
            <w:r>
              <w:t>Landsat Collection 2 Surface Reflectance</w:t>
            </w:r>
          </w:p>
        </w:tc>
        <w:tc>
          <w:tcPr>
            <w:tcW w:w="3389" w:type="dxa"/>
          </w:tcPr>
          <w:p w14:paraId="682060DB" w14:textId="77777777" w:rsidR="00CD27AD" w:rsidRDefault="0012210F">
            <w:r>
              <w:t>Long-term vegetation and land-cover trends; useful for baseline screening.</w:t>
            </w:r>
          </w:p>
        </w:tc>
      </w:tr>
      <w:tr w:rsidR="00CD27AD" w14:paraId="3852A37B" w14:textId="77777777">
        <w:trPr>
          <w:jc w:val="center"/>
        </w:trPr>
        <w:tc>
          <w:tcPr>
            <w:tcW w:w="3389" w:type="dxa"/>
          </w:tcPr>
          <w:p w14:paraId="0D65EDF2" w14:textId="77777777" w:rsidR="00CD27AD" w:rsidRDefault="0012210F">
            <w:r>
              <w:t>All-weather imagery</w:t>
            </w:r>
          </w:p>
        </w:tc>
        <w:tc>
          <w:tcPr>
            <w:tcW w:w="3389" w:type="dxa"/>
          </w:tcPr>
          <w:p w14:paraId="1A660AD9" w14:textId="77777777" w:rsidR="00CD27AD" w:rsidRDefault="0012210F">
            <w:r>
              <w:t>Sentinel-1 SAR</w:t>
            </w:r>
          </w:p>
        </w:tc>
        <w:tc>
          <w:tcPr>
            <w:tcW w:w="3389" w:type="dxa"/>
          </w:tcPr>
          <w:p w14:paraId="57BAE792" w14:textId="77777777" w:rsidR="00CD27AD" w:rsidRDefault="0012210F">
            <w:r>
              <w:t>Useful in cloudy areas and for additional vegetation or moisture signals.</w:t>
            </w:r>
          </w:p>
        </w:tc>
      </w:tr>
      <w:tr w:rsidR="00CD27AD" w14:paraId="4D105695" w14:textId="77777777">
        <w:trPr>
          <w:jc w:val="center"/>
        </w:trPr>
        <w:tc>
          <w:tcPr>
            <w:tcW w:w="3389" w:type="dxa"/>
          </w:tcPr>
          <w:p w14:paraId="55567E8C" w14:textId="77777777" w:rsidR="00CD27AD" w:rsidRDefault="0012210F">
            <w:r>
              <w:t>Land cover</w:t>
            </w:r>
          </w:p>
        </w:tc>
        <w:tc>
          <w:tcPr>
            <w:tcW w:w="3389" w:type="dxa"/>
          </w:tcPr>
          <w:p w14:paraId="7241AB08" w14:textId="77777777" w:rsidR="00CD27AD" w:rsidRDefault="0012210F">
            <w:r>
              <w:t>ESA WorldCover</w:t>
            </w:r>
          </w:p>
        </w:tc>
        <w:tc>
          <w:tcPr>
            <w:tcW w:w="3389" w:type="dxa"/>
          </w:tcPr>
          <w:p w14:paraId="5C4B3A81" w14:textId="77777777" w:rsidR="00CD27AD" w:rsidRDefault="0012210F">
            <w:r>
              <w:t>Open 10 m land-cover baseline for masking and land-use classification.</w:t>
            </w:r>
          </w:p>
        </w:tc>
      </w:tr>
      <w:tr w:rsidR="00CD27AD" w14:paraId="74973565" w14:textId="77777777">
        <w:trPr>
          <w:jc w:val="center"/>
        </w:trPr>
        <w:tc>
          <w:tcPr>
            <w:tcW w:w="3389" w:type="dxa"/>
          </w:tcPr>
          <w:p w14:paraId="06D6654E" w14:textId="77777777" w:rsidR="00CD27AD" w:rsidRDefault="0012210F">
            <w:r>
              <w:t>Forest change</w:t>
            </w:r>
          </w:p>
        </w:tc>
        <w:tc>
          <w:tcPr>
            <w:tcW w:w="3389" w:type="dxa"/>
          </w:tcPr>
          <w:p w14:paraId="69F90646" w14:textId="77777777" w:rsidR="00CD27AD" w:rsidRDefault="0012210F">
            <w:r>
              <w:t>Global Forest Watch / UMD datasets</w:t>
            </w:r>
          </w:p>
        </w:tc>
        <w:tc>
          <w:tcPr>
            <w:tcW w:w="3389" w:type="dxa"/>
          </w:tcPr>
          <w:p w14:paraId="11729A54" w14:textId="77777777" w:rsidR="00CD27AD" w:rsidRDefault="0012210F">
            <w:r>
              <w:t>Tree-cover loss, gain, canopy height, and forest change indicators.</w:t>
            </w:r>
          </w:p>
        </w:tc>
      </w:tr>
      <w:tr w:rsidR="00CD27AD" w14:paraId="30657298" w14:textId="77777777">
        <w:trPr>
          <w:jc w:val="center"/>
        </w:trPr>
        <w:tc>
          <w:tcPr>
            <w:tcW w:w="3389" w:type="dxa"/>
          </w:tcPr>
          <w:p w14:paraId="67E85C53" w14:textId="77777777" w:rsidR="00CD27AD" w:rsidRDefault="0012210F">
            <w:r>
              <w:t>Rainfall</w:t>
            </w:r>
          </w:p>
        </w:tc>
        <w:tc>
          <w:tcPr>
            <w:tcW w:w="3389" w:type="dxa"/>
          </w:tcPr>
          <w:p w14:paraId="582AC6ED" w14:textId="77777777" w:rsidR="00CD27AD" w:rsidRDefault="0012210F">
            <w:r>
              <w:t>CHIRPS</w:t>
            </w:r>
          </w:p>
        </w:tc>
        <w:tc>
          <w:tcPr>
            <w:tcW w:w="3389" w:type="dxa"/>
          </w:tcPr>
          <w:p w14:paraId="7C1E45B7" w14:textId="77777777" w:rsidR="00CD27AD" w:rsidRDefault="0012210F">
            <w:r>
              <w:t>Rainfall reliability, drought risk, and suitability for tree establishment.</w:t>
            </w:r>
          </w:p>
        </w:tc>
      </w:tr>
      <w:tr w:rsidR="00CD27AD" w14:paraId="1C71212A" w14:textId="77777777">
        <w:trPr>
          <w:jc w:val="center"/>
        </w:trPr>
        <w:tc>
          <w:tcPr>
            <w:tcW w:w="3389" w:type="dxa"/>
          </w:tcPr>
          <w:p w14:paraId="3EEA0776" w14:textId="77777777" w:rsidR="00CD27AD" w:rsidRDefault="0012210F">
            <w:r>
              <w:t>Terrain</w:t>
            </w:r>
          </w:p>
        </w:tc>
        <w:tc>
          <w:tcPr>
            <w:tcW w:w="3389" w:type="dxa"/>
          </w:tcPr>
          <w:p w14:paraId="332D1654" w14:textId="77777777" w:rsidR="00CD27AD" w:rsidRDefault="0012210F">
            <w:r>
              <w:t>SRTM DEM</w:t>
            </w:r>
          </w:p>
        </w:tc>
        <w:tc>
          <w:tcPr>
            <w:tcW w:w="3389" w:type="dxa"/>
          </w:tcPr>
          <w:p w14:paraId="63BE73E6" w14:textId="77777777" w:rsidR="00CD27AD" w:rsidRDefault="0012210F">
            <w:r>
              <w:t>Elevation, slope, erosion risk, and accessibility constraints.</w:t>
            </w:r>
          </w:p>
        </w:tc>
      </w:tr>
      <w:tr w:rsidR="00CD27AD" w14:paraId="181C4A55" w14:textId="77777777">
        <w:trPr>
          <w:jc w:val="center"/>
        </w:trPr>
        <w:tc>
          <w:tcPr>
            <w:tcW w:w="3389" w:type="dxa"/>
          </w:tcPr>
          <w:p w14:paraId="3B11FD3C" w14:textId="77777777" w:rsidR="00CD27AD" w:rsidRDefault="0012210F">
            <w:r>
              <w:t>Soils</w:t>
            </w:r>
          </w:p>
        </w:tc>
        <w:tc>
          <w:tcPr>
            <w:tcW w:w="3389" w:type="dxa"/>
          </w:tcPr>
          <w:p w14:paraId="3C2CAA62" w14:textId="77777777" w:rsidR="00CD27AD" w:rsidRDefault="0012210F">
            <w:r>
              <w:t>SoilGrids / ISRIC</w:t>
            </w:r>
          </w:p>
        </w:tc>
        <w:tc>
          <w:tcPr>
            <w:tcW w:w="3389" w:type="dxa"/>
          </w:tcPr>
          <w:p w14:paraId="1891454D" w14:textId="77777777" w:rsidR="00CD27AD" w:rsidRDefault="0012210F">
            <w:r>
              <w:t>Soil organic carbon, texture, pH, and water-related soil indicators.</w:t>
            </w:r>
          </w:p>
        </w:tc>
      </w:tr>
      <w:tr w:rsidR="00CD27AD" w14:paraId="16525A4B" w14:textId="77777777">
        <w:trPr>
          <w:jc w:val="center"/>
        </w:trPr>
        <w:tc>
          <w:tcPr>
            <w:tcW w:w="3389" w:type="dxa"/>
          </w:tcPr>
          <w:p w14:paraId="105C4A91" w14:textId="77777777" w:rsidR="00CD27AD" w:rsidRDefault="0012210F">
            <w:r>
              <w:t>Safeguards</w:t>
            </w:r>
          </w:p>
        </w:tc>
        <w:tc>
          <w:tcPr>
            <w:tcW w:w="3389" w:type="dxa"/>
          </w:tcPr>
          <w:p w14:paraId="3FA54C2E" w14:textId="77777777" w:rsidR="00CD27AD" w:rsidRDefault="0012210F">
            <w:r>
              <w:t>WDPA, WorldPop, GHSL, OpenStreetMap/HOTOSM</w:t>
            </w:r>
          </w:p>
        </w:tc>
        <w:tc>
          <w:tcPr>
            <w:tcW w:w="3389" w:type="dxa"/>
          </w:tcPr>
          <w:p w14:paraId="436860B2" w14:textId="77777777" w:rsidR="00CD27AD" w:rsidRDefault="0012210F">
            <w:r>
              <w:t>Protected areas, settlements, population pressure, roads, and social-risk screening.</w:t>
            </w:r>
          </w:p>
        </w:tc>
      </w:tr>
      <w:tr w:rsidR="00CD27AD" w14:paraId="710EC3F1" w14:textId="77777777">
        <w:trPr>
          <w:jc w:val="center"/>
        </w:trPr>
        <w:tc>
          <w:tcPr>
            <w:tcW w:w="3389" w:type="dxa"/>
          </w:tcPr>
          <w:p w14:paraId="705EA99D" w14:textId="77777777" w:rsidR="00CD27AD" w:rsidRDefault="0012210F">
            <w:r>
              <w:t>Species suitability</w:t>
            </w:r>
          </w:p>
        </w:tc>
        <w:tc>
          <w:tcPr>
            <w:tcW w:w="3389" w:type="dxa"/>
          </w:tcPr>
          <w:p w14:paraId="7A9DD8FA" w14:textId="77777777" w:rsidR="00CD27AD" w:rsidRDefault="0012210F">
            <w:r>
              <w:t>CIFOR-ICRAF Climate Change Atlas for Ethiopian FLR tree species</w:t>
            </w:r>
          </w:p>
        </w:tc>
        <w:tc>
          <w:tcPr>
            <w:tcW w:w="3389" w:type="dxa"/>
          </w:tcPr>
          <w:p w14:paraId="1499F312" w14:textId="77777777" w:rsidR="00CD27AD" w:rsidRDefault="0012210F">
            <w:r>
              <w:t>Indicative species and climate suitability context for restoration planning.</w:t>
            </w:r>
          </w:p>
        </w:tc>
      </w:tr>
    </w:tbl>
    <w:p w14:paraId="0B6924DD" w14:textId="4E015E07" w:rsidR="00CD27AD" w:rsidRDefault="00CD27AD" w:rsidP="00E1459C">
      <w:pPr>
        <w:pStyle w:val="Heading1"/>
      </w:pPr>
    </w:p>
    <w:sectPr w:rsidR="00CD27AD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9EC8" w14:textId="77777777" w:rsidR="0012210F" w:rsidRDefault="0012210F">
      <w:pPr>
        <w:spacing w:after="0" w:line="240" w:lineRule="auto"/>
      </w:pPr>
      <w:r>
        <w:separator/>
      </w:r>
    </w:p>
  </w:endnote>
  <w:endnote w:type="continuationSeparator" w:id="0">
    <w:p w14:paraId="50A9085E" w14:textId="77777777" w:rsidR="0012210F" w:rsidRDefault="0012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7A9E" w14:textId="77777777" w:rsidR="00CD27AD" w:rsidRDefault="0012210F">
    <w:pPr>
      <w:pStyle w:val="Footer"/>
      <w:jc w:val="center"/>
    </w:pPr>
    <w:r>
      <w:rPr>
        <w:color w:val="6E6E6E"/>
        <w:sz w:val="16"/>
      </w:rPr>
      <w:t>Prepared for hackathon challenge design | June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8840C" w14:textId="77777777" w:rsidR="0012210F" w:rsidRDefault="0012210F">
      <w:pPr>
        <w:spacing w:after="0" w:line="240" w:lineRule="auto"/>
      </w:pPr>
      <w:r>
        <w:separator/>
      </w:r>
    </w:p>
  </w:footnote>
  <w:footnote w:type="continuationSeparator" w:id="0">
    <w:p w14:paraId="76516306" w14:textId="77777777" w:rsidR="0012210F" w:rsidRDefault="00122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6CE3" w14:textId="77777777" w:rsidR="00CD27AD" w:rsidRDefault="0012210F">
    <w:pPr>
      <w:pStyle w:val="Header"/>
      <w:jc w:val="right"/>
    </w:pPr>
    <w:r>
      <w:rPr>
        <w:color w:val="6E6E6E"/>
        <w:sz w:val="16"/>
      </w:rPr>
      <w:t>NGO AI Hackathon Use Case - South/Southwest Ethiopia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946900">
    <w:abstractNumId w:val="8"/>
  </w:num>
  <w:num w:numId="2" w16cid:durableId="578753057">
    <w:abstractNumId w:val="6"/>
  </w:num>
  <w:num w:numId="3" w16cid:durableId="118882858">
    <w:abstractNumId w:val="5"/>
  </w:num>
  <w:num w:numId="4" w16cid:durableId="284386506">
    <w:abstractNumId w:val="4"/>
  </w:num>
  <w:num w:numId="5" w16cid:durableId="1859655277">
    <w:abstractNumId w:val="7"/>
  </w:num>
  <w:num w:numId="6" w16cid:durableId="1811286063">
    <w:abstractNumId w:val="3"/>
  </w:num>
  <w:num w:numId="7" w16cid:durableId="537743308">
    <w:abstractNumId w:val="2"/>
  </w:num>
  <w:num w:numId="8" w16cid:durableId="203450154">
    <w:abstractNumId w:val="1"/>
  </w:num>
  <w:num w:numId="9" w16cid:durableId="108738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10F"/>
    <w:rsid w:val="0015074B"/>
    <w:rsid w:val="002160AD"/>
    <w:rsid w:val="0029639D"/>
    <w:rsid w:val="00326F90"/>
    <w:rsid w:val="00373CAF"/>
    <w:rsid w:val="00AA1D8D"/>
    <w:rsid w:val="00B47730"/>
    <w:rsid w:val="00CB0664"/>
    <w:rsid w:val="00CD27AD"/>
    <w:rsid w:val="00E14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0E44C"/>
  <w14:defaultImageDpi w14:val="300"/>
  <w15:docId w15:val="{AE7685ED-481B-2B40-B7B4-90C94751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eastAsia="Liberation Sans" w:hAnsi="Liberation San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050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Brief - AI for Restoration Carbon Project Screening in South and Southwest Ethiopia</dc:title>
  <dc:subject>Hackathon challenge use case</dc:subject>
  <dc:creator>OpenAI</dc:creator>
  <cp:keywords/>
  <dc:description>Updated to focus on South Ethiopia Regional State and Southwest Ethiopia Peoples Region.</dc:description>
  <cp:lastModifiedBy>Habtamu Demilew</cp:lastModifiedBy>
  <cp:revision>2</cp:revision>
  <dcterms:created xsi:type="dcterms:W3CDTF">2026-06-27T11:55:00Z</dcterms:created>
  <dcterms:modified xsi:type="dcterms:W3CDTF">2026-06-27T11:55:00Z</dcterms:modified>
  <cp:category/>
</cp:coreProperties>
</file>