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12" w:lin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12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Entregables individuales: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before="112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Apellido_Nombre_2.1_APT122_DiarioReflexionFase2.docx [Documentos subidos al Drive de manera individual]</w:t>
      </w:r>
    </w:p>
    <w:p w:rsidR="00000000" w:rsidDel="00000000" w:rsidP="00000000" w:rsidRDefault="00000000" w:rsidRPr="00000000" w14:paraId="00000004">
      <w:pPr>
        <w:widowControl w:val="0"/>
        <w:spacing w:before="112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Entregables Grupales: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112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2.4_ GuiaEstudiante_Fase2 _ Desarrollo Proyecto APT(español).docx [Subido Drive]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PLANILLA DE </w:t>
      </w:r>
      <w:r w:rsidDel="00000000" w:rsidR="00000000" w:rsidRPr="00000000">
        <w:rPr>
          <w:rtl w:val="0"/>
        </w:rPr>
        <w:t xml:space="preserve">EVALUACION</w:t>
      </w:r>
      <w:r w:rsidDel="00000000" w:rsidR="00000000" w:rsidRPr="00000000">
        <w:rPr>
          <w:rtl w:val="0"/>
        </w:rPr>
        <w:t xml:space="preserve"> AVANCE FASE 2.xlsx [Subido Drive]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2.6_GuiaEstudiante_Fase2_Informe</w:t>
      </w:r>
      <w:r w:rsidDel="00000000" w:rsidR="00000000" w:rsidRPr="00000000">
        <w:rPr>
          <w:rtl w:val="0"/>
        </w:rPr>
        <w:t xml:space="preserve"> Final Proyecto APT(español).docx [Subido Drive]</w:t>
      </w:r>
    </w:p>
    <w:p w:rsidR="00000000" w:rsidDel="00000000" w:rsidP="00000000" w:rsidRDefault="00000000" w:rsidRPr="00000000" w14:paraId="00000008">
      <w:pPr>
        <w:widowControl w:val="0"/>
        <w:spacing w:before="112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Evidencia Proyecto: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112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 Arquitectura (DAS) [Subido Drive]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 Proceso de negocio (To-Be)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Diccionario de Datos [Subido Drive]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Minuta de reuniones (al menos 2 por semana)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Evidencias de Sistema Aplicación Base de Datos (30 a 40% del proyecto[código])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