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Solano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Subida de documentación a elaborar en la Fase 2 del proyecto, inicio de documento DAS y planificación semanal de minutas de reunión.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realiza la recopilación de los documentos y se sube a Drive para comenzar la documentación.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inicia documento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(Documento Arquitectura Sistema).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definen días y semanas totales de trabajo de la Fase 2.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Subida de Documentación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suben los documentos, se realiza división de documentos de trabajo para los miembros del equipo.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DAS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inicia documento DAS, se agrega el contexto a la problemática y se dividen puntos de avances.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 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05-09-2024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Semanal de Minutas de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05-09-2024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Buena planificación grupal y disposición al buen trabajo.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Piyi3jyWAd1ATvQKA9EW1qlEA==">CgMxLjA4AHIhMWV6RXZUS01iRlNLLWUwUG9EaXdscXdfYWFGMFpDWVZy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