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0F4492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0F4492" w:rsidP="003C3673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  <w:r w:rsidR="003C3673">
              <w:rPr>
                <w:rFonts w:ascii="Times New Roman"/>
                <w:spacing w:val="-2"/>
                <w:sz w:val="21"/>
              </w:rPr>
              <w:t xml:space="preserve"> Mouse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0F449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  <w:r w:rsidR="00C118C1">
              <w:rPr>
                <w:rFonts w:ascii="Times New Roman"/>
                <w:spacing w:val="-2"/>
                <w:sz w:val="21"/>
              </w:rPr>
              <w:t xml:space="preserve"> Carlos Andr</w:t>
            </w:r>
            <w:r w:rsidR="00C118C1">
              <w:rPr>
                <w:rFonts w:ascii="Times New Roman"/>
                <w:spacing w:val="-2"/>
                <w:sz w:val="21"/>
              </w:rPr>
              <w:t>é</w:t>
            </w:r>
            <w:r w:rsidR="00C118C1">
              <w:rPr>
                <w:rFonts w:ascii="Times New Roman"/>
                <w:spacing w:val="-2"/>
                <w:sz w:val="21"/>
              </w:rPr>
              <w:t xml:space="preserve">s </w:t>
            </w:r>
            <w:proofErr w:type="spellStart"/>
            <w:r w:rsidR="00C118C1">
              <w:rPr>
                <w:rFonts w:ascii="Times New Roman"/>
                <w:spacing w:val="-2"/>
                <w:sz w:val="21"/>
              </w:rPr>
              <w:t>Efstratiadis</w:t>
            </w:r>
            <w:proofErr w:type="spellEnd"/>
          </w:p>
        </w:tc>
        <w:tc>
          <w:tcPr>
            <w:tcW w:w="4820" w:type="dxa"/>
          </w:tcPr>
          <w:p w:rsidR="009000C1" w:rsidRDefault="000F449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  <w:r w:rsidR="00C118C1">
              <w:rPr>
                <w:rFonts w:ascii="Times New Roman"/>
                <w:spacing w:val="-2"/>
                <w:sz w:val="21"/>
              </w:rPr>
              <w:t xml:space="preserve"> 27/08/2025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0F449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0F4492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p w:rsidR="009000C1" w:rsidRDefault="009000C1">
      <w:pPr>
        <w:pStyle w:val="Textoindependiente"/>
        <w:spacing w:before="8"/>
        <w:rPr>
          <w:b w:val="0"/>
          <w:sz w:val="19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4"/>
        </w:trPr>
        <w:tc>
          <w:tcPr>
            <w:tcW w:w="9610" w:type="dxa"/>
            <w:gridSpan w:val="5"/>
            <w:shd w:val="clear" w:color="auto" w:fill="B1B1B1"/>
          </w:tcPr>
          <w:p w:rsidR="009000C1" w:rsidRDefault="000F4492">
            <w:pPr>
              <w:pStyle w:val="TableParagraph"/>
              <w:spacing w:before="3" w:line="231" w:lineRule="exact"/>
              <w:ind w:left="20" w:right="4"/>
              <w:jc w:val="center"/>
            </w:pPr>
            <w:r>
              <w:rPr>
                <w:w w:val="85"/>
              </w:rPr>
              <w:t>I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Desviación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3120"/>
            </w:pPr>
            <w:r>
              <w:rPr>
                <w:w w:val="80"/>
              </w:rPr>
              <w:t>I.1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Desviación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1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correctamente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2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establece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54C18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3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El mecanismo de envío (valor o referencia) de todos los parámetros de cada método es </w:t>
            </w:r>
            <w:proofErr w:type="gramStart"/>
            <w:r>
              <w:rPr>
                <w:w w:val="90"/>
              </w:rPr>
              <w:t>apropiado ?</w:t>
            </w:r>
            <w:proofErr w:type="gramEnd"/>
          </w:p>
        </w:tc>
        <w:tc>
          <w:tcPr>
            <w:tcW w:w="570" w:type="dxa"/>
          </w:tcPr>
          <w:p w:rsidR="009000C1" w:rsidRDefault="0023629B" w:rsidP="00954C18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4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retorna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correcto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retorno</w:t>
            </w:r>
            <w:r>
              <w:rPr>
                <w:spacing w:val="-2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33197B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  <w:bookmarkStart w:id="0" w:name="_GoBack"/>
            <w:bookmarkEnd w:id="0"/>
          </w:p>
        </w:tc>
        <w:tc>
          <w:tcPr>
            <w:tcW w:w="570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 w:rsidP="00954C18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0F4492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w w:val="85"/>
              </w:rPr>
              <w:t>II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Omisión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3206"/>
            </w:pPr>
            <w:r>
              <w:rPr>
                <w:w w:val="80"/>
              </w:rPr>
              <w:t>II.1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Omisión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5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implementa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completamente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6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partes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innecesarias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prueba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eliminado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0F4492">
            <w:pPr>
              <w:pStyle w:val="TableParagraph"/>
              <w:spacing w:before="3" w:line="229" w:lineRule="exact"/>
              <w:ind w:left="20"/>
              <w:jc w:val="center"/>
            </w:pPr>
            <w:r>
              <w:rPr>
                <w:w w:val="85"/>
              </w:rPr>
              <w:t>III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>Defectos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2"/>
                <w:w w:val="85"/>
              </w:rPr>
              <w:t xml:space="preserve"> Objetivos</w:t>
            </w: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58"/>
            </w:pPr>
            <w:r>
              <w:rPr>
                <w:w w:val="80"/>
              </w:rPr>
              <w:t>III.1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/>
              <w:jc w:val="center"/>
            </w:pPr>
            <w:r>
              <w:rPr>
                <w:spacing w:val="-10"/>
                <w:w w:val="90"/>
              </w:rPr>
              <w:t>7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nombres de las variables y constantes son descriptivos y cumplen con las </w:t>
            </w:r>
            <w:r>
              <w:rPr>
                <w:spacing w:val="-2"/>
                <w:w w:val="90"/>
              </w:rPr>
              <w:t>convenciones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7"/>
                <w:w w:val="90"/>
              </w:rPr>
              <w:t xml:space="preserve"> </w:t>
            </w:r>
            <w:proofErr w:type="gramStart"/>
            <w:r>
              <w:rPr>
                <w:spacing w:val="-2"/>
                <w:w w:val="90"/>
              </w:rPr>
              <w:t>nombres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8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correctos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9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esta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inicializada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10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Todas las variables que controlan ciclos (ciclos </w:t>
            </w:r>
            <w:proofErr w:type="spellStart"/>
            <w:r>
              <w:rPr>
                <w:w w:val="80"/>
              </w:rPr>
              <w:t>for</w:t>
            </w:r>
            <w:proofErr w:type="spellEnd"/>
            <w:r>
              <w:rPr>
                <w:w w:val="80"/>
              </w:rPr>
              <w:t xml:space="preserve">) están declaradas en la cabecera del </w:t>
            </w:r>
            <w:proofErr w:type="gramStart"/>
            <w:r>
              <w:rPr>
                <w:w w:val="90"/>
              </w:rPr>
              <w:t>ciclo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11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necesarias</w:t>
            </w:r>
            <w: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12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reemplazar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locales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13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14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>Los atributos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son necesarios (no se los puede reemplazar por uno no </w:t>
            </w:r>
            <w:r>
              <w:rPr>
                <w:w w:val="85"/>
              </w:rPr>
              <w:t xml:space="preserve">estático) y lo mismo ocurre en el caso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1" w:line="231" w:lineRule="exact"/>
              <w:ind w:left="2620"/>
            </w:pPr>
            <w:r>
              <w:rPr>
                <w:w w:val="80"/>
              </w:rPr>
              <w:t>III.2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15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nombres de los método son descriptivos y cumplen con las convenciones de </w:t>
            </w:r>
            <w:proofErr w:type="gramStart"/>
            <w:r>
              <w:rPr>
                <w:w w:val="90"/>
              </w:rPr>
              <w:t>nombres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16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indicador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acceso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apropiado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private</w:t>
            </w:r>
            <w:proofErr w:type="spellEnd"/>
            <w:r>
              <w:rPr>
                <w:w w:val="80"/>
              </w:rP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protected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proofErr w:type="spellStart"/>
            <w:r>
              <w:rPr>
                <w:w w:val="80"/>
              </w:rPr>
              <w:t>public</w:t>
            </w:r>
            <w:proofErr w:type="spellEnd"/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17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parámetros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18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Los métodos estáticos (</w:t>
            </w:r>
            <w:proofErr w:type="spellStart"/>
            <w:r>
              <w:rPr>
                <w:w w:val="80"/>
              </w:rPr>
              <w:t>static</w:t>
            </w:r>
            <w:proofErr w:type="spellEnd"/>
            <w:r>
              <w:rPr>
                <w:w w:val="80"/>
              </w:rPr>
              <w:t xml:space="preserve">) del código son necesarios (no se pueden reemplazar por </w:t>
            </w:r>
            <w:r>
              <w:rPr>
                <w:w w:val="85"/>
              </w:rPr>
              <w:t>uno no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estático) y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lo mismo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ocurre en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el caso</w:t>
            </w:r>
            <w:r>
              <w:rPr>
                <w:spacing w:val="-2"/>
                <w:w w:val="85"/>
              </w:rPr>
              <w:t xml:space="preserve"> </w:t>
            </w:r>
            <w:proofErr w:type="gramStart"/>
            <w:r>
              <w:rPr>
                <w:w w:val="85"/>
              </w:rPr>
              <w:t>inverso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690"/>
            </w:pPr>
            <w:r>
              <w:rPr>
                <w:w w:val="80"/>
              </w:rPr>
              <w:t>III.3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Clases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19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constructor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adecuado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20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subclases con miembros comunes son necesarias (no pueden estar en una </w:t>
            </w:r>
            <w:r>
              <w:rPr>
                <w:w w:val="90"/>
              </w:rPr>
              <w:t>superclase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21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jerarquía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herencia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necesaria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simplificarse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5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600"/>
            </w:pPr>
            <w:r>
              <w:rPr>
                <w:w w:val="80"/>
              </w:rPr>
              <w:t>III.4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22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valores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subíndices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estan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rango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permitido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23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toda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referencia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objeto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arreglo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nula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314"/>
            </w:pPr>
            <w:r>
              <w:rPr>
                <w:w w:val="80"/>
              </w:rPr>
              <w:t>III.5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24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mezcla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25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posible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overflow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80"/>
              </w:rPr>
              <w:t>underflow</w:t>
            </w:r>
            <w:proofErr w:type="spellEnd"/>
            <w:r>
              <w:rPr>
                <w:w w:val="80"/>
              </w:rPr>
              <w:t>,</w:t>
            </w:r>
            <w:r>
              <w:t xml:space="preserve"> </w:t>
            </w:r>
            <w:r>
              <w:rPr>
                <w:w w:val="80"/>
              </w:rPr>
              <w:t>durante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cálculo</w:t>
            </w:r>
            <w:r>
              <w:rPr>
                <w:spacing w:val="-3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26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expresión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respeta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orden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evaluación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precedencia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27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paréntesis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para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evitar</w:t>
            </w:r>
            <w:r>
              <w:t xml:space="preserve"> </w:t>
            </w:r>
            <w:proofErr w:type="gramStart"/>
            <w:r>
              <w:rPr>
                <w:w w:val="80"/>
              </w:rPr>
              <w:t>ambigüedades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28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previene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redondeo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forma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sistemática</w:t>
            </w: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29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sumas</w:t>
            </w:r>
            <w: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restas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sobre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t xml:space="preserve"> </w:t>
            </w:r>
            <w:r>
              <w:rPr>
                <w:w w:val="80"/>
              </w:rPr>
              <w:t>magnitudes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muy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diferentes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30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chequea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división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cero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6"/>
              </w:rPr>
              <w:t xml:space="preserve"> </w:t>
            </w:r>
            <w:proofErr w:type="gramStart"/>
            <w:r>
              <w:rPr>
                <w:w w:val="80"/>
              </w:rPr>
              <w:t>ruido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434"/>
            </w:pPr>
            <w:r>
              <w:rPr>
                <w:w w:val="80"/>
              </w:rPr>
              <w:t>III.6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80"/>
              </w:rPr>
              <w:t>Comparacion</w:t>
            </w:r>
            <w:proofErr w:type="spellEnd"/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Relaciones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31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r>
              <w:rPr>
                <w:w w:val="80"/>
              </w:rPr>
              <w:t>simplificadas,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usando</w:t>
            </w:r>
            <w:r>
              <w:t xml:space="preserve"> </w:t>
            </w:r>
            <w:r>
              <w:rPr>
                <w:w w:val="80"/>
              </w:rPr>
              <w:t>“</w:t>
            </w:r>
            <w:proofErr w:type="spellStart"/>
            <w:r>
              <w:rPr>
                <w:w w:val="80"/>
              </w:rPr>
              <w:t>driving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negations</w:t>
            </w:r>
            <w:proofErr w:type="spellEnd"/>
            <w:r>
              <w:t xml:space="preserve"> </w:t>
            </w:r>
            <w:proofErr w:type="spellStart"/>
            <w:r>
              <w:rPr>
                <w:w w:val="80"/>
              </w:rPr>
              <w:t>inward</w:t>
            </w:r>
            <w:proofErr w:type="spellEnd"/>
            <w:proofErr w:type="gramStart"/>
            <w:r>
              <w:rPr>
                <w:w w:val="80"/>
              </w:rPr>
              <w:t>”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32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prueba</w:t>
            </w:r>
            <w:r>
              <w:t xml:space="preserve"> </w:t>
            </w:r>
            <w:r>
              <w:rPr>
                <w:w w:val="80"/>
              </w:rPr>
              <w:t>booleana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</w:t>
            </w:r>
            <w:r>
              <w:t xml:space="preserve"> </w:t>
            </w:r>
            <w:r>
              <w:rPr>
                <w:w w:val="80"/>
              </w:rPr>
              <w:t>la</w:t>
            </w:r>
            <w:r>
              <w:t xml:space="preserve"> </w:t>
            </w:r>
            <w:r>
              <w:rPr>
                <w:w w:val="80"/>
              </w:rPr>
              <w:t>condición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correcta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headerReference w:type="default" r:id="rId6"/>
          <w:type w:val="continuous"/>
          <w:pgSz w:w="11910" w:h="16840"/>
          <w:pgMar w:top="1300" w:right="992" w:bottom="1124" w:left="992" w:header="760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0F4492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0F449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0F449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0F449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0F449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0F4492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33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comparaciones</w:t>
            </w:r>
            <w: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tipos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inconsistentes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34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correctos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operadores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35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expresiones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booleanas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t xml:space="preserve"> </w:t>
            </w:r>
            <w:proofErr w:type="gramStart"/>
            <w:r>
              <w:rPr>
                <w:w w:val="80"/>
              </w:rPr>
              <w:t>correctas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36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evitan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inapropiados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comparación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37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han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reemplazado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"&amp;"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8"/>
              </w:rPr>
              <w:t xml:space="preserve"> </w:t>
            </w:r>
            <w:r>
              <w:rPr>
                <w:w w:val="80"/>
              </w:rPr>
              <w:t>"&amp;&amp;"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"|"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por</w:t>
            </w:r>
            <w:r>
              <w:rPr>
                <w:spacing w:val="46"/>
              </w:rPr>
              <w:t xml:space="preserve"> </w:t>
            </w:r>
            <w:r>
              <w:rPr>
                <w:w w:val="80"/>
              </w:rPr>
              <w:t>"||</w:t>
            </w:r>
            <w:proofErr w:type="gramStart"/>
            <w:r>
              <w:rPr>
                <w:w w:val="80"/>
              </w:rPr>
              <w:t>"</w:t>
            </w:r>
            <w:r>
              <w:rPr>
                <w:spacing w:val="-4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38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evita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comparación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igualdad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números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punto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flotante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39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cubiertas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tres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ramas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(</w:t>
            </w:r>
            <w:proofErr w:type="spellStart"/>
            <w:r>
              <w:rPr>
                <w:spacing w:val="-2"/>
                <w:w w:val="80"/>
              </w:rPr>
              <w:t>menor,igual,mayor</w:t>
            </w:r>
            <w:proofErr w:type="spellEnd"/>
            <w:r>
              <w:rPr>
                <w:spacing w:val="-2"/>
                <w:w w:val="80"/>
              </w:rPr>
              <w:t>)</w:t>
            </w: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876"/>
            </w:pPr>
            <w:r>
              <w:rPr>
                <w:w w:val="80"/>
              </w:rPr>
              <w:t>III.7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  <w:w w:val="80"/>
              </w:rPr>
              <w:t>Flujo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40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Por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mejor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elección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construcción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348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41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ciclos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42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Cuando un ciclo tiene múltiples condiciones de salida, todas están manejadas </w:t>
            </w:r>
            <w:proofErr w:type="gramStart"/>
            <w:r>
              <w:rPr>
                <w:w w:val="90"/>
              </w:rPr>
              <w:t>apropiadamente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43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t xml:space="preserve"> </w:t>
            </w:r>
            <w:r>
              <w:rPr>
                <w:w w:val="80"/>
              </w:rPr>
              <w:t>SWITCH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caso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por</w:t>
            </w:r>
            <w:r>
              <w:t xml:space="preserve"> </w:t>
            </w:r>
            <w:proofErr w:type="gramStart"/>
            <w:r>
              <w:rPr>
                <w:w w:val="80"/>
              </w:rPr>
              <w:t>defecto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44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Las salidas de un </w:t>
            </w:r>
            <w:proofErr w:type="spellStart"/>
            <w:r>
              <w:rPr>
                <w:w w:val="80"/>
              </w:rPr>
              <w:t>Switch</w:t>
            </w:r>
            <w:proofErr w:type="spellEnd"/>
            <w:r>
              <w:rPr>
                <w:w w:val="80"/>
              </w:rPr>
              <w:t xml:space="preserve"> no manejadas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debidamente comentadas y con una </w:t>
            </w:r>
            <w:r>
              <w:rPr>
                <w:w w:val="90"/>
              </w:rPr>
              <w:t xml:space="preserve">sentencia </w:t>
            </w:r>
            <w:proofErr w:type="gramStart"/>
            <w:r>
              <w:rPr>
                <w:w w:val="90"/>
              </w:rPr>
              <w:t>break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45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correcta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profundidad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anidamiento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ciclos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46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Todos los </w:t>
            </w:r>
            <w:proofErr w:type="spellStart"/>
            <w:r>
              <w:rPr>
                <w:w w:val="80"/>
              </w:rPr>
              <w:t>if</w:t>
            </w:r>
            <w:proofErr w:type="spellEnd"/>
            <w:r>
              <w:rPr>
                <w:w w:val="80"/>
              </w:rPr>
              <w:t xml:space="preserve"> anidados</w:t>
            </w:r>
            <w:r>
              <w:rPr>
                <w:spacing w:val="40"/>
              </w:rPr>
              <w:t xml:space="preserve"> </w:t>
            </w:r>
            <w:r>
              <w:rPr>
                <w:w w:val="80"/>
              </w:rPr>
              <w:t xml:space="preserve">son necesarios (no se pueden reemplazar por una sentencia </w:t>
            </w:r>
            <w:r>
              <w:rPr>
                <w:w w:val="90"/>
              </w:rPr>
              <w:t>SWITCH</w:t>
            </w:r>
            <w:proofErr w:type="gramStart"/>
            <w:r>
              <w:rPr>
                <w:w w:val="90"/>
              </w:rPr>
              <w:t>)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47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Los cuerpos nulos en las estructuras de control están marcados con llaves, marcados y </w:t>
            </w:r>
            <w:r>
              <w:rPr>
                <w:w w:val="85"/>
              </w:rPr>
              <w:t>comentados correctamente</w:t>
            </w:r>
            <w:proofErr w:type="gramStart"/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48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w w:val="80"/>
              </w:rPr>
              <w:t>terminan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49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manipuladas</w:t>
            </w:r>
            <w:r>
              <w:rPr>
                <w:spacing w:val="4"/>
              </w:rPr>
              <w:t xml:space="preserve"> </w:t>
            </w:r>
            <w:proofErr w:type="gramStart"/>
            <w:r>
              <w:rPr>
                <w:w w:val="80"/>
              </w:rPr>
              <w:t>apropiadamente</w:t>
            </w:r>
            <w:r>
              <w:rPr>
                <w:spacing w:val="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50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sentencias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break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etiqueta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derivan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control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lugar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correcto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920"/>
            </w:pPr>
            <w:r>
              <w:rPr>
                <w:w w:val="80"/>
              </w:rPr>
              <w:t>III.8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Entrada/Salida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51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abren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usarlos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52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Los atributos de las sentencias de apertura de los archivos son consistentes con el uso </w:t>
            </w:r>
            <w:r>
              <w:rPr>
                <w:w w:val="90"/>
              </w:rPr>
              <w:t xml:space="preserve">de los </w:t>
            </w:r>
            <w:proofErr w:type="gramStart"/>
            <w:r>
              <w:rPr>
                <w:w w:val="90"/>
              </w:rPr>
              <w:t>mismos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53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cierran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dejan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54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buffer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envían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disco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55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hay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errores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ortografía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gramática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texto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impreso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pantalla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56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chequeadas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condiciones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t xml:space="preserve"> </w:t>
            </w:r>
            <w:proofErr w:type="gramStart"/>
            <w:r>
              <w:rPr>
                <w:w w:val="80"/>
              </w:rPr>
              <w:t>error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57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verifica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la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existencia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antes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intentar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abrirlos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58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las</w:t>
            </w:r>
            <w:r>
              <w:t xml:space="preserve"> </w:t>
            </w:r>
            <w:r>
              <w:rPr>
                <w:w w:val="80"/>
              </w:rPr>
              <w:t>excepciones</w:t>
            </w:r>
            <w:r>
              <w:rPr>
                <w:spacing w:val="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entrada/salida</w:t>
            </w:r>
            <w:r>
              <w:rPr>
                <w:spacing w:val="5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razonablemente</w:t>
            </w:r>
            <w:r>
              <w:rPr>
                <w:spacing w:val="3"/>
              </w:rPr>
              <w:t xml:space="preserve"> </w:t>
            </w:r>
            <w:proofErr w:type="gramStart"/>
            <w:r>
              <w:rPr>
                <w:w w:val="80"/>
              </w:rPr>
              <w:t>manejadas</w:t>
            </w:r>
            <w:r>
              <w:rPr>
                <w:spacing w:val="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694"/>
            </w:pPr>
            <w:r>
              <w:rPr>
                <w:w w:val="80"/>
              </w:rPr>
              <w:t>III.9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Interface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Módulo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59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El número, orden, tipo y valores de parámetros en cada llamada de un método </w:t>
            </w:r>
            <w:proofErr w:type="spellStart"/>
            <w:r>
              <w:rPr>
                <w:w w:val="80"/>
              </w:rPr>
              <w:t>esta</w:t>
            </w:r>
            <w:proofErr w:type="spellEnd"/>
            <w:r>
              <w:rPr>
                <w:w w:val="80"/>
              </w:rPr>
              <w:t xml:space="preserve"> de </w:t>
            </w:r>
            <w:r>
              <w:rPr>
                <w:w w:val="85"/>
              </w:rPr>
              <w:t xml:space="preserve">acuerdo con la declaración del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60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valores</w:t>
            </w:r>
            <w:r>
              <w:t xml:space="preserve"> </w:t>
            </w:r>
            <w:r>
              <w:rPr>
                <w:w w:val="80"/>
              </w:rPr>
              <w:t>respetan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acuerdos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unidades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(</w:t>
            </w:r>
            <w:proofErr w:type="spellStart"/>
            <w:r>
              <w:rPr>
                <w:w w:val="80"/>
              </w:rPr>
              <w:t>por.ej</w:t>
            </w:r>
            <w:proofErr w:type="spellEnd"/>
            <w:r>
              <w:rPr>
                <w:w w:val="80"/>
              </w:rPr>
              <w:t>.,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pulgadas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versus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yardas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61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Si un objeto o arreglo es pasado a un método que lo altera, esta alteración es realizada </w:t>
            </w:r>
            <w:r>
              <w:rPr>
                <w:w w:val="85"/>
              </w:rPr>
              <w:t xml:space="preserve">correctamente por dicho </w:t>
            </w:r>
            <w:proofErr w:type="gramStart"/>
            <w:r>
              <w:rPr>
                <w:w w:val="85"/>
              </w:rPr>
              <w:t>método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1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1" w:line="231" w:lineRule="exact"/>
              <w:ind w:left="2950"/>
            </w:pPr>
            <w:r>
              <w:rPr>
                <w:w w:val="80"/>
              </w:rPr>
              <w:t>III.10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5"/>
              </w:rPr>
              <w:t>Comentarios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1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1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1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62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métodos,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clases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archivos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tienen</w:t>
            </w:r>
            <w: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cabecera</w:t>
            </w:r>
            <w:r>
              <w:t xml:space="preserve"> </w:t>
            </w:r>
            <w:proofErr w:type="gramStart"/>
            <w:r>
              <w:rPr>
                <w:w w:val="80"/>
              </w:rPr>
              <w:t>apropiados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63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Cada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atributo,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variable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w w:val="80"/>
              </w:rPr>
              <w:t>ó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constante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ha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sido</w:t>
            </w:r>
            <w:r>
              <w:t xml:space="preserve"> </w:t>
            </w:r>
            <w:proofErr w:type="gramStart"/>
            <w:r>
              <w:rPr>
                <w:w w:val="80"/>
              </w:rPr>
              <w:t>comentada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64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comportamiento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expresado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lenguaje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plano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65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Los comentarios en la cabecera de cada método y clase son consistentes con el </w:t>
            </w:r>
            <w:r>
              <w:rPr>
                <w:w w:val="85"/>
              </w:rPr>
              <w:t xml:space="preserve">comportamiento del método o </w:t>
            </w:r>
            <w:proofErr w:type="gramStart"/>
            <w:r>
              <w:rPr>
                <w:w w:val="85"/>
              </w:rPr>
              <w:t>clase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66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67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t xml:space="preserve"> </w:t>
            </w:r>
            <w:r>
              <w:rPr>
                <w:w w:val="80"/>
              </w:rPr>
              <w:t>ayudan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entender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68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suficientes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comentarios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524"/>
            </w:pPr>
            <w:r>
              <w:rPr>
                <w:w w:val="80"/>
              </w:rPr>
              <w:t>III.11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Empaquetado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69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formato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standard</w:t>
            </w:r>
            <w: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diseño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w w:val="80"/>
              </w:rPr>
              <w:t>indentación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usado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consistentemente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000C1" w:rsidRDefault="009000C1">
      <w:pPr>
        <w:pStyle w:val="TableParagraph"/>
        <w:rPr>
          <w:rFonts w:ascii="Times New Roman"/>
          <w:sz w:val="18"/>
        </w:rPr>
        <w:sectPr w:rsidR="009000C1">
          <w:type w:val="continuous"/>
          <w:pgSz w:w="11910" w:h="16840"/>
          <w:pgMar w:top="1300" w:right="992" w:bottom="1265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0F4492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0F449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0F449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0F449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0F449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0F4492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70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60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71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Algún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excede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600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lineas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966"/>
            </w:pPr>
            <w:r>
              <w:rPr>
                <w:w w:val="80"/>
              </w:rPr>
              <w:t>III.12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Modularidad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72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bajo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acoplamiento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entre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73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Hay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alto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nivel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cohesión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módulo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(métodos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clases</w:t>
            </w:r>
            <w:proofErr w:type="gramStart"/>
            <w:r>
              <w:rPr>
                <w:w w:val="80"/>
              </w:rPr>
              <w:t>)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74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 el código es diferente (no hay código repetido que pueda reemplazarse por un </w:t>
            </w:r>
            <w:r>
              <w:rPr>
                <w:w w:val="85"/>
              </w:rPr>
              <w:t>método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que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implemente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comportamiento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dicho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código</w:t>
            </w:r>
            <w:proofErr w:type="gramStart"/>
            <w:r>
              <w:rPr>
                <w:w w:val="85"/>
              </w:rPr>
              <w:t>)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1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75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1" w:line="231" w:lineRule="exact"/>
              <w:ind w:left="116"/>
            </w:pPr>
            <w:r>
              <w:rPr>
                <w:w w:val="80"/>
              </w:rPr>
              <w:t>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librerías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java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cuando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donde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deben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usarse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790"/>
            </w:pPr>
            <w:r>
              <w:rPr>
                <w:w w:val="80"/>
              </w:rPr>
              <w:t>III.13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90"/>
              </w:rPr>
              <w:t>Almacenamiento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76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arreglos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tienen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previsto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tamaño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suficiente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77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referencias a los objetos y arreglos son </w:t>
            </w:r>
            <w:proofErr w:type="spellStart"/>
            <w:r>
              <w:rPr>
                <w:w w:val="80"/>
              </w:rPr>
              <w:t>seteados</w:t>
            </w:r>
            <w:proofErr w:type="spellEnd"/>
            <w:r>
              <w:rPr>
                <w:w w:val="80"/>
              </w:rPr>
              <w:t xml:space="preserve"> a nulo una vez que dejan de </w:t>
            </w:r>
            <w:r>
              <w:rPr>
                <w:spacing w:val="-2"/>
                <w:w w:val="90"/>
              </w:rPr>
              <w:t>usarse</w:t>
            </w:r>
            <w:proofErr w:type="gramStart"/>
            <w:r>
              <w:rPr>
                <w:spacing w:val="-2"/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976"/>
            </w:pPr>
            <w:r>
              <w:rPr>
                <w:w w:val="80"/>
              </w:rPr>
              <w:t>III.14</w:t>
            </w:r>
            <w:r>
              <w:rPr>
                <w:spacing w:val="-3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78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estructuras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datos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pueden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mejorar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ni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usar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algoritmos</w:t>
            </w:r>
            <w:r>
              <w:t xml:space="preserve"> </w:t>
            </w:r>
            <w:r>
              <w:rPr>
                <w:w w:val="80"/>
              </w:rPr>
              <w:t>más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eficientes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79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Los test lógicos están organizados, de manera que los más frecuentes y caros estén </w:t>
            </w:r>
            <w:proofErr w:type="gramStart"/>
            <w:r>
              <w:rPr>
                <w:w w:val="90"/>
              </w:rPr>
              <w:t>primero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80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Almacenar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permite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reducir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costo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w w:val="80"/>
              </w:rPr>
              <w:t>recálculo</w:t>
            </w:r>
            <w:proofErr w:type="spellEnd"/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81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Actualmente,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</w:t>
            </w:r>
            <w:r>
              <w:t xml:space="preserve"> </w:t>
            </w:r>
            <w:r>
              <w:rPr>
                <w:w w:val="80"/>
              </w:rPr>
              <w:t>cada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resultado</w:t>
            </w:r>
            <w:r>
              <w:t xml:space="preserve"> </w:t>
            </w:r>
            <w:r>
              <w:rPr>
                <w:w w:val="80"/>
              </w:rPr>
              <w:t>calculado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almacenado</w:t>
            </w:r>
            <w: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82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cálculos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necesarios</w:t>
            </w:r>
            <w:r>
              <w:rPr>
                <w:spacing w:val="54"/>
              </w:rPr>
              <w:t xml:space="preserve"> </w:t>
            </w:r>
            <w:r>
              <w:rPr>
                <w:w w:val="80"/>
              </w:rPr>
              <w:t>(no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51"/>
              </w:rPr>
              <w:t xml:space="preserve"> </w:t>
            </w:r>
            <w:r>
              <w:rPr>
                <w:w w:val="80"/>
              </w:rPr>
              <w:t>sacarse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fuera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80"/>
              </w:rPr>
              <w:t>este)</w:t>
            </w:r>
            <w:proofErr w:type="gramStart"/>
            <w:r>
              <w:rPr>
                <w:spacing w:val="-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83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dentro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ciclo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necesitan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ser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realizados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84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 un ciclo corto esta es la única opción (el mismo no se puede convertir en una </w:t>
            </w:r>
            <w:r>
              <w:rPr>
                <w:w w:val="90"/>
              </w:rPr>
              <w:t>estructura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más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simple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85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/>
            </w:pPr>
            <w:r>
              <w:rPr>
                <w:w w:val="80"/>
              </w:rPr>
              <w:t xml:space="preserve">SI existen dos ciclos que operan sobre los mismos datos, esta es la única opción (no se </w:t>
            </w:r>
            <w:r>
              <w:rPr>
                <w:w w:val="90"/>
              </w:rPr>
              <w:t>pueden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combinar</w:t>
            </w:r>
            <w:proofErr w:type="gramStart"/>
            <w:r>
              <w:rPr>
                <w:w w:val="90"/>
              </w:rPr>
              <w:t>)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0F4492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IV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Inconsistencia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3016"/>
            </w:pPr>
            <w:r>
              <w:rPr>
                <w:w w:val="80"/>
              </w:rPr>
              <w:t>IV.1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86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código</w:t>
            </w:r>
            <w:r>
              <w:t xml:space="preserve"> </w:t>
            </w:r>
            <w:r>
              <w:rPr>
                <w:w w:val="80"/>
              </w:rPr>
              <w:t>implementado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es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consistente</w:t>
            </w:r>
            <w: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9610" w:type="dxa"/>
            <w:gridSpan w:val="5"/>
            <w:shd w:val="clear" w:color="auto" w:fill="B1B1B1"/>
          </w:tcPr>
          <w:p w:rsidR="009000C1" w:rsidRDefault="000F4492">
            <w:pPr>
              <w:pStyle w:val="TableParagraph"/>
              <w:spacing w:before="3" w:line="231" w:lineRule="exact"/>
              <w:ind w:left="20" w:right="2"/>
              <w:jc w:val="center"/>
            </w:pPr>
            <w:r>
              <w:rPr>
                <w:w w:val="85"/>
              </w:rPr>
              <w:t>V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w w:val="85"/>
              </w:rPr>
              <w:t>Ambigüedad</w:t>
            </w:r>
            <w:r>
              <w:rPr>
                <w:spacing w:val="-5"/>
                <w:w w:val="85"/>
              </w:rPr>
              <w:t xml:space="preserve"> </w:t>
            </w:r>
            <w:r>
              <w:rPr>
                <w:w w:val="85"/>
              </w:rPr>
              <w:t>en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los</w:t>
            </w:r>
            <w:r>
              <w:rPr>
                <w:spacing w:val="-6"/>
                <w:w w:val="85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72"/>
            </w:pPr>
            <w:r>
              <w:rPr>
                <w:w w:val="80"/>
              </w:rPr>
              <w:t>V.1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Declaración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  <w:w w:val="80"/>
              </w:rPr>
              <w:t>Constantes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87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Los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bien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distintos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prestan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proofErr w:type="gramStart"/>
            <w:r>
              <w:rPr>
                <w:w w:val="80"/>
              </w:rPr>
              <w:t>confusión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88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están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definidas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con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nombres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claros,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consistentes</w:t>
            </w:r>
            <w:r>
              <w:rPr>
                <w:spacing w:val="1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significativos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3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3040"/>
            </w:pPr>
            <w:r>
              <w:rPr>
                <w:w w:val="80"/>
              </w:rPr>
              <w:t>V.2</w:t>
            </w:r>
            <w:r>
              <w:rPr>
                <w:spacing w:val="-1"/>
                <w:w w:val="90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6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89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 xml:space="preserve">Las estructuras de los módulos son las mínimas y no admiten su división en varias </w:t>
            </w:r>
            <w:proofErr w:type="gramStart"/>
            <w:r>
              <w:rPr>
                <w:w w:val="90"/>
              </w:rPr>
              <w:t>rutinas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51"/>
        </w:trPr>
        <w:tc>
          <w:tcPr>
            <w:tcW w:w="9610" w:type="dxa"/>
            <w:gridSpan w:val="5"/>
            <w:shd w:val="clear" w:color="auto" w:fill="B1B1B1"/>
          </w:tcPr>
          <w:p w:rsidR="009000C1" w:rsidRDefault="000F4492">
            <w:pPr>
              <w:pStyle w:val="TableParagraph"/>
              <w:spacing w:before="3" w:line="229" w:lineRule="exact"/>
              <w:ind w:left="20" w:right="2"/>
              <w:jc w:val="center"/>
            </w:pPr>
            <w:r>
              <w:rPr>
                <w:spacing w:val="-2"/>
                <w:w w:val="85"/>
              </w:rPr>
              <w:t>VI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Redundancia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en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  <w:w w:val="85"/>
              </w:rPr>
              <w:t>los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3126"/>
            </w:pPr>
            <w:r>
              <w:rPr>
                <w:w w:val="80"/>
              </w:rPr>
              <w:t>VI.1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  <w:w w:val="90"/>
              </w:rPr>
              <w:t>Variables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90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Todas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atributos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usan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no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2"/>
              </w:rPr>
              <w:t xml:space="preserve"> </w:t>
            </w:r>
            <w:proofErr w:type="gramStart"/>
            <w:r>
              <w:rPr>
                <w:w w:val="80"/>
              </w:rPr>
              <w:t>redundantes</w:t>
            </w:r>
            <w:r>
              <w:rPr>
                <w:spacing w:val="-1"/>
              </w:rPr>
              <w:t xml:space="preserve"> </w:t>
            </w:r>
            <w:r>
              <w:rPr>
                <w:spacing w:val="-12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91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Ninguna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variables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externas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una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clase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o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método,</w:t>
            </w:r>
            <w:r>
              <w:rPr>
                <w:spacing w:val="52"/>
              </w:rPr>
              <w:t xml:space="preserve"> </w:t>
            </w:r>
            <w:r>
              <w:rPr>
                <w:w w:val="80"/>
              </w:rPr>
              <w:t>puede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convertirse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52"/>
              </w:rPr>
              <w:t xml:space="preserve"> </w:t>
            </w:r>
            <w:proofErr w:type="gramStart"/>
            <w:r>
              <w:rPr>
                <w:w w:val="80"/>
              </w:rPr>
              <w:t>local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1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610"/>
            </w:pPr>
            <w:r>
              <w:rPr>
                <w:w w:val="80"/>
              </w:rPr>
              <w:t>VI.2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3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31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92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31" w:lineRule="exact"/>
              <w:ind w:left="116"/>
            </w:pPr>
            <w:r>
              <w:rPr>
                <w:w w:val="80"/>
              </w:rPr>
              <w:t>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llaman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son</w:t>
            </w:r>
            <w:r>
              <w:rPr>
                <w:spacing w:val="-4"/>
              </w:rPr>
              <w:t xml:space="preserve"> </w:t>
            </w:r>
            <w:proofErr w:type="gramStart"/>
            <w:r>
              <w:rPr>
                <w:w w:val="80"/>
              </w:rPr>
              <w:t>útiles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3016"/>
            </w:pPr>
            <w:r>
              <w:rPr>
                <w:w w:val="80"/>
              </w:rPr>
              <w:t>VI.3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  <w:w w:val="90"/>
              </w:rPr>
              <w:t>Perfomance</w:t>
            </w:r>
            <w:proofErr w:type="spellEnd"/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29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22" w:right="4"/>
              <w:jc w:val="center"/>
            </w:pPr>
            <w:r>
              <w:rPr>
                <w:spacing w:val="-5"/>
                <w:w w:val="90"/>
              </w:rPr>
              <w:t>93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4" w:lineRule="exact"/>
              <w:ind w:left="116"/>
            </w:pPr>
            <w:r>
              <w:rPr>
                <w:w w:val="80"/>
              </w:rPr>
              <w:t xml:space="preserve">Todo el código es necesario y no puede reemplazarse con llamadas a objetos externos </w:t>
            </w:r>
            <w:proofErr w:type="gramStart"/>
            <w:r>
              <w:rPr>
                <w:w w:val="90"/>
              </w:rPr>
              <w:t>reusables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504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1"/>
              <w:ind w:left="22" w:right="4"/>
              <w:jc w:val="center"/>
            </w:pPr>
            <w:r>
              <w:rPr>
                <w:spacing w:val="-5"/>
                <w:w w:val="90"/>
              </w:rPr>
              <w:t>94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4" w:lineRule="exact"/>
              <w:ind w:left="116" w:right="281"/>
            </w:pPr>
            <w:r>
              <w:rPr>
                <w:w w:val="80"/>
              </w:rPr>
              <w:t xml:space="preserve">Todos los bloques de código son diferentes y no pueden condensarse en un método </w:t>
            </w:r>
            <w:proofErr w:type="gramStart"/>
            <w:r>
              <w:rPr>
                <w:w w:val="90"/>
              </w:rPr>
              <w:t>simple 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  <w:tr w:rsidR="009000C1">
        <w:trPr>
          <w:trHeight w:val="249"/>
        </w:trPr>
        <w:tc>
          <w:tcPr>
            <w:tcW w:w="540" w:type="dxa"/>
          </w:tcPr>
          <w:p w:rsidR="009000C1" w:rsidRDefault="000F4492">
            <w:pPr>
              <w:pStyle w:val="TableParagraph"/>
              <w:spacing w:line="230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95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30" w:lineRule="exact"/>
              <w:ind w:left="116"/>
            </w:pPr>
            <w:r>
              <w:rPr>
                <w:w w:val="80"/>
              </w:rPr>
              <w:t>Todo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el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código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usa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y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las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rutinas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fueron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retiradas</w:t>
            </w:r>
            <w:r>
              <w:rPr>
                <w:spacing w:val="-3"/>
              </w:rPr>
              <w:t xml:space="preserve"> </w:t>
            </w:r>
            <w:proofErr w:type="gramStart"/>
            <w:r>
              <w:rPr>
                <w:w w:val="80"/>
              </w:rPr>
              <w:t>totalmente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2"/>
        </w:trPr>
        <w:tc>
          <w:tcPr>
            <w:tcW w:w="9610" w:type="dxa"/>
            <w:gridSpan w:val="5"/>
            <w:shd w:val="clear" w:color="auto" w:fill="B1B1B1"/>
          </w:tcPr>
          <w:p w:rsidR="009000C1" w:rsidRDefault="000F4492">
            <w:pPr>
              <w:pStyle w:val="TableParagraph"/>
              <w:spacing w:before="3" w:line="229" w:lineRule="exact"/>
              <w:ind w:left="20" w:right="4"/>
              <w:jc w:val="center"/>
            </w:pPr>
            <w:r>
              <w:rPr>
                <w:w w:val="80"/>
              </w:rPr>
              <w:t>VII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–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Efectos</w:t>
            </w:r>
            <w:r>
              <w:rPr>
                <w:spacing w:val="4"/>
              </w:rPr>
              <w:t xml:space="preserve"> </w:t>
            </w:r>
            <w:r>
              <w:rPr>
                <w:w w:val="80"/>
              </w:rPr>
              <w:t>Colaterales</w:t>
            </w:r>
            <w:r>
              <w:rPr>
                <w:spacing w:val="6"/>
              </w:rPr>
              <w:t xml:space="preserve"> </w:t>
            </w:r>
            <w:r>
              <w:rPr>
                <w:w w:val="80"/>
              </w:rPr>
              <w:t>en</w:t>
            </w:r>
            <w:r>
              <w:rPr>
                <w:spacing w:val="2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  <w:w w:val="80"/>
              </w:rPr>
              <w:t>Objetivos</w:t>
            </w: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584"/>
            </w:pPr>
            <w:r>
              <w:rPr>
                <w:w w:val="80"/>
              </w:rPr>
              <w:t>VII.1</w:t>
            </w:r>
            <w:r>
              <w:rPr>
                <w:spacing w:val="-6"/>
              </w:rPr>
              <w:t xml:space="preserve"> </w:t>
            </w:r>
            <w:r>
              <w:rPr>
                <w:w w:val="80"/>
              </w:rPr>
              <w:t>Definición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  <w:w w:val="80"/>
              </w:rPr>
              <w:t>Métodos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  <w:tr w:rsidR="009000C1">
        <w:trPr>
          <w:trHeight w:val="251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 w:line="229" w:lineRule="exact"/>
              <w:ind w:left="22" w:right="4"/>
              <w:jc w:val="center"/>
            </w:pPr>
            <w:r>
              <w:rPr>
                <w:spacing w:val="-5"/>
                <w:w w:val="90"/>
              </w:rPr>
              <w:t>96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before="3" w:line="229" w:lineRule="exact"/>
              <w:ind w:left="116"/>
            </w:pPr>
            <w:r>
              <w:rPr>
                <w:w w:val="80"/>
              </w:rPr>
              <w:t>Después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cambiar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un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método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analizan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los</w:t>
            </w:r>
            <w:r>
              <w:rPr>
                <w:spacing w:val="-1"/>
              </w:rPr>
              <w:t xml:space="preserve"> </w:t>
            </w:r>
            <w:r>
              <w:rPr>
                <w:w w:val="80"/>
              </w:rPr>
              <w:t>métodos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que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lo</w:t>
            </w:r>
            <w:r>
              <w:rPr>
                <w:spacing w:val="-1"/>
              </w:rPr>
              <w:t xml:space="preserve"> </w:t>
            </w:r>
            <w:proofErr w:type="gramStart"/>
            <w:r>
              <w:rPr>
                <w:w w:val="80"/>
              </w:rPr>
              <w:t>llaman</w:t>
            </w:r>
            <w:r>
              <w:rPr>
                <w:spacing w:val="-4"/>
              </w:rPr>
              <w:t xml:space="preserve"> </w:t>
            </w:r>
            <w:r>
              <w:rPr>
                <w:spacing w:val="-10"/>
                <w:w w:val="8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000C1">
        <w:trPr>
          <w:trHeight w:val="254"/>
        </w:trPr>
        <w:tc>
          <w:tcPr>
            <w:tcW w:w="54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2"/>
              <w:jc w:val="center"/>
            </w:pPr>
            <w:r>
              <w:rPr>
                <w:spacing w:val="-10"/>
                <w:w w:val="90"/>
              </w:rPr>
              <w:t>#</w:t>
            </w:r>
          </w:p>
        </w:tc>
        <w:tc>
          <w:tcPr>
            <w:tcW w:w="7364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2884"/>
            </w:pPr>
            <w:r>
              <w:rPr>
                <w:w w:val="80"/>
              </w:rPr>
              <w:t>VII.2</w:t>
            </w:r>
            <w:r>
              <w:rPr>
                <w:spacing w:val="-5"/>
              </w:rPr>
              <w:t xml:space="preserve"> </w:t>
            </w:r>
            <w:r>
              <w:rPr>
                <w:w w:val="80"/>
              </w:rPr>
              <w:t>Base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de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Datos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/>
              <w:jc w:val="center"/>
            </w:pPr>
            <w:r>
              <w:rPr>
                <w:spacing w:val="-5"/>
                <w:w w:val="90"/>
              </w:rPr>
              <w:t>Si</w:t>
            </w:r>
          </w:p>
        </w:tc>
        <w:tc>
          <w:tcPr>
            <w:tcW w:w="570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9" w:right="1"/>
              <w:jc w:val="center"/>
            </w:pPr>
            <w:r>
              <w:rPr>
                <w:spacing w:val="-5"/>
                <w:w w:val="90"/>
              </w:rPr>
              <w:t>No</w:t>
            </w:r>
          </w:p>
        </w:tc>
        <w:tc>
          <w:tcPr>
            <w:tcW w:w="566" w:type="dxa"/>
            <w:shd w:val="clear" w:color="auto" w:fill="CCCCCC"/>
          </w:tcPr>
          <w:p w:rsidR="009000C1" w:rsidRDefault="000F4492">
            <w:pPr>
              <w:pStyle w:val="TableParagraph"/>
              <w:spacing w:before="3" w:line="231" w:lineRule="exact"/>
              <w:ind w:left="16"/>
              <w:jc w:val="center"/>
            </w:pPr>
            <w:r>
              <w:rPr>
                <w:spacing w:val="-5"/>
                <w:w w:val="90"/>
              </w:rPr>
              <w:t>N/A</w:t>
            </w:r>
          </w:p>
        </w:tc>
      </w:tr>
    </w:tbl>
    <w:p w:rsidR="009000C1" w:rsidRDefault="009000C1">
      <w:pPr>
        <w:pStyle w:val="TableParagraph"/>
        <w:spacing w:line="231" w:lineRule="exact"/>
        <w:jc w:val="center"/>
        <w:sectPr w:rsidR="009000C1">
          <w:type w:val="continuous"/>
          <w:pgSz w:w="11910" w:h="16840"/>
          <w:pgMar w:top="1300" w:right="992" w:bottom="1359" w:left="992" w:header="760" w:footer="0" w:gutter="0"/>
          <w:cols w:space="720"/>
        </w:sect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8"/>
        <w:gridCol w:w="4820"/>
      </w:tblGrid>
      <w:tr w:rsidR="009000C1">
        <w:trPr>
          <w:trHeight w:val="242"/>
        </w:trPr>
        <w:tc>
          <w:tcPr>
            <w:tcW w:w="4818" w:type="dxa"/>
          </w:tcPr>
          <w:p w:rsidR="009000C1" w:rsidRDefault="000F4492">
            <w:pPr>
              <w:pStyle w:val="TableParagraph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lastRenderedPageBreak/>
              <w:t xml:space="preserve">ID. </w:t>
            </w:r>
            <w:r>
              <w:rPr>
                <w:rFonts w:ascii="Times New Roman"/>
                <w:spacing w:val="-2"/>
                <w:sz w:val="16"/>
              </w:rPr>
              <w:t>Proyecto:</w:t>
            </w:r>
          </w:p>
        </w:tc>
        <w:tc>
          <w:tcPr>
            <w:tcW w:w="4820" w:type="dxa"/>
          </w:tcPr>
          <w:p w:rsidR="009000C1" w:rsidRDefault="000F449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Autores:</w:t>
            </w:r>
          </w:p>
        </w:tc>
      </w:tr>
      <w:tr w:rsidR="009000C1">
        <w:trPr>
          <w:trHeight w:val="241"/>
        </w:trPr>
        <w:tc>
          <w:tcPr>
            <w:tcW w:w="4818" w:type="dxa"/>
          </w:tcPr>
          <w:p w:rsidR="009000C1" w:rsidRDefault="000F449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Revisores:</w:t>
            </w:r>
          </w:p>
        </w:tc>
        <w:tc>
          <w:tcPr>
            <w:tcW w:w="4820" w:type="dxa"/>
          </w:tcPr>
          <w:p w:rsidR="009000C1" w:rsidRDefault="000F4492">
            <w:pPr>
              <w:pStyle w:val="TableParagraph"/>
              <w:spacing w:line="222" w:lineRule="exact"/>
              <w:ind w:left="116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Fecha:</w:t>
            </w:r>
          </w:p>
        </w:tc>
      </w:tr>
      <w:tr w:rsidR="009000C1">
        <w:trPr>
          <w:trHeight w:val="242"/>
        </w:trPr>
        <w:tc>
          <w:tcPr>
            <w:tcW w:w="9638" w:type="dxa"/>
            <w:gridSpan w:val="2"/>
          </w:tcPr>
          <w:p w:rsidR="009000C1" w:rsidRDefault="000F4492">
            <w:pPr>
              <w:pStyle w:val="TableParagraph"/>
              <w:spacing w:line="222" w:lineRule="exact"/>
              <w:ind w:left="115"/>
              <w:rPr>
                <w:rFonts w:ascii="Times New Roman"/>
                <w:sz w:val="21"/>
              </w:rPr>
            </w:pPr>
            <w:r>
              <w:rPr>
                <w:rFonts w:ascii="Times New Roman"/>
                <w:spacing w:val="-2"/>
                <w:sz w:val="21"/>
              </w:rPr>
              <w:t>Notas:</w:t>
            </w:r>
          </w:p>
        </w:tc>
      </w:tr>
    </w:tbl>
    <w:p w:rsidR="009000C1" w:rsidRDefault="000F4492">
      <w:pPr>
        <w:spacing w:before="2"/>
        <w:ind w:right="138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N/A: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 xml:space="preserve">No </w:t>
      </w:r>
      <w:r>
        <w:rPr>
          <w:rFonts w:ascii="Times New Roman"/>
          <w:spacing w:val="-2"/>
          <w:sz w:val="20"/>
        </w:rPr>
        <w:t>aplica</w:t>
      </w:r>
    </w:p>
    <w:tbl>
      <w:tblPr>
        <w:tblStyle w:val="TableNormal"/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364"/>
        <w:gridCol w:w="570"/>
        <w:gridCol w:w="570"/>
        <w:gridCol w:w="566"/>
      </w:tblGrid>
      <w:tr w:rsidR="009000C1">
        <w:trPr>
          <w:trHeight w:val="505"/>
        </w:trPr>
        <w:tc>
          <w:tcPr>
            <w:tcW w:w="540" w:type="dxa"/>
          </w:tcPr>
          <w:p w:rsidR="009000C1" w:rsidRDefault="000F4492">
            <w:pPr>
              <w:pStyle w:val="TableParagraph"/>
              <w:spacing w:before="3"/>
              <w:ind w:left="173"/>
            </w:pPr>
            <w:r>
              <w:rPr>
                <w:spacing w:val="-5"/>
                <w:w w:val="90"/>
              </w:rPr>
              <w:t>97</w:t>
            </w:r>
          </w:p>
        </w:tc>
        <w:tc>
          <w:tcPr>
            <w:tcW w:w="7364" w:type="dxa"/>
          </w:tcPr>
          <w:p w:rsidR="009000C1" w:rsidRDefault="000F4492">
            <w:pPr>
              <w:pStyle w:val="TableParagraph"/>
              <w:spacing w:line="250" w:lineRule="atLeast"/>
              <w:ind w:left="116" w:right="281"/>
            </w:pPr>
            <w:r>
              <w:rPr>
                <w:w w:val="80"/>
              </w:rPr>
              <w:t>El proceso de actualización y migración sigue el cambio de estructuras o contenidos en</w:t>
            </w:r>
            <w:r>
              <w:rPr>
                <w:spacing w:val="4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base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del</w:t>
            </w:r>
            <w:r>
              <w:rPr>
                <w:spacing w:val="-4"/>
                <w:w w:val="90"/>
              </w:rPr>
              <w:t xml:space="preserve"> </w:t>
            </w:r>
            <w:proofErr w:type="gramStart"/>
            <w:r>
              <w:rPr>
                <w:w w:val="90"/>
              </w:rPr>
              <w:t>proyecto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?</w:t>
            </w:r>
            <w:proofErr w:type="gramEnd"/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70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6" w:type="dxa"/>
          </w:tcPr>
          <w:p w:rsidR="009000C1" w:rsidRDefault="009000C1">
            <w:pPr>
              <w:pStyle w:val="TableParagraph"/>
              <w:rPr>
                <w:rFonts w:ascii="Times New Roman"/>
              </w:rPr>
            </w:pPr>
          </w:p>
        </w:tc>
      </w:tr>
    </w:tbl>
    <w:p w:rsidR="000F4492" w:rsidRDefault="000F4492"/>
    <w:sectPr w:rsidR="000F4492">
      <w:type w:val="continuous"/>
      <w:pgSz w:w="11910" w:h="16840"/>
      <w:pgMar w:top="1300" w:right="992" w:bottom="280" w:left="992" w:header="7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492" w:rsidRDefault="000F4492">
      <w:r>
        <w:separator/>
      </w:r>
    </w:p>
  </w:endnote>
  <w:endnote w:type="continuationSeparator" w:id="0">
    <w:p w:rsidR="000F4492" w:rsidRDefault="000F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492" w:rsidRDefault="000F4492">
      <w:r>
        <w:separator/>
      </w:r>
    </w:p>
  </w:footnote>
  <w:footnote w:type="continuationSeparator" w:id="0">
    <w:p w:rsidR="000F4492" w:rsidRDefault="000F44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C1" w:rsidRDefault="000F4492">
    <w:pPr>
      <w:pStyle w:val="Textoindependiente"/>
      <w:spacing w:line="14" w:lineRule="auto"/>
      <w:rPr>
        <w:b w:val="0"/>
        <w:sz w:val="20"/>
      </w:rPr>
    </w:pPr>
    <w:r>
      <w:rPr>
        <w:b w:val="0"/>
        <w:noProof/>
        <w:sz w:val="20"/>
        <w:lang w:eastAsia="es-ES"/>
      </w:rPr>
      <mc:AlternateContent>
        <mc:Choice Requires="wps">
          <w:drawing>
            <wp:anchor distT="0" distB="0" distL="0" distR="0" simplePos="0" relativeHeight="486592000" behindDoc="1" locked="0" layoutInCell="1" allowOverlap="1">
              <wp:simplePos x="0" y="0"/>
              <wp:positionH relativeFrom="page">
                <wp:posOffset>1604010</wp:posOffset>
              </wp:positionH>
              <wp:positionV relativeFrom="page">
                <wp:posOffset>469994</wp:posOffset>
              </wp:positionV>
              <wp:extent cx="4350385" cy="3695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0385" cy="369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000C1" w:rsidRDefault="000F4492">
                          <w:pPr>
                            <w:pStyle w:val="Textoindependiente"/>
                            <w:spacing w:before="10"/>
                            <w:ind w:left="20" w:right="18" w:firstLine="244"/>
                          </w:pPr>
                          <w:r>
                            <w:t>Lista de chequeo para la revisión de código en lenguaje JAVA Taller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Programación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F.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I.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UNMdP</w:t>
                          </w:r>
                          <w:proofErr w:type="spellEnd"/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Ingeniería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Informática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26.3pt;margin-top:37pt;width:342.55pt;height:29.1pt;z-index:-1672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" filled="f" stroked="f">
              <v:path arrowok="t"/>
              <v:textbox inset="0,0,0,0">
                <w:txbxContent>
                  <w:p w:rsidR="009000C1" w:rsidRDefault="000F4492">
                    <w:pPr>
                      <w:pStyle w:val="Textoindependiente"/>
                      <w:spacing w:before="10"/>
                      <w:ind w:left="20" w:right="18" w:firstLine="244"/>
                    </w:pPr>
                    <w:r>
                      <w:t>Lista de chequeo para la revisión de código en lenguaje JAVA Taller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Programación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I.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UNMdP</w:t>
                    </w:r>
                    <w:proofErr w:type="spellEnd"/>
                    <w:r>
                      <w:rPr>
                        <w:spacing w:val="-6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Ingeniería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Informática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000C1"/>
    <w:rsid w:val="000F4492"/>
    <w:rsid w:val="0023629B"/>
    <w:rsid w:val="0033197B"/>
    <w:rsid w:val="003C3673"/>
    <w:rsid w:val="005A567F"/>
    <w:rsid w:val="009000C1"/>
    <w:rsid w:val="00954C18"/>
    <w:rsid w:val="00C1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1C515B-504B-44E3-8598-C458F89E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1429</Words>
  <Characters>7860</Characters>
  <Application>Microsoft Office Word</Application>
  <DocSecurity>0</DocSecurity>
  <Lines>65</Lines>
  <Paragraphs>18</Paragraphs>
  <ScaleCrop>false</ScaleCrop>
  <Company/>
  <LinksUpToDate>false</LinksUpToDate>
  <CharactersWithSpaces>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Windows11</cp:lastModifiedBy>
  <cp:revision>7</cp:revision>
  <dcterms:created xsi:type="dcterms:W3CDTF">2025-08-27T17:19:00Z</dcterms:created>
  <dcterms:modified xsi:type="dcterms:W3CDTF">2025-08-27T17:41:00Z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2022-08-09T00:00:00Z</vt:filetime>
  </property>
</Properties>
</file>