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ptos" w:cs="Aptos" w:eastAsia="Aptos" w:hAnsi="Aptos"/>
          <w:b/>
          <w:bCs/>
          <w:caps/>
          <w:color w:val="0B6AA0"/>
          <w:spacing w:val="12"/>
          <w:sz w:val="18"/>
          <w:szCs w:val="18"/>
        </w:rPr>
        <w:t xml:space="preserve">OFFICIAL TECHIA BUYER BONUS</w:t>
      </w:r>
    </w:p>
    <w:p>
      <w:pPr>
        <w:spacing w:after="180"/>
        <w:jc w:val="center"/>
      </w:pPr>
      <w:r>
        <w:drawing>
          <wp:inline distT="0" distB="0" distL="0" distR="0">
            <wp:extent cx="7048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220"/>
        <w:jc w:val="center"/>
      </w:pPr>
      <w:r>
        <w:rPr>
          <w:rFonts w:ascii="Georgia" w:cs="Georgia" w:eastAsia="Georgia" w:hAnsi="Georgia"/>
          <w:b/>
          <w:bCs/>
          <w:color w:val="11273F"/>
          <w:sz w:val="34"/>
          <w:szCs w:val="34"/>
        </w:rPr>
        <w:t xml:space="preserve">Course Learning Tracker</w:t>
      </w:r>
    </w:p>
    <w:p>
      <w:pPr>
        <w:spacing w:after="120" w:line="320"/>
        <w:jc w:val="center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Premium editable learning system</w:t>
      </w:r>
    </w:p>
    <w:p>
      <w:pPr>
        <w:spacing w:after="220" w:line="320"/>
        <w:jc w:val="center"/>
      </w:pPr>
      <w:r>
        <w:rPr>
          <w:rFonts w:ascii="Aptos" w:cs="Aptos" w:eastAsia="Aptos" w:hAnsi="Aptos"/>
          <w:color w:val="52687D"/>
        </w:rPr>
        <w:t xml:space="preserve">Use this tracker to organize your study flow, monitor proof of skill, and stay consistent from week to week.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BEST FOR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Anyone who wants a cleaner, more disciplined way to move through teChia course packs.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DESIGNED TO HELP YOU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Track progress, capture practice, and turn lessons into visible outcomes.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FORMAT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Editable workbook with real planning tables, reflection space, and proof logs.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Learner Profile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Name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Course pack purchased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Main learning goal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Start date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Target completion date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Success will look like...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8-Week Study Plan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920"/>
        <w:gridCol w:w="1800"/>
        <w:gridCol w:w="2500"/>
        <w:gridCol w:w="2500"/>
        <w:gridCol w:w="1306"/>
      </w:tblGrid>
      <w:tr>
        <w:trPr>
          <w:tblHeader/>
        </w:trP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Lessons / topics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Completed?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Course Progress Dashboard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200"/>
        <w:gridCol w:w="1000"/>
        <w:gridCol w:w="1100"/>
        <w:gridCol w:w="29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Course / topic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Started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Practice done?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Lesson Debrief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Topic or lesson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Three things I learned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One thing I need to practice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One question I still have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One real use case for this skill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Practice Log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100"/>
        <w:gridCol w:w="2200"/>
        <w:gridCol w:w="3200"/>
        <w:gridCol w:w="2526"/>
      </w:tblGrid>
      <w:tr>
        <w:trPr>
          <w:tblHeader/>
        </w:trP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Skill practiced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I created or improved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Proof of Skill Vault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200"/>
        <w:gridCol w:w="2700"/>
        <w:gridCol w:w="1200"/>
        <w:gridCol w:w="2926"/>
      </w:tblGrid>
      <w:tr>
        <w:trPr>
          <w:tblHeader/>
        </w:trP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Proof item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Link or location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Weekly Reflection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850"/>
        <w:gridCol w:w="1900"/>
        <w:gridCol w:w="1900"/>
        <w:gridCol w:w="1900"/>
        <w:gridCol w:w="2476"/>
      </w:tblGrid>
      <w:tr>
        <w:trPr>
          <w:tblHeader/>
        </w:trPr>
        <w:tc>
          <w:tcPr>
            <w:tcW w:type="dxa" w:w="8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did I learn this week?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did I practice?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felt difficult or unclear?</w:t>
            </w:r>
          </w:p>
        </w:tc>
        <w:tc>
          <w:tcPr>
            <w:tcW w:type="dxa" w:w="24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will I improve next week?</w:t>
            </w:r>
          </w:p>
        </w:tc>
      </w:tr>
      <w:tr>
        <w:tc>
          <w:tcPr>
            <w:tcW w:type="dxa" w:w="8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1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2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3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4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Completion Review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skill improved the most?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can I now do that I could not do before?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proof have I created?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How can I apply this skill next?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should I learn next?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Official teChia Buyer Bonus Resource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</w:pPr>
          <w:r>
            <w:rPr>
              <w:rFonts w:ascii="Aptos" w:cs="Aptos" w:eastAsia="Aptos" w:hAnsi="Aptos"/>
              <w:b/>
              <w:bCs/>
              <w:caps/>
              <w:color w:val="0B6AA0"/>
              <w:sz w:val="18"/>
              <w:szCs w:val="18"/>
            </w:rPr>
            <w:t xml:space="preserve">teChia Digital Academy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Course Learning Tracker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273F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cf1b44a16cbeadb5c258be74cc0362b8d435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Learning Tracker</dc:title>
  <dc:subject>Official teChia buyer bonus resource</dc:subject>
  <dc:creator>teChia Digital Academy</dc:creator>
  <dc:description>Premium editable tracker for planning, documenting, and reviewing teChia course progress.</dc:description>
  <cp:lastModifiedBy>Un-named</cp:lastModifiedBy>
  <cp:revision>1</cp:revision>
  <dcterms:created xsi:type="dcterms:W3CDTF">2026-07-10T13:14:42.558Z</dcterms:created>
  <dcterms:modified xsi:type="dcterms:W3CDTF">2026-07-10T13:14:42.558Z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