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C02C5" w14:textId="3C877FC7" w:rsidR="00247979" w:rsidRDefault="00247979">
      <w:r>
        <w:t>Ideas for simulation setup for OOS Estimation:</w:t>
      </w:r>
    </w:p>
    <w:p w14:paraId="4011E51E" w14:textId="7F9B0F54" w:rsidR="00247979" w:rsidRDefault="00247979" w:rsidP="00247979">
      <w:pPr>
        <w:pStyle w:val="ListParagraph"/>
        <w:numPr>
          <w:ilvl w:val="0"/>
          <w:numId w:val="2"/>
        </w:numPr>
      </w:pPr>
      <w:r>
        <w:t>Different distributions depending on the study</w:t>
      </w:r>
    </w:p>
    <w:p w14:paraId="7AA80C90" w14:textId="0A8BFE28" w:rsidR="00060F1A" w:rsidRDefault="00060F1A" w:rsidP="00060F1A">
      <w:pPr>
        <w:pStyle w:val="ListParagraph"/>
        <w:numPr>
          <w:ilvl w:val="1"/>
          <w:numId w:val="2"/>
        </w:numPr>
      </w:pPr>
      <w:r>
        <w:t>Use a few of the MDD variables and shift them</w:t>
      </w:r>
    </w:p>
    <w:p w14:paraId="37A20319" w14:textId="188A402A" w:rsidR="00060F1A" w:rsidRDefault="00060F1A" w:rsidP="00060F1A">
      <w:pPr>
        <w:pStyle w:val="ListParagraph"/>
        <w:numPr>
          <w:ilvl w:val="1"/>
          <w:numId w:val="2"/>
        </w:numPr>
      </w:pPr>
      <w:r>
        <w:t>Options</w:t>
      </w:r>
    </w:p>
    <w:p w14:paraId="7CF83A19" w14:textId="25E31FAE" w:rsidR="00060F1A" w:rsidRDefault="00060F1A" w:rsidP="00060F1A">
      <w:pPr>
        <w:pStyle w:val="ListParagraph"/>
        <w:numPr>
          <w:ilvl w:val="2"/>
          <w:numId w:val="2"/>
        </w:numPr>
      </w:pPr>
      <w:r>
        <w:t>All distributions are the same</w:t>
      </w:r>
    </w:p>
    <w:p w14:paraId="154312AE" w14:textId="78BEDA47" w:rsidR="00060F1A" w:rsidRDefault="00060F1A" w:rsidP="00060F1A">
      <w:pPr>
        <w:pStyle w:val="ListParagraph"/>
        <w:numPr>
          <w:ilvl w:val="2"/>
          <w:numId w:val="2"/>
        </w:numPr>
      </w:pPr>
      <w:r>
        <w:t>Each study sample has a slightly different severity of depression min and max</w:t>
      </w:r>
    </w:p>
    <w:p w14:paraId="3D1FBD73" w14:textId="25B034C1" w:rsidR="00060F1A" w:rsidRDefault="00060F1A" w:rsidP="00060F1A">
      <w:pPr>
        <w:pStyle w:val="ListParagraph"/>
        <w:numPr>
          <w:ilvl w:val="2"/>
          <w:numId w:val="2"/>
        </w:numPr>
      </w:pPr>
      <w:r>
        <w:t xml:space="preserve">Two studies have </w:t>
      </w:r>
      <w:r w:rsidR="00EE3595">
        <w:t>more severely depressed</w:t>
      </w:r>
      <w:r>
        <w:t xml:space="preserve"> and older patients</w:t>
      </w:r>
    </w:p>
    <w:p w14:paraId="653243F9" w14:textId="75DD1785" w:rsidR="00DF7F9F" w:rsidRDefault="00DF7F9F" w:rsidP="00060F1A">
      <w:pPr>
        <w:pStyle w:val="ListParagraph"/>
        <w:numPr>
          <w:ilvl w:val="2"/>
          <w:numId w:val="2"/>
        </w:numPr>
      </w:pPr>
      <w:r>
        <w:t>The studies are fully differentiable in terms of their age distribution</w:t>
      </w:r>
    </w:p>
    <w:p w14:paraId="127601C8" w14:textId="2CD27D90" w:rsidR="00247979" w:rsidRDefault="00247979" w:rsidP="00247979">
      <w:pPr>
        <w:pStyle w:val="ListParagraph"/>
        <w:numPr>
          <w:ilvl w:val="0"/>
          <w:numId w:val="2"/>
        </w:numPr>
      </w:pPr>
      <w:r>
        <w:t>Different CATEs depending on the study</w:t>
      </w:r>
    </w:p>
    <w:p w14:paraId="2227D475" w14:textId="63641932" w:rsidR="000F080B" w:rsidRDefault="000F080B" w:rsidP="000F080B">
      <w:pPr>
        <w:pStyle w:val="ListParagraph"/>
        <w:numPr>
          <w:ilvl w:val="1"/>
          <w:numId w:val="2"/>
        </w:numPr>
      </w:pPr>
      <w:r>
        <w:t>Same setup as before – study doesn’t matter, study matters a little bit, study matters a lot</w:t>
      </w:r>
    </w:p>
    <w:p w14:paraId="0837DD62" w14:textId="239AE495" w:rsidR="00247979" w:rsidRDefault="00247979" w:rsidP="00247979"/>
    <w:p w14:paraId="083FED37" w14:textId="3FB5BE03" w:rsidR="00247979" w:rsidRDefault="00247979" w:rsidP="00247979">
      <w:r>
        <w:t>Simulation data</w:t>
      </w:r>
    </w:p>
    <w:p w14:paraId="3A4760CB" w14:textId="31486B7C" w:rsidR="00247979" w:rsidRDefault="00247979" w:rsidP="00247979">
      <w:pPr>
        <w:pStyle w:val="ListParagraph"/>
        <w:numPr>
          <w:ilvl w:val="0"/>
          <w:numId w:val="6"/>
        </w:numPr>
      </w:pPr>
      <w:r>
        <w:t xml:space="preserve">Setup used before from Tan and </w:t>
      </w:r>
      <w:proofErr w:type="spellStart"/>
      <w:r>
        <w:t>Kunzel</w:t>
      </w:r>
      <w:proofErr w:type="spellEnd"/>
      <w:r>
        <w:t xml:space="preserve"> papers</w:t>
      </w:r>
    </w:p>
    <w:p w14:paraId="425030E4" w14:textId="3CE31060" w:rsidR="00247979" w:rsidRDefault="00247979" w:rsidP="00247979">
      <w:pPr>
        <w:pStyle w:val="ListParagraph"/>
        <w:numPr>
          <w:ilvl w:val="0"/>
          <w:numId w:val="6"/>
        </w:numPr>
      </w:pPr>
      <w:r>
        <w:t>MDD data</w:t>
      </w:r>
    </w:p>
    <w:p w14:paraId="4C6A6140" w14:textId="0F0B3A50" w:rsidR="009D7A07" w:rsidRDefault="00247979" w:rsidP="009D7A07">
      <w:pPr>
        <w:pStyle w:val="ListParagraph"/>
        <w:numPr>
          <w:ilvl w:val="1"/>
          <w:numId w:val="6"/>
        </w:numPr>
      </w:pPr>
      <w:r>
        <w:t>Use the causal forest to define a CATE model within each study and apply that to everyone</w:t>
      </w:r>
      <w:r w:rsidR="009D7A07">
        <w:t xml:space="preserve"> and assume that’s the truth?</w:t>
      </w:r>
    </w:p>
    <w:p w14:paraId="23E8D431" w14:textId="210B6E78" w:rsidR="009D7A07" w:rsidRDefault="009D7A07" w:rsidP="009D7A07">
      <w:pPr>
        <w:pStyle w:val="ListParagraph"/>
        <w:numPr>
          <w:ilvl w:val="2"/>
          <w:numId w:val="6"/>
        </w:numPr>
      </w:pPr>
      <w:r>
        <w:t>Then fit a CF with study indicator</w:t>
      </w:r>
    </w:p>
    <w:p w14:paraId="4E99B062" w14:textId="03C67148" w:rsidR="009D7A07" w:rsidRDefault="009D7A07" w:rsidP="009D7A07">
      <w:pPr>
        <w:pStyle w:val="ListParagraph"/>
        <w:numPr>
          <w:ilvl w:val="1"/>
          <w:numId w:val="6"/>
        </w:numPr>
      </w:pPr>
      <w:r>
        <w:t>Define the CATE based on covariates and study and get each person’s outcome based on that</w:t>
      </w:r>
    </w:p>
    <w:p w14:paraId="6EF49472" w14:textId="4B7EB18C" w:rsidR="009D7A07" w:rsidRDefault="009D7A07" w:rsidP="009D7A07">
      <w:pPr>
        <w:pStyle w:val="ListParagraph"/>
        <w:numPr>
          <w:ilvl w:val="2"/>
          <w:numId w:val="6"/>
        </w:numPr>
      </w:pPr>
      <w:r>
        <w:t>Then fit a CF with study indicator</w:t>
      </w:r>
    </w:p>
    <w:p w14:paraId="566E219F" w14:textId="5E4E1842" w:rsidR="009D7A07" w:rsidRDefault="009D7A07" w:rsidP="009D7A07">
      <w:pPr>
        <w:pStyle w:val="ListParagraph"/>
        <w:numPr>
          <w:ilvl w:val="2"/>
          <w:numId w:val="6"/>
        </w:numPr>
      </w:pPr>
      <w:r>
        <w:t>For the extra people, use the same CATE form but replace the study coefficient with some random noise?? Or add in something to represent that they are from observational data – new unobserved confounder?</w:t>
      </w:r>
    </w:p>
    <w:p w14:paraId="7505798F" w14:textId="6FCA7945" w:rsidR="0039713F" w:rsidRPr="00060F1A" w:rsidRDefault="0039713F" w:rsidP="0039713F">
      <w:pPr>
        <w:pStyle w:val="ListParagraph"/>
        <w:numPr>
          <w:ilvl w:val="1"/>
          <w:numId w:val="6"/>
        </w:numPr>
        <w:rPr>
          <w:b/>
          <w:bCs/>
        </w:rPr>
      </w:pPr>
      <w:r w:rsidRPr="00060F1A">
        <w:rPr>
          <w:b/>
          <w:bCs/>
        </w:rPr>
        <w:t>Make up own setup but using MDD data</w:t>
      </w:r>
    </w:p>
    <w:p w14:paraId="459B3A96" w14:textId="3BA64B29" w:rsidR="0039713F" w:rsidRPr="00060F1A" w:rsidRDefault="0039713F" w:rsidP="0039713F">
      <w:pPr>
        <w:pStyle w:val="ListParagraph"/>
        <w:numPr>
          <w:ilvl w:val="2"/>
          <w:numId w:val="6"/>
        </w:numPr>
        <w:rPr>
          <w:b/>
          <w:bCs/>
        </w:rPr>
      </w:pPr>
      <w:r w:rsidRPr="00060F1A">
        <w:rPr>
          <w:b/>
          <w:bCs/>
        </w:rPr>
        <w:t>First fit outcome model – just a linear regression – with main effect and interaction effect terms</w:t>
      </w:r>
    </w:p>
    <w:p w14:paraId="759E3A22" w14:textId="3970FE26" w:rsidR="0039713F" w:rsidRPr="00060F1A" w:rsidRDefault="0039713F" w:rsidP="0039713F">
      <w:pPr>
        <w:pStyle w:val="ListParagraph"/>
        <w:numPr>
          <w:ilvl w:val="3"/>
          <w:numId w:val="6"/>
        </w:numPr>
        <w:rPr>
          <w:b/>
          <w:bCs/>
        </w:rPr>
      </w:pPr>
      <w:r w:rsidRPr="00060F1A">
        <w:rPr>
          <w:b/>
          <w:bCs/>
        </w:rPr>
        <w:t>Use that to inform the m and tau functions</w:t>
      </w:r>
    </w:p>
    <w:p w14:paraId="3ED2DD55" w14:textId="1AE03C15" w:rsidR="0039713F" w:rsidRDefault="0039713F" w:rsidP="0039713F">
      <w:pPr>
        <w:pStyle w:val="ListParagraph"/>
        <w:numPr>
          <w:ilvl w:val="2"/>
          <w:numId w:val="6"/>
        </w:numPr>
        <w:rPr>
          <w:b/>
          <w:bCs/>
        </w:rPr>
      </w:pPr>
      <w:r w:rsidRPr="00060F1A">
        <w:rPr>
          <w:b/>
          <w:bCs/>
        </w:rPr>
        <w:t>Maybe I can use the EHR data to get a cate function for the test data? Or just use the linear regression but include a random error or a new unobserved confounding relationship</w:t>
      </w:r>
    </w:p>
    <w:p w14:paraId="276DBFC8" w14:textId="48221529" w:rsidR="00084EE6" w:rsidRPr="00084EE6" w:rsidRDefault="00084EE6" w:rsidP="00084EE6">
      <w:pPr>
        <w:pStyle w:val="ListParagraph"/>
        <w:numPr>
          <w:ilvl w:val="2"/>
          <w:numId w:val="6"/>
        </w:numPr>
        <w:rPr>
          <w:b/>
          <w:bCs/>
          <w:highlight w:val="yellow"/>
        </w:rPr>
      </w:pPr>
      <w:r w:rsidRPr="00084EE6">
        <w:rPr>
          <w:b/>
          <w:bCs/>
          <w:highlight w:val="yellow"/>
        </w:rPr>
        <w:t xml:space="preserve">Ask </w:t>
      </w:r>
      <w:proofErr w:type="spellStart"/>
      <w:r w:rsidRPr="00084EE6">
        <w:rPr>
          <w:b/>
          <w:bCs/>
          <w:highlight w:val="yellow"/>
        </w:rPr>
        <w:t>liz</w:t>
      </w:r>
      <w:proofErr w:type="spellEnd"/>
      <w:r w:rsidRPr="00084EE6">
        <w:rPr>
          <w:b/>
          <w:bCs/>
          <w:highlight w:val="yellow"/>
        </w:rPr>
        <w:t xml:space="preserve"> about how to decide final model</w:t>
      </w:r>
    </w:p>
    <w:p w14:paraId="32DC853A" w14:textId="654CC5A6" w:rsidR="00247979" w:rsidRDefault="00247979" w:rsidP="00247979"/>
    <w:p w14:paraId="4D477088" w14:textId="16CED73F" w:rsidR="00981F49" w:rsidRDefault="00981F49" w:rsidP="00247979">
      <w:r>
        <w:t xml:space="preserve">Function from </w:t>
      </w:r>
      <w:proofErr w:type="spellStart"/>
      <w:r>
        <w:t>Vivli</w:t>
      </w:r>
      <w:proofErr w:type="spellEnd"/>
      <w:r w:rsidR="00735276">
        <w:t xml:space="preserve"> for scenario 1a</w:t>
      </w:r>
      <w:r>
        <w:t xml:space="preserve">: </w:t>
      </w:r>
    </w:p>
    <w:p w14:paraId="6224455D" w14:textId="7CBC2636" w:rsidR="00981F49" w:rsidRDefault="00813D58" w:rsidP="00247979">
      <w:pPr>
        <w:pStyle w:val="ListParagraph"/>
        <w:numPr>
          <w:ilvl w:val="0"/>
          <w:numId w:val="7"/>
        </w:numPr>
      </w:pPr>
      <w:r>
        <w:t>Y = 10.7 – 8.0*Study132 – 12.7*StudyT304 – 10.3*StudyT315 – 8.5*</w:t>
      </w:r>
      <w:proofErr w:type="spellStart"/>
      <w:r>
        <w:t>Vorti</w:t>
      </w:r>
      <w:proofErr w:type="spellEnd"/>
      <w:r>
        <w:t xml:space="preserve"> – 0.02*Age – 0.87*</w:t>
      </w:r>
      <w:proofErr w:type="spellStart"/>
      <w:r>
        <w:t>MADRS_bln</w:t>
      </w:r>
      <w:proofErr w:type="spellEnd"/>
      <w:r>
        <w:t xml:space="preserve"> -0.15*female + 0.15*Study</w:t>
      </w:r>
      <w:proofErr w:type="gramStart"/>
      <w:r>
        <w:t>132:MADRS</w:t>
      </w:r>
      <w:proofErr w:type="gramEnd"/>
      <w:r>
        <w:t xml:space="preserve"> + 0.44*StudyT304:MADRS_BASE + 0.38*StudyT315:MADRS + 0.07:Vorti:Age + 0.20*</w:t>
      </w:r>
      <w:proofErr w:type="spellStart"/>
      <w:r>
        <w:t>Vorti:MADRS</w:t>
      </w:r>
      <w:proofErr w:type="spellEnd"/>
      <w:r>
        <w:t xml:space="preserve"> + 3.04*Study132:Vorti + 3.01*StudyT304:Vorti + 0.59*StudyT315:Vorti</w:t>
      </w:r>
    </w:p>
    <w:p w14:paraId="5912D961" w14:textId="17D9E983" w:rsidR="00623DBB" w:rsidRDefault="00623DBB" w:rsidP="00623DBB">
      <w:pPr>
        <w:pStyle w:val="ListParagraph"/>
        <w:numPr>
          <w:ilvl w:val="1"/>
          <w:numId w:val="7"/>
        </w:numPr>
      </w:pPr>
      <w:r>
        <w:t xml:space="preserve">So m = </w:t>
      </w:r>
      <w:r>
        <w:t>10.7 – 8.0*Study132 – 12.7*StudyT304 – 10.3*StudyT315 – 0.02*Age – 0.87*</w:t>
      </w:r>
      <w:proofErr w:type="spellStart"/>
      <w:r>
        <w:t>MADRS_bln</w:t>
      </w:r>
      <w:proofErr w:type="spellEnd"/>
      <w:r>
        <w:t xml:space="preserve"> -0.15*female + 0.15*Study</w:t>
      </w:r>
      <w:proofErr w:type="gramStart"/>
      <w:r>
        <w:t>132:MADRS</w:t>
      </w:r>
      <w:proofErr w:type="gramEnd"/>
      <w:r>
        <w:t xml:space="preserve"> + 0.44*StudyT304:MADRS_BASE + 0.38*StudyT315:MADRS</w:t>
      </w:r>
    </w:p>
    <w:p w14:paraId="1DE01531" w14:textId="4FC646CB" w:rsidR="00623DBB" w:rsidRDefault="00623DBB" w:rsidP="00623DBB">
      <w:pPr>
        <w:pStyle w:val="ListParagraph"/>
        <w:numPr>
          <w:ilvl w:val="1"/>
          <w:numId w:val="7"/>
        </w:numPr>
      </w:pPr>
      <w:r>
        <w:lastRenderedPageBreak/>
        <w:t xml:space="preserve">Tau = </w:t>
      </w:r>
      <w:r>
        <w:t>– 8.5</w:t>
      </w:r>
      <w:r>
        <w:t xml:space="preserve"> + </w:t>
      </w:r>
      <w:r>
        <w:t>0.07</w:t>
      </w:r>
      <w:r>
        <w:t>*</w:t>
      </w:r>
      <w:r>
        <w:t>Age + 0.20*MADRS + 3.04*Study132 + 3.01*StudyT304 + 0.59*StudyT315</w:t>
      </w:r>
      <w:r w:rsidR="00001CDF">
        <w:t xml:space="preserve"> (NOT DIVIDED BY 2…)</w:t>
      </w:r>
    </w:p>
    <w:p w14:paraId="0496CB7E" w14:textId="443DE32A" w:rsidR="00735276" w:rsidRDefault="00735276" w:rsidP="00735276"/>
    <w:p w14:paraId="4403E8E9" w14:textId="29D5F6F0" w:rsidR="00735276" w:rsidRDefault="00735276" w:rsidP="00735276">
      <w:r>
        <w:t xml:space="preserve">Function from </w:t>
      </w:r>
      <w:proofErr w:type="spellStart"/>
      <w:r>
        <w:t>Vivli</w:t>
      </w:r>
      <w:proofErr w:type="spellEnd"/>
      <w:r>
        <w:t xml:space="preserve"> for scenario 1b (nonlinear): </w:t>
      </w:r>
    </w:p>
    <w:p w14:paraId="7488DB9A" w14:textId="77777777" w:rsidR="00735276" w:rsidRDefault="00735276" w:rsidP="00735276"/>
    <w:p w14:paraId="1540AD2F" w14:textId="650B109A" w:rsidR="00735276" w:rsidRDefault="00735276" w:rsidP="00735276">
      <w:r>
        <w:t xml:space="preserve">Function from </w:t>
      </w:r>
      <w:proofErr w:type="spellStart"/>
      <w:r>
        <w:t>Vivli</w:t>
      </w:r>
      <w:proofErr w:type="spellEnd"/>
      <w:r>
        <w:t xml:space="preserve"> for scenario 2 (study-specific functions):</w:t>
      </w:r>
    </w:p>
    <w:p w14:paraId="28B5B6C4" w14:textId="3FB17B2A" w:rsidR="00735276" w:rsidRDefault="00735276" w:rsidP="00735276"/>
    <w:p w14:paraId="03A42B5C" w14:textId="77777777" w:rsidR="00981F49" w:rsidRDefault="00981F49" w:rsidP="00247979"/>
    <w:p w14:paraId="0D476C78" w14:textId="524030FD" w:rsidR="00247979" w:rsidRDefault="00247979" w:rsidP="00247979">
      <w:r>
        <w:t>When each approach will likely work well:</w:t>
      </w:r>
    </w:p>
    <w:p w14:paraId="20CFAB0D" w14:textId="343B888C" w:rsidR="00247979" w:rsidRDefault="00247979" w:rsidP="00247979">
      <w:pPr>
        <w:pStyle w:val="ListParagraph"/>
        <w:numPr>
          <w:ilvl w:val="0"/>
          <w:numId w:val="3"/>
        </w:numPr>
      </w:pPr>
      <w:r>
        <w:t>Random approach</w:t>
      </w:r>
    </w:p>
    <w:p w14:paraId="6AF2405E" w14:textId="441D50D0" w:rsidR="00247979" w:rsidRDefault="00247979" w:rsidP="00247979">
      <w:pPr>
        <w:pStyle w:val="ListParagraph"/>
        <w:numPr>
          <w:ilvl w:val="0"/>
          <w:numId w:val="3"/>
        </w:numPr>
      </w:pPr>
      <w:r>
        <w:t>Membership model approach: when there is a clear distributional difference between studies</w:t>
      </w:r>
    </w:p>
    <w:p w14:paraId="306DFEC0" w14:textId="33B20A8A" w:rsidR="00247979" w:rsidRDefault="00247979" w:rsidP="00247979">
      <w:pPr>
        <w:pStyle w:val="ListParagraph"/>
        <w:numPr>
          <w:ilvl w:val="0"/>
          <w:numId w:val="3"/>
        </w:numPr>
      </w:pPr>
      <w:r>
        <w:t>Default GRF approach</w:t>
      </w:r>
    </w:p>
    <w:p w14:paraId="504B14D7" w14:textId="3E121635" w:rsidR="00247979" w:rsidRDefault="00247979" w:rsidP="00247979"/>
    <w:p w14:paraId="56EAD0E2" w14:textId="3E6DF3AC" w:rsidR="00247979" w:rsidRDefault="00247979" w:rsidP="00247979">
      <w:r>
        <w:t>Evaluation</w:t>
      </w:r>
    </w:p>
    <w:p w14:paraId="1B29EBBF" w14:textId="38C62F1B" w:rsidR="00247979" w:rsidRDefault="00247979" w:rsidP="00247979">
      <w:pPr>
        <w:pStyle w:val="ListParagraph"/>
        <w:numPr>
          <w:ilvl w:val="0"/>
          <w:numId w:val="4"/>
        </w:numPr>
      </w:pPr>
      <w:r>
        <w:t>MSE</w:t>
      </w:r>
    </w:p>
    <w:p w14:paraId="2609EEC2" w14:textId="0F34E00E" w:rsidR="00247979" w:rsidRDefault="00247979" w:rsidP="00247979">
      <w:pPr>
        <w:pStyle w:val="ListParagraph"/>
        <w:numPr>
          <w:ilvl w:val="0"/>
          <w:numId w:val="4"/>
        </w:numPr>
      </w:pPr>
      <w:r>
        <w:t>Confidence interval coverage</w:t>
      </w:r>
    </w:p>
    <w:p w14:paraId="7A842358" w14:textId="6D874ED8" w:rsidR="00247979" w:rsidRDefault="00247979" w:rsidP="00247979">
      <w:pPr>
        <w:pStyle w:val="ListParagraph"/>
        <w:numPr>
          <w:ilvl w:val="0"/>
          <w:numId w:val="4"/>
        </w:numPr>
      </w:pPr>
      <w:r>
        <w:t>Confidence interval length</w:t>
      </w:r>
    </w:p>
    <w:p w14:paraId="7AE8B5CB" w14:textId="7A590C8A" w:rsidR="00247979" w:rsidRDefault="00247979" w:rsidP="00247979"/>
    <w:p w14:paraId="4542F894" w14:textId="0B7F45AF" w:rsidR="00247979" w:rsidRDefault="00247979" w:rsidP="00247979">
      <w:r>
        <w:t>Questions</w:t>
      </w:r>
    </w:p>
    <w:p w14:paraId="2CA0FD61" w14:textId="4979F561" w:rsidR="00247979" w:rsidRDefault="00247979" w:rsidP="00247979">
      <w:pPr>
        <w:pStyle w:val="ListParagraph"/>
        <w:numPr>
          <w:ilvl w:val="0"/>
          <w:numId w:val="5"/>
        </w:numPr>
      </w:pPr>
      <w:r>
        <w:t>How do we define the CATE for the individuals OOS? Same function, or just add in some random error due to not knowing study?</w:t>
      </w:r>
    </w:p>
    <w:sectPr w:rsidR="00247979" w:rsidSect="00D47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E83"/>
    <w:multiLevelType w:val="hybridMultilevel"/>
    <w:tmpl w:val="7610A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D1CF4"/>
    <w:multiLevelType w:val="hybridMultilevel"/>
    <w:tmpl w:val="D9EC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E7E5B"/>
    <w:multiLevelType w:val="hybridMultilevel"/>
    <w:tmpl w:val="9C840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E08E6"/>
    <w:multiLevelType w:val="hybridMultilevel"/>
    <w:tmpl w:val="2A903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F8560A"/>
    <w:multiLevelType w:val="hybridMultilevel"/>
    <w:tmpl w:val="E6DE7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F02A96"/>
    <w:multiLevelType w:val="hybridMultilevel"/>
    <w:tmpl w:val="E354D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BD19CD"/>
    <w:multiLevelType w:val="hybridMultilevel"/>
    <w:tmpl w:val="FC52A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753720">
    <w:abstractNumId w:val="6"/>
  </w:num>
  <w:num w:numId="2" w16cid:durableId="529614879">
    <w:abstractNumId w:val="1"/>
  </w:num>
  <w:num w:numId="3" w16cid:durableId="538251120">
    <w:abstractNumId w:val="5"/>
  </w:num>
  <w:num w:numId="4" w16cid:durableId="1138717910">
    <w:abstractNumId w:val="0"/>
  </w:num>
  <w:num w:numId="5" w16cid:durableId="640040379">
    <w:abstractNumId w:val="4"/>
  </w:num>
  <w:num w:numId="6" w16cid:durableId="457913345">
    <w:abstractNumId w:val="3"/>
  </w:num>
  <w:num w:numId="7" w16cid:durableId="8347624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08C"/>
    <w:rsid w:val="00001CDF"/>
    <w:rsid w:val="00007A73"/>
    <w:rsid w:val="00060F1A"/>
    <w:rsid w:val="00084EE6"/>
    <w:rsid w:val="000D5FDC"/>
    <w:rsid w:val="000F080B"/>
    <w:rsid w:val="001277CB"/>
    <w:rsid w:val="00247979"/>
    <w:rsid w:val="0039713F"/>
    <w:rsid w:val="003D708C"/>
    <w:rsid w:val="00623DBB"/>
    <w:rsid w:val="006317A2"/>
    <w:rsid w:val="00735276"/>
    <w:rsid w:val="00813D58"/>
    <w:rsid w:val="008B599D"/>
    <w:rsid w:val="00981F49"/>
    <w:rsid w:val="009D7A07"/>
    <w:rsid w:val="00D478D5"/>
    <w:rsid w:val="00DF7F9F"/>
    <w:rsid w:val="00E565F3"/>
    <w:rsid w:val="00EE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47260"/>
  <w15:chartTrackingRefBased/>
  <w15:docId w15:val="{EC7EFC16-F856-5E48-931E-C51590534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Lupton Brantner</dc:creator>
  <cp:keywords/>
  <dc:description/>
  <cp:lastModifiedBy>Carly Lupton Brantner</cp:lastModifiedBy>
  <cp:revision>13</cp:revision>
  <dcterms:created xsi:type="dcterms:W3CDTF">2023-01-10T18:10:00Z</dcterms:created>
  <dcterms:modified xsi:type="dcterms:W3CDTF">2023-01-11T19:43:00Z</dcterms:modified>
</cp:coreProperties>
</file>