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什么是事务?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构成单一逻辑工作单元的操作集合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原子性(要么全部成功,要么全部失败)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一致性(包括两方面,一个是数据库自身的完整性,比如主键只能唯一且非空的,还有数据的类型,长度不能违它的定义,还有用户自定义的完整约束,比如账户余额为0时转账,虽然符合原子性,但不符合实际情况)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隔离性(同个表有多个事务进行操作,它们之间是相互透明的,)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持久性(事务一单提交成功,数据将永久改变)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事务并发的三大问题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脏读, B事务并未提交,而A事务读取到的数据是内存里面的,是其他事务的脏数据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689225"/>
            <wp:effectExtent l="0" t="0" r="152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不可重复读, 读到其他事务已经提交的数据且其他事务是update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96185"/>
            <wp:effectExtent l="0" t="0" r="508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幻读, 读到其他事务已经提交的数据且其他事务是insert和delete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58064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事务的四种隔离级别(</w:t>
      </w:r>
      <w:r>
        <w:rPr>
          <w:rFonts w:hint="eastAsia"/>
          <w:color w:val="FF0000"/>
          <w:lang w:val="en-US" w:eastAsia="zh-CN"/>
        </w:rPr>
        <w:t>隔离级别的原理就是加锁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294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(1)共享锁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92341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(2)排它锁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525395"/>
            <wp:effectExtent l="0" t="0" r="152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意向共享锁和意向排它锁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意向锁是数据引擎自己维护的,用户的无法手动加.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在给一行数据加上共享锁或者排它锁时,这个表也会加上对应的意向锁,作用是加快表锁的效率.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因为表锁的前提是,没有其他的事务在该表加了行锁.如果没有意向锁的话,就要每一行数据去判断有没有加了行锁,效率非常低.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思考问题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锁的本质是什么?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锁住了对应的索引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当一个表没有任何索引时,去查询一条数据加排它锁,为何会锁住全表?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因为当一个表没有索引时, 会去扫描全表的数据, 继而锁住全表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排它锁的底层原理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758950"/>
            <wp:effectExtent l="0" t="0" r="1587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23520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临键锁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396490"/>
            <wp:effectExtent l="0" t="0" r="165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间隙锁和临建锁完美解决了幻读.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445ABC"/>
    <w:multiLevelType w:val="singleLevel"/>
    <w:tmpl w:val="8F445AB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FB87521"/>
    <w:multiLevelType w:val="singleLevel"/>
    <w:tmpl w:val="EFB8752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52DACA5"/>
    <w:multiLevelType w:val="singleLevel"/>
    <w:tmpl w:val="F52DACA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6940BA37"/>
    <w:multiLevelType w:val="singleLevel"/>
    <w:tmpl w:val="6940BA37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4">
    <w:nsid w:val="7D75E460"/>
    <w:multiLevelType w:val="singleLevel"/>
    <w:tmpl w:val="7D75E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D0503"/>
    <w:rsid w:val="01815FF3"/>
    <w:rsid w:val="27D33604"/>
    <w:rsid w:val="57171B32"/>
    <w:rsid w:val="7767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2020-08-20T03:03:00Z</dcterms:created>
  <dc:creator>zhuoy</dc:creator>
  <cp:lastModifiedBy>zhuoy</cp:lastModifiedBy>
  <dcterms:modified xsi:type="dcterms:W3CDTF">2020-11-04T12:34:22Z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