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03D9" w:rsidRPr="009F6594" w:rsidRDefault="008E26E2">
      <w:pPr>
        <w:pStyle w:val="papertitle"/>
        <w:rPr>
          <w:noProof w:val="0"/>
          <w:lang w:val="es-CO"/>
        </w:rPr>
      </w:pPr>
      <w:r>
        <w:rPr>
          <w:noProof w:val="0"/>
          <w:lang w:val="es-CO"/>
        </w:rPr>
        <w:t>Análisis</w:t>
      </w:r>
      <w:r w:rsidR="00D4714B">
        <w:rPr>
          <w:noProof w:val="0"/>
          <w:lang w:val="es-CO"/>
        </w:rPr>
        <w:t>, simulación y emulación del Circuito de Chua</w:t>
      </w:r>
    </w:p>
    <w:p w:rsidR="009303D9" w:rsidRPr="009F6594" w:rsidRDefault="009303D9">
      <w:pPr>
        <w:pStyle w:val="Author"/>
        <w:rPr>
          <w:noProof w:val="0"/>
          <w:lang w:val="es-CO"/>
        </w:rPr>
        <w:sectPr w:rsidR="009303D9" w:rsidRPr="009F6594">
          <w:pgSz w:w="12240" w:h="15840" w:code="1"/>
          <w:pgMar w:top="1080" w:right="893" w:bottom="1440" w:left="893" w:header="720" w:footer="720" w:gutter="0"/>
          <w:cols w:space="720"/>
          <w:docGrid w:linePitch="360"/>
        </w:sectPr>
      </w:pPr>
    </w:p>
    <w:p w:rsidR="009303D9" w:rsidRPr="009F6594" w:rsidRDefault="0026509B" w:rsidP="005B520E">
      <w:pPr>
        <w:pStyle w:val="Author"/>
        <w:rPr>
          <w:noProof w:val="0"/>
          <w:lang w:val="es-CO"/>
        </w:rPr>
      </w:pPr>
      <w:r w:rsidRPr="009F6594">
        <w:rPr>
          <w:noProof w:val="0"/>
          <w:lang w:val="es-CO"/>
        </w:rPr>
        <w:t>Carlos Mario Paredes Valencia</w:t>
      </w:r>
    </w:p>
    <w:p w:rsidR="009303D9" w:rsidRPr="009F6594" w:rsidRDefault="0026509B" w:rsidP="005B520E">
      <w:pPr>
        <w:pStyle w:val="Affiliation"/>
        <w:rPr>
          <w:lang w:val="es-CO"/>
        </w:rPr>
      </w:pPr>
      <w:r w:rsidRPr="009F6594">
        <w:rPr>
          <w:lang w:val="es-CO"/>
        </w:rPr>
        <w:t xml:space="preserve">Universidad </w:t>
      </w:r>
      <w:r w:rsidR="005F26D9" w:rsidRPr="009F6594">
        <w:rPr>
          <w:lang w:val="es-CO"/>
        </w:rPr>
        <w:t>Autónoma</w:t>
      </w:r>
      <w:r w:rsidRPr="009F6594">
        <w:rPr>
          <w:lang w:val="es-CO"/>
        </w:rPr>
        <w:t xml:space="preserve"> de Occidente</w:t>
      </w:r>
      <w:r w:rsidR="009303D9" w:rsidRPr="009F6594">
        <w:rPr>
          <w:lang w:val="es-CO"/>
        </w:rPr>
        <w:t xml:space="preserve">, </w:t>
      </w:r>
      <w:r w:rsidRPr="009F6594">
        <w:rPr>
          <w:lang w:val="es-CO"/>
        </w:rPr>
        <w:t>UAO</w:t>
      </w:r>
    </w:p>
    <w:p w:rsidR="009303D9" w:rsidRPr="009F6594" w:rsidRDefault="0026509B" w:rsidP="005B520E">
      <w:pPr>
        <w:pStyle w:val="Affiliation"/>
        <w:rPr>
          <w:lang w:val="es-CO"/>
        </w:rPr>
      </w:pPr>
      <w:r w:rsidRPr="009F6594">
        <w:rPr>
          <w:lang w:val="es-CO"/>
        </w:rPr>
        <w:t>Santiago de Cali, Colombia</w:t>
      </w:r>
    </w:p>
    <w:p w:rsidR="009303D9" w:rsidRPr="009F6594" w:rsidRDefault="0005538B" w:rsidP="005B520E">
      <w:pPr>
        <w:pStyle w:val="Affiliation"/>
        <w:rPr>
          <w:lang w:val="es-CO"/>
        </w:rPr>
      </w:pPr>
      <w:hyperlink r:id="rId6" w:history="1">
        <w:r w:rsidR="0026509B" w:rsidRPr="009F6594">
          <w:rPr>
            <w:rStyle w:val="Hipervnculo"/>
            <w:lang w:val="es-CO"/>
          </w:rPr>
          <w:t>carmar141414@hotmail.com</w:t>
        </w:r>
      </w:hyperlink>
      <w:r w:rsidR="0026509B" w:rsidRPr="009F6594">
        <w:rPr>
          <w:lang w:val="es-CO"/>
        </w:rPr>
        <w:t xml:space="preserve">, </w:t>
      </w:r>
      <w:hyperlink r:id="rId7" w:history="1">
        <w:r w:rsidR="003B1551" w:rsidRPr="00FD5BC7">
          <w:rPr>
            <w:rStyle w:val="Hipervnculo"/>
            <w:lang w:val="es-CO"/>
          </w:rPr>
          <w:t>carlos_mar.paredes@uao.edu.co</w:t>
        </w:r>
      </w:hyperlink>
      <w:r w:rsidR="0026509B" w:rsidRPr="009F6594">
        <w:rPr>
          <w:lang w:val="es-CO"/>
        </w:rPr>
        <w:t xml:space="preserve"> </w:t>
      </w:r>
    </w:p>
    <w:p w:rsidR="009303D9" w:rsidRPr="009F6594" w:rsidRDefault="009303D9">
      <w:pPr>
        <w:pStyle w:val="Affiliation"/>
        <w:rPr>
          <w:lang w:val="es-CO"/>
        </w:rPr>
      </w:pPr>
    </w:p>
    <w:p w:rsidR="009303D9" w:rsidRPr="009F6594" w:rsidRDefault="009303D9">
      <w:pPr>
        <w:rPr>
          <w:lang w:val="es-CO"/>
        </w:rPr>
      </w:pPr>
    </w:p>
    <w:p w:rsidR="009303D9" w:rsidRPr="009F6594" w:rsidRDefault="009303D9">
      <w:pPr>
        <w:rPr>
          <w:lang w:val="es-CO"/>
        </w:rPr>
        <w:sectPr w:rsidR="009303D9" w:rsidRPr="009F6594">
          <w:type w:val="continuous"/>
          <w:pgSz w:w="12240" w:h="15840" w:code="1"/>
          <w:pgMar w:top="1080" w:right="893" w:bottom="1440" w:left="893" w:header="720" w:footer="720" w:gutter="0"/>
          <w:cols w:space="720"/>
          <w:docGrid w:linePitch="360"/>
        </w:sectPr>
      </w:pPr>
    </w:p>
    <w:p w:rsidR="004D72B5" w:rsidRPr="009F6594" w:rsidRDefault="009303D9" w:rsidP="00972203">
      <w:pPr>
        <w:pStyle w:val="Abstract"/>
        <w:rPr>
          <w:i/>
          <w:iCs/>
          <w:lang w:val="es-CO"/>
        </w:rPr>
      </w:pPr>
      <w:r w:rsidRPr="009F6594">
        <w:rPr>
          <w:i/>
          <w:iCs/>
          <w:lang w:val="es-CO"/>
        </w:rPr>
        <w:t>Abstract</w:t>
      </w:r>
      <w:r w:rsidRPr="009F6594">
        <w:rPr>
          <w:lang w:val="es-CO"/>
        </w:rPr>
        <w:t>—</w:t>
      </w:r>
      <w:r w:rsidR="003B1551">
        <w:rPr>
          <w:lang w:val="es-CO"/>
        </w:rPr>
        <w:t xml:space="preserve">El circuito de Chua, es un circuito </w:t>
      </w:r>
      <w:r w:rsidR="00C93E05">
        <w:rPr>
          <w:lang w:val="es-CO"/>
        </w:rPr>
        <w:t>c</w:t>
      </w:r>
      <w:r w:rsidR="003B1551">
        <w:rPr>
          <w:lang w:val="es-CO"/>
        </w:rPr>
        <w:t>uya dinámica puede ser descrita por un conjunto de tres ecuaciones diferenciales de primer orden</w:t>
      </w:r>
      <w:r w:rsidR="00C93E05">
        <w:rPr>
          <w:lang w:val="es-CO"/>
        </w:rPr>
        <w:t xml:space="preserve">, con un único </w:t>
      </w:r>
      <w:r w:rsidR="008E26E2">
        <w:rPr>
          <w:lang w:val="es-CO"/>
        </w:rPr>
        <w:t>término</w:t>
      </w:r>
      <w:r w:rsidR="00C93E05">
        <w:rPr>
          <w:lang w:val="es-CO"/>
        </w:rPr>
        <w:t xml:space="preserve"> no lineal, el cual corresponde a una función lineal por tramos, que define la curva característica del diodo de Chua</w:t>
      </w:r>
      <w:r w:rsidR="00831374">
        <w:rPr>
          <w:lang w:val="es-CO"/>
        </w:rPr>
        <w:t>. La dinámica de este sistema la determinan cuatro elementos pasivos: una resistencia, dos capacitancias y un inductor</w:t>
      </w:r>
      <w:r w:rsidR="005A3537">
        <w:rPr>
          <w:lang w:val="es-CO"/>
        </w:rPr>
        <w:t>, y un elemento activo, el cual es el diodo de Chua</w:t>
      </w:r>
      <w:r w:rsidR="00831374">
        <w:rPr>
          <w:lang w:val="es-CO"/>
        </w:rPr>
        <w:t>.</w:t>
      </w:r>
      <w:r w:rsidR="005A3537">
        <w:rPr>
          <w:lang w:val="es-CO"/>
        </w:rPr>
        <w:t xml:space="preserve"> En este trabajo se realizara un breve análisis de la dinámica del circuito, describiendo cada una de sus ecuaciones diferenciales </w:t>
      </w:r>
      <w:r w:rsidR="008E26E2">
        <w:rPr>
          <w:lang w:val="es-CO"/>
        </w:rPr>
        <w:t>así</w:t>
      </w:r>
      <w:r w:rsidR="005A3537">
        <w:rPr>
          <w:lang w:val="es-CO"/>
        </w:rPr>
        <w:t xml:space="preserve"> como la importancia del valor de algunos parámetros y la influencia de estos en la </w:t>
      </w:r>
      <w:r w:rsidR="008E26E2">
        <w:rPr>
          <w:lang w:val="es-CO"/>
        </w:rPr>
        <w:t>dinámica</w:t>
      </w:r>
      <w:r w:rsidR="005A3537">
        <w:rPr>
          <w:lang w:val="es-CO"/>
        </w:rPr>
        <w:t xml:space="preserve"> del sistema.</w:t>
      </w:r>
      <w:r w:rsidR="004756BC">
        <w:rPr>
          <w:lang w:val="es-CO"/>
        </w:rPr>
        <w:t xml:space="preserve"> </w:t>
      </w:r>
      <w:r w:rsidR="008E26E2">
        <w:rPr>
          <w:lang w:val="es-CO"/>
        </w:rPr>
        <w:t>Además</w:t>
      </w:r>
      <w:r w:rsidR="004756BC">
        <w:rPr>
          <w:lang w:val="es-CO"/>
        </w:rPr>
        <w:t xml:space="preserve"> se presenta una simulación en donde se muestra el Atractor</w:t>
      </w:r>
      <w:r w:rsidR="00495F81">
        <w:rPr>
          <w:lang w:val="es-CO"/>
        </w:rPr>
        <w:t xml:space="preserve"> </w:t>
      </w:r>
      <w:r w:rsidR="008E26E2">
        <w:rPr>
          <w:lang w:val="es-CO"/>
        </w:rPr>
        <w:t>Caótico</w:t>
      </w:r>
      <w:r w:rsidR="00495F81">
        <w:rPr>
          <w:lang w:val="es-CO"/>
        </w:rPr>
        <w:t xml:space="preserve"> formado por el circuito y la evolución temporal de cada uno de sus estados, </w:t>
      </w:r>
      <w:r w:rsidR="008E26E2">
        <w:rPr>
          <w:lang w:val="es-CO"/>
        </w:rPr>
        <w:t>así</w:t>
      </w:r>
      <w:r w:rsidR="00495F81">
        <w:rPr>
          <w:lang w:val="es-CO"/>
        </w:rPr>
        <w:t xml:space="preserve"> como una implementación en la plataforma embebida conocida como Arduino en donde se emula el comportamiento de dicho sistema.</w:t>
      </w:r>
    </w:p>
    <w:p w:rsidR="009303D9" w:rsidRPr="009F6594" w:rsidRDefault="009F6594" w:rsidP="00972203">
      <w:pPr>
        <w:pStyle w:val="Keywords"/>
        <w:rPr>
          <w:lang w:val="es-CO"/>
        </w:rPr>
      </w:pPr>
      <w:r>
        <w:rPr>
          <w:lang w:val="es-CO"/>
        </w:rPr>
        <w:t>Palabras claves</w:t>
      </w:r>
      <w:r w:rsidR="004D72B5" w:rsidRPr="009F6594">
        <w:rPr>
          <w:lang w:val="es-CO"/>
        </w:rPr>
        <w:t>—</w:t>
      </w:r>
      <w:r w:rsidR="00495F81">
        <w:rPr>
          <w:lang w:val="es-CO"/>
        </w:rPr>
        <w:t xml:space="preserve">circuito de Chua, puntos de </w:t>
      </w:r>
      <w:r w:rsidR="008E26E2">
        <w:rPr>
          <w:lang w:val="es-CO"/>
        </w:rPr>
        <w:t>equilibrio, Atractor</w:t>
      </w:r>
      <w:r w:rsidR="00495F81">
        <w:rPr>
          <w:lang w:val="es-CO"/>
        </w:rPr>
        <w:t xml:space="preserve"> </w:t>
      </w:r>
      <w:r w:rsidR="008E26E2">
        <w:rPr>
          <w:lang w:val="es-CO"/>
        </w:rPr>
        <w:t>Caótico</w:t>
      </w:r>
      <w:r w:rsidR="00495F81">
        <w:rPr>
          <w:lang w:val="es-CO"/>
        </w:rPr>
        <w:t>.</w:t>
      </w:r>
    </w:p>
    <w:p w:rsidR="009303D9" w:rsidRPr="009F6594" w:rsidRDefault="002E242C" w:rsidP="006B6B66">
      <w:pPr>
        <w:pStyle w:val="Ttulo1"/>
        <w:rPr>
          <w:noProof w:val="0"/>
          <w:lang w:val="es-CO"/>
        </w:rPr>
      </w:pPr>
      <w:r w:rsidRPr="009F6594">
        <w:rPr>
          <w:noProof w:val="0"/>
          <w:lang w:val="es-CO"/>
        </w:rPr>
        <w:t>INTRODUCCION</w:t>
      </w:r>
    </w:p>
    <w:p w:rsidR="006224CD" w:rsidRDefault="006224CD" w:rsidP="006224CD">
      <w:pPr>
        <w:pStyle w:val="Textoindependiente"/>
        <w:rPr>
          <w:lang w:val="es-CO"/>
        </w:rPr>
      </w:pPr>
      <w:r>
        <w:rPr>
          <w:lang w:val="es-CO"/>
        </w:rPr>
        <w:t xml:space="preserve">El circuito de Chua es el circuito electrónico </w:t>
      </w:r>
      <w:r w:rsidR="008E26E2">
        <w:rPr>
          <w:lang w:val="es-CO"/>
        </w:rPr>
        <w:t>más</w:t>
      </w:r>
      <w:r>
        <w:rPr>
          <w:lang w:val="es-CO"/>
        </w:rPr>
        <w:t xml:space="preserve"> simple en donde se puede hacer una descripción de la </w:t>
      </w:r>
      <w:r w:rsidR="008E26E2">
        <w:rPr>
          <w:lang w:val="es-CO"/>
        </w:rPr>
        <w:t>Teoría</w:t>
      </w:r>
      <w:r>
        <w:rPr>
          <w:lang w:val="es-CO"/>
        </w:rPr>
        <w:t xml:space="preserve"> del Caos, </w:t>
      </w:r>
      <w:r w:rsidR="008E26E2">
        <w:rPr>
          <w:lang w:val="es-CO"/>
        </w:rPr>
        <w:t>así</w:t>
      </w:r>
      <w:r>
        <w:rPr>
          <w:lang w:val="es-CO"/>
        </w:rPr>
        <w:t xml:space="preserve"> como la exhibición de fenómenos conocidos como bifurcación, que se han verificado en </w:t>
      </w:r>
      <w:r w:rsidR="009026FE">
        <w:rPr>
          <w:lang w:val="es-CO"/>
        </w:rPr>
        <w:t>numerosos</w:t>
      </w:r>
      <w:r>
        <w:rPr>
          <w:lang w:val="es-CO"/>
        </w:rPr>
        <w:t xml:space="preserve"> experimentos de laboratorio, simulaciones por computadora</w:t>
      </w:r>
      <w:r w:rsidR="009026FE">
        <w:rPr>
          <w:lang w:val="es-CO"/>
        </w:rPr>
        <w:t>,</w:t>
      </w:r>
      <w:r>
        <w:rPr>
          <w:lang w:val="es-CO"/>
        </w:rPr>
        <w:t xml:space="preserve"> hasta llegar a un riguroso análisis matemático que logra describirlo</w:t>
      </w:r>
      <w:sdt>
        <w:sdtPr>
          <w:rPr>
            <w:lang w:val="es-CO"/>
          </w:rPr>
          <w:id w:val="-247346930"/>
          <w:citation/>
        </w:sdtPr>
        <w:sdtEndPr/>
        <w:sdtContent>
          <w:r w:rsidR="002E46A9">
            <w:rPr>
              <w:lang w:val="es-CO"/>
            </w:rPr>
            <w:fldChar w:fldCharType="begin"/>
          </w:r>
          <w:r w:rsidR="002E46A9">
            <w:rPr>
              <w:lang w:val="es-CO"/>
            </w:rPr>
            <w:instrText xml:space="preserve"> CITATION Leo07 \l 9226 </w:instrText>
          </w:r>
          <w:r w:rsidR="002E46A9">
            <w:rPr>
              <w:lang w:val="es-CO"/>
            </w:rPr>
            <w:fldChar w:fldCharType="separate"/>
          </w:r>
          <w:r w:rsidR="002E46A9">
            <w:rPr>
              <w:noProof/>
              <w:lang w:val="es-CO"/>
            </w:rPr>
            <w:t xml:space="preserve"> </w:t>
          </w:r>
          <w:r w:rsidR="002E46A9" w:rsidRPr="002E46A9">
            <w:rPr>
              <w:noProof/>
              <w:lang w:val="es-CO"/>
            </w:rPr>
            <w:t>[1]</w:t>
          </w:r>
          <w:r w:rsidR="002E46A9">
            <w:rPr>
              <w:lang w:val="es-CO"/>
            </w:rPr>
            <w:fldChar w:fldCharType="end"/>
          </w:r>
        </w:sdtContent>
      </w:sdt>
      <w:r>
        <w:rPr>
          <w:lang w:val="es-CO"/>
        </w:rPr>
        <w:t>.</w:t>
      </w:r>
    </w:p>
    <w:p w:rsidR="00A6570B" w:rsidRDefault="00A6570B" w:rsidP="00A6570B">
      <w:pPr>
        <w:pStyle w:val="Textoindependiente"/>
        <w:ind w:firstLine="0"/>
        <w:rPr>
          <w:lang w:val="es-CO"/>
        </w:rPr>
      </w:pPr>
      <w:r w:rsidRPr="009F6594">
        <w:rPr>
          <w:lang w:val="es-CO"/>
        </w:rPr>
        <w:tab/>
      </w:r>
      <w:r w:rsidR="007211A0">
        <w:rPr>
          <w:lang w:val="es-CO"/>
        </w:rPr>
        <w:t>Este circuito fue inventado en 1983(Chua 1992) en respuesta a dos preguntas que no se habían podido contestar investigadores que estudiaban el caos relacionado con dos aspecto</w:t>
      </w:r>
      <w:r w:rsidR="00E513F2">
        <w:rPr>
          <w:lang w:val="es-CO"/>
        </w:rPr>
        <w:t>s</w:t>
      </w:r>
      <w:r w:rsidR="007211A0">
        <w:rPr>
          <w:lang w:val="es-CO"/>
        </w:rPr>
        <w:t xml:space="preserve"> de las Ecuaciones de Lorenz</w:t>
      </w:r>
      <w:r w:rsidR="00DB2BC8">
        <w:rPr>
          <w:lang w:val="es-CO"/>
        </w:rPr>
        <w:t xml:space="preserve">: </w:t>
      </w:r>
      <w:r w:rsidR="00977D80">
        <w:rPr>
          <w:lang w:val="es-CO"/>
        </w:rPr>
        <w:t>l</w:t>
      </w:r>
      <w:r w:rsidR="00DB2BC8">
        <w:rPr>
          <w:lang w:val="es-CO"/>
        </w:rPr>
        <w:t>a primera estaba relacionada</w:t>
      </w:r>
      <w:r w:rsidR="00977D80">
        <w:rPr>
          <w:lang w:val="es-CO"/>
        </w:rPr>
        <w:t xml:space="preserve"> en </w:t>
      </w:r>
      <w:r w:rsidR="008E26E2">
        <w:rPr>
          <w:lang w:val="es-CO"/>
        </w:rPr>
        <w:t>cómo</w:t>
      </w:r>
      <w:r w:rsidR="00977D80">
        <w:rPr>
          <w:lang w:val="es-CO"/>
        </w:rPr>
        <w:t xml:space="preserve"> crear un sistema de laboratorio en donde se pudiera modelar haciendo uso de las Ecuaciones de Lo</w:t>
      </w:r>
      <w:r w:rsidR="00DB2BC8">
        <w:rPr>
          <w:lang w:val="es-CO"/>
        </w:rPr>
        <w:t>renz y mostrar el caos asociado</w:t>
      </w:r>
      <w:r w:rsidR="00977D80">
        <w:rPr>
          <w:lang w:val="es-CO"/>
        </w:rPr>
        <w:t xml:space="preserve"> a fenómenos físicos, y no simplemente un artefacto de redondeo computarizado, y la segunda cuestión, era poder probar matemáticamente que el Atractor de Lorenz era de hecho </w:t>
      </w:r>
      <w:r w:rsidR="008E26E2">
        <w:rPr>
          <w:lang w:val="es-CO"/>
        </w:rPr>
        <w:t>caótico</w:t>
      </w:r>
      <w:r w:rsidR="00DB2BC8">
        <w:rPr>
          <w:lang w:val="es-CO"/>
        </w:rPr>
        <w:t>.</w:t>
      </w:r>
    </w:p>
    <w:p w:rsidR="00730CAF" w:rsidRDefault="00730CAF" w:rsidP="00A6570B">
      <w:pPr>
        <w:pStyle w:val="Textoindependiente"/>
        <w:ind w:firstLine="0"/>
        <w:rPr>
          <w:lang w:val="es-CO"/>
        </w:rPr>
      </w:pPr>
      <w:r>
        <w:rPr>
          <w:lang w:val="es-CO"/>
        </w:rPr>
        <w:tab/>
        <w:t xml:space="preserve">La existencia del atractor caótico del circuito de Chua fue </w:t>
      </w:r>
      <w:r w:rsidR="008E26E2">
        <w:rPr>
          <w:lang w:val="es-CO"/>
        </w:rPr>
        <w:t>confirmada</w:t>
      </w:r>
      <w:r>
        <w:rPr>
          <w:lang w:val="es-CO"/>
        </w:rPr>
        <w:t xml:space="preserve"> numéricamente por Matsumoto en 1984, observado experimentalmente por Zhong y Ayrom en 1985</w:t>
      </w:r>
      <w:r w:rsidR="00E513F2">
        <w:rPr>
          <w:lang w:val="es-CO"/>
        </w:rPr>
        <w:t xml:space="preserve"> y </w:t>
      </w:r>
      <w:r w:rsidR="008E26E2">
        <w:rPr>
          <w:lang w:val="es-CO"/>
        </w:rPr>
        <w:t>probada</w:t>
      </w:r>
      <w:r w:rsidR="00E513F2">
        <w:rPr>
          <w:lang w:val="es-CO"/>
        </w:rPr>
        <w:t xml:space="preserve"> matemáticamente por Chua en 1986.</w:t>
      </w:r>
      <w:r w:rsidR="00315EE4">
        <w:rPr>
          <w:lang w:val="es-CO"/>
        </w:rPr>
        <w:t xml:space="preserve"> </w:t>
      </w:r>
    </w:p>
    <w:p w:rsidR="00315EE4" w:rsidRDefault="00315EE4" w:rsidP="00A6570B">
      <w:pPr>
        <w:pStyle w:val="Textoindependiente"/>
        <w:ind w:firstLine="0"/>
        <w:rPr>
          <w:lang w:val="es-CO"/>
        </w:rPr>
      </w:pPr>
      <w:r>
        <w:rPr>
          <w:lang w:val="es-CO"/>
        </w:rPr>
        <w:tab/>
        <w:t xml:space="preserve">En general los atractores caóticos, están íntimamente relacionados con la teoría del caos, en donde pequeñas variaciones de las condiciones iniciales pueden implicar grandes diferencias en el comportamiento de un sistema </w:t>
      </w:r>
      <w:r w:rsidR="008E26E2">
        <w:rPr>
          <w:lang w:val="es-CO"/>
        </w:rPr>
        <w:t>dinámico</w:t>
      </w:r>
      <w:r>
        <w:rPr>
          <w:lang w:val="es-CO"/>
        </w:rPr>
        <w:t xml:space="preserve"> al pasar el tiempo, volviendo en ocasiones, difícil de predecir el comportamiento del mismo a largo plazo.</w:t>
      </w:r>
    </w:p>
    <w:p w:rsidR="007E67B9" w:rsidRDefault="007E67B9" w:rsidP="00A6570B">
      <w:pPr>
        <w:pStyle w:val="Textoindependiente"/>
        <w:ind w:firstLine="0"/>
        <w:rPr>
          <w:lang w:val="es-CO"/>
        </w:rPr>
      </w:pPr>
      <w:r>
        <w:rPr>
          <w:lang w:val="es-CO"/>
        </w:rPr>
        <w:tab/>
        <w:t>En la actualidad los sistemas denominados caóticos han llamado mucho la atención en diversos campos de las ciencias, tales como la física, la biología, la química y la ingeniería, en donde se hace uso de ellos para desarrollar diversas aplicaciones</w:t>
      </w:r>
      <w:sdt>
        <w:sdtPr>
          <w:rPr>
            <w:lang w:val="es-CO"/>
          </w:rPr>
          <w:id w:val="-1127390590"/>
          <w:citation/>
        </w:sdtPr>
        <w:sdtEndPr/>
        <w:sdtContent>
          <w:r>
            <w:rPr>
              <w:lang w:val="es-CO"/>
            </w:rPr>
            <w:fldChar w:fldCharType="begin"/>
          </w:r>
          <w:r>
            <w:rPr>
              <w:lang w:val="es-CO"/>
            </w:rPr>
            <w:instrText xml:space="preserve"> CITATION Ram16 \l 9226 </w:instrText>
          </w:r>
          <w:r>
            <w:rPr>
              <w:lang w:val="es-CO"/>
            </w:rPr>
            <w:fldChar w:fldCharType="separate"/>
          </w:r>
          <w:r>
            <w:rPr>
              <w:noProof/>
              <w:lang w:val="es-CO"/>
            </w:rPr>
            <w:t xml:space="preserve"> </w:t>
          </w:r>
          <w:r w:rsidRPr="007E67B9">
            <w:rPr>
              <w:noProof/>
              <w:lang w:val="es-CO"/>
            </w:rPr>
            <w:t>[2]</w:t>
          </w:r>
          <w:r>
            <w:rPr>
              <w:lang w:val="es-CO"/>
            </w:rPr>
            <w:fldChar w:fldCharType="end"/>
          </w:r>
        </w:sdtContent>
      </w:sdt>
      <w:r>
        <w:rPr>
          <w:lang w:val="es-CO"/>
        </w:rPr>
        <w:t>.</w:t>
      </w:r>
    </w:p>
    <w:p w:rsidR="00315EE4" w:rsidRPr="009F6594" w:rsidRDefault="009B7B3E" w:rsidP="00A6570B">
      <w:pPr>
        <w:pStyle w:val="Textoindependiente"/>
        <w:ind w:firstLine="0"/>
        <w:rPr>
          <w:lang w:val="es-CO"/>
        </w:rPr>
      </w:pPr>
      <w:r>
        <w:rPr>
          <w:lang w:val="es-CO"/>
        </w:rPr>
        <w:tab/>
        <w:t>Teniendo en cuenta esto, este documento presenta en primer lugar un análisis y modelamiento matemático que describe la dinámica del circuito de Chua. Posteriormente se desarrolla una simulación del sistema usando la herramienta de Matlab</w:t>
      </w:r>
      <w:r w:rsidR="0071015A">
        <w:rPr>
          <w:lang w:val="es-CO"/>
        </w:rPr>
        <w:t>,</w:t>
      </w:r>
      <w:r w:rsidR="00DA156B">
        <w:rPr>
          <w:lang w:val="es-CO"/>
        </w:rPr>
        <w:t xml:space="preserve"> variando uno que otro parámetro </w:t>
      </w:r>
      <w:r w:rsidR="008E26E2">
        <w:rPr>
          <w:lang w:val="es-CO"/>
        </w:rPr>
        <w:t>así</w:t>
      </w:r>
      <w:r w:rsidR="00DA156B">
        <w:rPr>
          <w:lang w:val="es-CO"/>
        </w:rPr>
        <w:t xml:space="preserve"> como las co</w:t>
      </w:r>
      <w:r w:rsidR="00401E2D">
        <w:rPr>
          <w:lang w:val="es-CO"/>
        </w:rPr>
        <w:t>ndiciones iniciales para mostrar tanto la evolución temporal de los estados como el atractor formado.</w:t>
      </w:r>
      <w:r w:rsidR="002C3C82">
        <w:rPr>
          <w:lang w:val="es-CO"/>
        </w:rPr>
        <w:t xml:space="preserve"> Usando la misma herramienta se procede a desarrollar el diagrama de bifurcación del sistema para poder determinar algunos valores críticos de un par de parámetros.</w:t>
      </w:r>
      <w:r w:rsidR="00401E2D">
        <w:rPr>
          <w:lang w:val="es-CO"/>
        </w:rPr>
        <w:t xml:space="preserve"> </w:t>
      </w:r>
      <w:r w:rsidR="008E26E2">
        <w:rPr>
          <w:lang w:val="es-CO"/>
        </w:rPr>
        <w:t>Después</w:t>
      </w:r>
      <w:r w:rsidR="00401E2D">
        <w:rPr>
          <w:lang w:val="es-CO"/>
        </w:rPr>
        <w:t xml:space="preserve"> se implementa sobre una tarjeta Arduino Due, un método numérico que permite emular el comportamiento del circuito, y comparar con los resultados de la simulación. </w:t>
      </w:r>
      <w:r w:rsidR="008E26E2">
        <w:rPr>
          <w:lang w:val="es-CO"/>
        </w:rPr>
        <w:t>Además</w:t>
      </w:r>
      <w:r w:rsidR="00401E2D">
        <w:rPr>
          <w:lang w:val="es-CO"/>
        </w:rPr>
        <w:t xml:space="preserve"> se </w:t>
      </w:r>
      <w:r w:rsidR="00EF323C">
        <w:rPr>
          <w:lang w:val="es-CO"/>
        </w:rPr>
        <w:t>comenta</w:t>
      </w:r>
      <w:r w:rsidR="00C80EB9">
        <w:rPr>
          <w:lang w:val="es-CO"/>
        </w:rPr>
        <w:t>n</w:t>
      </w:r>
      <w:r w:rsidR="00EF323C">
        <w:rPr>
          <w:lang w:val="es-CO"/>
        </w:rPr>
        <w:t xml:space="preserve"> algunas aplicaciones que se han realizado haciendo uso de este circuito y finalmente se exponen las conclusiones provenientes de este trabajo.</w:t>
      </w:r>
    </w:p>
    <w:p w:rsidR="005700F0" w:rsidRDefault="00EF323C" w:rsidP="0016270B">
      <w:pPr>
        <w:pStyle w:val="Ttulo1"/>
        <w:rPr>
          <w:noProof w:val="0"/>
          <w:lang w:val="es-CO"/>
        </w:rPr>
      </w:pPr>
      <w:r>
        <w:rPr>
          <w:noProof w:val="0"/>
          <w:lang w:val="es-CO"/>
        </w:rPr>
        <w:t>ANALISIS Y MODELO MATEMATICO DEL CIRCUITO DE CHUA</w:t>
      </w:r>
    </w:p>
    <w:p w:rsidR="0089297C" w:rsidRDefault="0016270B" w:rsidP="0016270B">
      <w:pPr>
        <w:ind w:firstLine="288"/>
        <w:jc w:val="both"/>
        <w:rPr>
          <w:lang w:val="es-CO"/>
        </w:rPr>
      </w:pPr>
      <w:r>
        <w:rPr>
          <w:lang w:val="es-CO"/>
        </w:rPr>
        <w:t xml:space="preserve">Desde el descubrimiento del Circuito de Chua en 1983, se han desarrollado diferentes prototipos de circuitos que permiten estudiar el caos en sistemas </w:t>
      </w:r>
      <w:r w:rsidR="008E26E2">
        <w:rPr>
          <w:lang w:val="es-CO"/>
        </w:rPr>
        <w:t>electrónicos</w:t>
      </w:r>
      <w:sdt>
        <w:sdtPr>
          <w:rPr>
            <w:lang w:val="es-CO"/>
          </w:rPr>
          <w:id w:val="502405955"/>
          <w:citation/>
        </w:sdtPr>
        <w:sdtEndPr/>
        <w:sdtContent>
          <w:r>
            <w:rPr>
              <w:lang w:val="es-CO"/>
            </w:rPr>
            <w:fldChar w:fldCharType="begin"/>
          </w:r>
          <w:r>
            <w:rPr>
              <w:lang w:val="es-CO"/>
            </w:rPr>
            <w:instrText xml:space="preserve"> CITATION Ken00 \l 9226 </w:instrText>
          </w:r>
          <w:r>
            <w:rPr>
              <w:lang w:val="es-CO"/>
            </w:rPr>
            <w:fldChar w:fldCharType="separate"/>
          </w:r>
          <w:r>
            <w:rPr>
              <w:noProof/>
              <w:lang w:val="es-CO"/>
            </w:rPr>
            <w:t xml:space="preserve"> </w:t>
          </w:r>
          <w:r w:rsidRPr="0016270B">
            <w:rPr>
              <w:noProof/>
              <w:lang w:val="es-CO"/>
            </w:rPr>
            <w:t>[3]</w:t>
          </w:r>
          <w:r>
            <w:rPr>
              <w:lang w:val="es-CO"/>
            </w:rPr>
            <w:fldChar w:fldCharType="end"/>
          </w:r>
        </w:sdtContent>
      </w:sdt>
      <w:r w:rsidR="002C3C82">
        <w:rPr>
          <w:lang w:val="es-CO"/>
        </w:rPr>
        <w:t>. Este circuito puede ser formado a partir de 5 elementos, una resistencia,</w:t>
      </w:r>
      <w:r w:rsidR="005268D1">
        <w:rPr>
          <w:lang w:val="es-CO"/>
        </w:rPr>
        <w:t xml:space="preserve"> dos capacitores, una bobina y un diodo de Chua. </w:t>
      </w:r>
      <w:r w:rsidR="0014740C">
        <w:rPr>
          <w:lang w:val="es-CO"/>
        </w:rPr>
        <w:t xml:space="preserve"> Se puede observar que este sistema, tal como se plantea es un sistema generador autónomo de señales caóticas.</w:t>
      </w:r>
    </w:p>
    <w:p w:rsidR="0089297C" w:rsidRDefault="0089297C" w:rsidP="0016270B">
      <w:pPr>
        <w:ind w:firstLine="288"/>
        <w:jc w:val="both"/>
        <w:rPr>
          <w:lang w:val="es-CO"/>
        </w:rPr>
      </w:pPr>
    </w:p>
    <w:p w:rsidR="0016270B" w:rsidRDefault="005268D1" w:rsidP="0016270B">
      <w:pPr>
        <w:ind w:firstLine="288"/>
        <w:jc w:val="both"/>
        <w:rPr>
          <w:lang w:val="es-CO"/>
        </w:rPr>
      </w:pPr>
      <w:r>
        <w:rPr>
          <w:lang w:val="es-CO"/>
        </w:rPr>
        <w:t>En la siguiente figura se muestra el esquemático del circuito y la curva característica del elemento que involucra la no linealidad del sistema, el diodo de Chua</w:t>
      </w:r>
      <w:sdt>
        <w:sdtPr>
          <w:rPr>
            <w:lang w:val="es-CO"/>
          </w:rPr>
          <w:id w:val="1954277214"/>
          <w:citation/>
        </w:sdtPr>
        <w:sdtEndPr/>
        <w:sdtContent>
          <w:r w:rsidR="00331664">
            <w:rPr>
              <w:lang w:val="es-CO"/>
            </w:rPr>
            <w:fldChar w:fldCharType="begin"/>
          </w:r>
          <w:r w:rsidR="00331664">
            <w:rPr>
              <w:lang w:val="es-CO"/>
            </w:rPr>
            <w:instrText xml:space="preserve"> CITATION Huy \l 9226 </w:instrText>
          </w:r>
          <w:r w:rsidR="00331664">
            <w:rPr>
              <w:lang w:val="es-CO"/>
            </w:rPr>
            <w:fldChar w:fldCharType="separate"/>
          </w:r>
          <w:r w:rsidR="00331664">
            <w:rPr>
              <w:noProof/>
              <w:lang w:val="es-CO"/>
            </w:rPr>
            <w:t xml:space="preserve"> </w:t>
          </w:r>
          <w:r w:rsidR="00331664" w:rsidRPr="00331664">
            <w:rPr>
              <w:noProof/>
              <w:lang w:val="es-CO"/>
            </w:rPr>
            <w:t>[4]</w:t>
          </w:r>
          <w:r w:rsidR="00331664">
            <w:rPr>
              <w:lang w:val="es-CO"/>
            </w:rPr>
            <w:fldChar w:fldCharType="end"/>
          </w:r>
        </w:sdtContent>
      </w:sdt>
      <w:r>
        <w:rPr>
          <w:lang w:val="es-CO"/>
        </w:rPr>
        <w:t>.</w:t>
      </w:r>
    </w:p>
    <w:p w:rsidR="0089297C" w:rsidRDefault="0089297C" w:rsidP="0016270B">
      <w:pPr>
        <w:ind w:firstLine="288"/>
        <w:jc w:val="both"/>
        <w:rPr>
          <w:lang w:val="es-CO"/>
        </w:rPr>
      </w:pPr>
    </w:p>
    <w:p w:rsidR="0089297C" w:rsidRDefault="00771C89" w:rsidP="0016270B">
      <w:pPr>
        <w:ind w:firstLine="288"/>
        <w:jc w:val="both"/>
        <w:rPr>
          <w:lang w:val="es-CO"/>
        </w:rPr>
      </w:pPr>
      <w:r>
        <w:rPr>
          <w:lang w:val="es-CO"/>
        </w:rPr>
        <w:t>L</w:t>
      </w:r>
      <w:r w:rsidR="0089297C">
        <w:rPr>
          <w:lang w:val="es-CO"/>
        </w:rPr>
        <w:t xml:space="preserve">as ecuaciones diferenciales que permiten tener el comportamiento </w:t>
      </w:r>
      <w:r w:rsidR="008E26E2">
        <w:rPr>
          <w:lang w:val="es-CO"/>
        </w:rPr>
        <w:t>dinámico</w:t>
      </w:r>
      <w:r w:rsidR="0089297C">
        <w:rPr>
          <w:lang w:val="es-CO"/>
        </w:rPr>
        <w:t xml:space="preserve"> del sistema se describen a continuación:</w:t>
      </w:r>
    </w:p>
    <w:p w:rsidR="00132CA9" w:rsidRPr="00345F77" w:rsidRDefault="0005538B" w:rsidP="00132CA9">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dx</m:t>
            </m:r>
          </m:num>
          <m:den>
            <m:r>
              <w:rPr>
                <w:rFonts w:ascii="Cambria Math" w:hAnsi="Cambria Math"/>
                <w:sz w:val="22"/>
                <w:szCs w:val="22"/>
              </w:rPr>
              <m:t>dτ</m:t>
            </m:r>
          </m:den>
        </m:f>
        <m:r>
          <w:rPr>
            <w:rFonts w:ascii="Cambria Math" w:hAnsi="Cambria Math"/>
            <w:sz w:val="22"/>
            <w:szCs w:val="22"/>
          </w:rPr>
          <m:t>=α</m:t>
        </m:r>
        <m:d>
          <m:dPr>
            <m:ctrlPr>
              <w:rPr>
                <w:rFonts w:ascii="Cambria Math" w:hAnsi="Cambria Math"/>
                <w:i/>
                <w:sz w:val="22"/>
                <w:szCs w:val="22"/>
              </w:rPr>
            </m:ctrlPr>
          </m:dPr>
          <m:e>
            <m:r>
              <w:rPr>
                <w:rFonts w:ascii="Cambria Math" w:hAnsi="Cambria Math"/>
                <w:sz w:val="22"/>
                <w:szCs w:val="22"/>
              </w:rPr>
              <m:t>y-x-f(x)</m:t>
            </m:r>
          </m:e>
        </m:d>
      </m:oMath>
      <w:r w:rsidR="00132CA9" w:rsidRPr="00345F77">
        <w:rPr>
          <w:rFonts w:eastAsiaTheme="minorEastAsia"/>
          <w:sz w:val="22"/>
          <w:szCs w:val="22"/>
        </w:rPr>
        <w:t xml:space="preserve">                   (1)</w:t>
      </w:r>
    </w:p>
    <w:p w:rsidR="00132CA9" w:rsidRPr="00345F77" w:rsidRDefault="0005538B" w:rsidP="00132CA9">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dy</m:t>
            </m:r>
          </m:num>
          <m:den>
            <m:r>
              <w:rPr>
                <w:rFonts w:ascii="Cambria Math" w:hAnsi="Cambria Math"/>
                <w:sz w:val="22"/>
                <w:szCs w:val="22"/>
              </w:rPr>
              <m:t>dτ</m:t>
            </m:r>
          </m:den>
        </m:f>
        <m:r>
          <w:rPr>
            <w:rFonts w:ascii="Cambria Math" w:hAnsi="Cambria Math"/>
            <w:sz w:val="22"/>
            <w:szCs w:val="22"/>
          </w:rPr>
          <m:t>=x-y-z</m:t>
        </m:r>
      </m:oMath>
      <w:r w:rsidR="00132CA9" w:rsidRPr="00345F77">
        <w:rPr>
          <w:rFonts w:eastAsiaTheme="minorEastAsia"/>
          <w:sz w:val="22"/>
          <w:szCs w:val="22"/>
        </w:rPr>
        <w:t xml:space="preserve">               </w:t>
      </w:r>
      <w:r w:rsidR="00345F77">
        <w:rPr>
          <w:rFonts w:eastAsiaTheme="minorEastAsia"/>
          <w:sz w:val="22"/>
          <w:szCs w:val="22"/>
        </w:rPr>
        <w:tab/>
        <w:t xml:space="preserve">    </w:t>
      </w:r>
      <w:r w:rsidR="00132CA9" w:rsidRPr="00345F77">
        <w:rPr>
          <w:rFonts w:eastAsiaTheme="minorEastAsia"/>
          <w:sz w:val="22"/>
          <w:szCs w:val="22"/>
        </w:rPr>
        <w:t>(2)</w:t>
      </w:r>
    </w:p>
    <w:p w:rsidR="00132CA9" w:rsidRDefault="0005538B" w:rsidP="00132CA9">
      <w:pPr>
        <w:rPr>
          <w:rFonts w:eastAsiaTheme="minorEastAsia"/>
          <w:sz w:val="22"/>
          <w:szCs w:val="22"/>
        </w:rPr>
      </w:pPr>
      <m:oMath>
        <m:f>
          <m:fPr>
            <m:ctrlPr>
              <w:rPr>
                <w:rFonts w:ascii="Cambria Math" w:hAnsi="Cambria Math"/>
                <w:i/>
                <w:sz w:val="22"/>
                <w:szCs w:val="22"/>
              </w:rPr>
            </m:ctrlPr>
          </m:fPr>
          <m:num>
            <m:r>
              <w:rPr>
                <w:rFonts w:ascii="Cambria Math" w:hAnsi="Cambria Math"/>
                <w:sz w:val="22"/>
                <w:szCs w:val="22"/>
              </w:rPr>
              <m:t>dz</m:t>
            </m:r>
          </m:num>
          <m:den>
            <m:r>
              <w:rPr>
                <w:rFonts w:ascii="Cambria Math" w:hAnsi="Cambria Math"/>
                <w:sz w:val="22"/>
                <w:szCs w:val="22"/>
              </w:rPr>
              <m:t>dτ</m:t>
            </m:r>
          </m:den>
        </m:f>
        <m:r>
          <w:rPr>
            <w:rFonts w:ascii="Cambria Math" w:hAnsi="Cambria Math"/>
            <w:sz w:val="22"/>
            <w:szCs w:val="22"/>
          </w:rPr>
          <m:t>=-βy</m:t>
        </m:r>
      </m:oMath>
      <w:r w:rsidR="00132CA9" w:rsidRPr="00345F77">
        <w:rPr>
          <w:rFonts w:eastAsiaTheme="minorEastAsia"/>
          <w:sz w:val="22"/>
          <w:szCs w:val="22"/>
        </w:rPr>
        <w:t xml:space="preserve">           </w:t>
      </w:r>
      <w:r w:rsidR="00132CA9" w:rsidRPr="00345F77">
        <w:rPr>
          <w:rFonts w:eastAsiaTheme="minorEastAsia"/>
          <w:sz w:val="22"/>
          <w:szCs w:val="22"/>
        </w:rPr>
        <w:tab/>
      </w:r>
      <w:r w:rsidR="00345F77">
        <w:rPr>
          <w:rFonts w:eastAsiaTheme="minorEastAsia"/>
          <w:sz w:val="22"/>
          <w:szCs w:val="22"/>
        </w:rPr>
        <w:tab/>
        <w:t xml:space="preserve">   </w:t>
      </w:r>
      <w:r w:rsidR="00132CA9" w:rsidRPr="00345F77">
        <w:rPr>
          <w:rFonts w:eastAsiaTheme="minorEastAsia"/>
          <w:sz w:val="22"/>
          <w:szCs w:val="22"/>
        </w:rPr>
        <w:t xml:space="preserve"> (3)</w:t>
      </w:r>
    </w:p>
    <w:p w:rsidR="00345F77" w:rsidRPr="00345F77" w:rsidRDefault="00345F77" w:rsidP="00132CA9">
      <w:pPr>
        <w:rPr>
          <w:rFonts w:eastAsiaTheme="minorEastAsia"/>
          <w:sz w:val="22"/>
          <w:szCs w:val="22"/>
        </w:rPr>
      </w:pPr>
    </w:p>
    <w:p w:rsidR="0089297C" w:rsidRDefault="00BB2327" w:rsidP="0016270B">
      <w:pPr>
        <w:ind w:firstLine="288"/>
        <w:jc w:val="both"/>
        <w:rPr>
          <w:lang w:val="es-CO"/>
        </w:rPr>
      </w:pPr>
      <w:r>
        <w:rPr>
          <w:lang w:val="es-CO"/>
        </w:rPr>
        <w:t xml:space="preserve">Donde </w:t>
      </w:r>
    </w:p>
    <w:p w:rsidR="00BB2327" w:rsidRPr="00E0056C" w:rsidRDefault="00BB2327" w:rsidP="0016270B">
      <w:pPr>
        <w:ind w:firstLine="288"/>
        <w:jc w:val="both"/>
        <w:rPr>
          <w:lang w:val="es-CO"/>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x&gt;1</m:t>
                </m:r>
              </m:e>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x,     -1≤x≤1</m:t>
                </m:r>
              </m:e>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x&lt;-1</m:t>
                </m:r>
              </m:e>
            </m:eqArr>
          </m:e>
        </m:d>
      </m:oMath>
      <w:r w:rsidR="00486E2E">
        <w:t xml:space="preserve">           (4)</w:t>
      </w:r>
    </w:p>
    <w:p w:rsidR="0089297C" w:rsidRPr="00E0056C" w:rsidRDefault="0089297C" w:rsidP="0016270B">
      <w:pPr>
        <w:ind w:firstLine="288"/>
        <w:jc w:val="both"/>
        <w:rPr>
          <w:lang w:val="es-CO"/>
        </w:rPr>
      </w:pPr>
    </w:p>
    <w:p w:rsidR="0089297C" w:rsidRPr="00E0056C" w:rsidRDefault="00871725" w:rsidP="0016270B">
      <w:pPr>
        <w:ind w:firstLine="288"/>
        <w:jc w:val="both"/>
        <w:rPr>
          <w:lang w:val="es-CO"/>
        </w:rPr>
      </w:pPr>
      <m:oMathPara>
        <m:oMath>
          <m:r>
            <w:rPr>
              <w:rFonts w:ascii="Cambria Math" w:hAnsi="Cambria Math"/>
              <w:lang w:val="es-CO"/>
            </w:rPr>
            <m:t>x=</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v</m:t>
                  </m:r>
                </m:e>
                <m:sub>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1</m:t>
                      </m:r>
                    </m:sub>
                  </m:sSub>
                </m:sub>
              </m:sSub>
            </m:num>
            <m:den>
              <m:sSub>
                <m:sSubPr>
                  <m:ctrlPr>
                    <w:rPr>
                      <w:rFonts w:ascii="Cambria Math" w:hAnsi="Cambria Math"/>
                      <w:i/>
                      <w:lang w:val="es-CO"/>
                    </w:rPr>
                  </m:ctrlPr>
                </m:sSubPr>
                <m:e>
                  <m:r>
                    <w:rPr>
                      <w:rFonts w:ascii="Cambria Math" w:hAnsi="Cambria Math"/>
                      <w:lang w:val="es-CO"/>
                    </w:rPr>
                    <m:t>B</m:t>
                  </m:r>
                </m:e>
                <m:sub>
                  <m:r>
                    <w:rPr>
                      <w:rFonts w:ascii="Cambria Math" w:hAnsi="Cambria Math"/>
                      <w:lang w:val="es-CO"/>
                    </w:rPr>
                    <m:t>p</m:t>
                  </m:r>
                </m:sub>
              </m:sSub>
            </m:den>
          </m:f>
          <m:r>
            <w:rPr>
              <w:rFonts w:ascii="Cambria Math" w:hAnsi="Cambria Math"/>
              <w:lang w:val="es-CO"/>
            </w:rPr>
            <m:t>,  y=</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v</m:t>
                  </m:r>
                </m:e>
                <m:sub>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2</m:t>
                      </m:r>
                    </m:sub>
                  </m:sSub>
                </m:sub>
              </m:sSub>
            </m:num>
            <m:den>
              <m:sSub>
                <m:sSubPr>
                  <m:ctrlPr>
                    <w:rPr>
                      <w:rFonts w:ascii="Cambria Math" w:hAnsi="Cambria Math"/>
                      <w:i/>
                      <w:lang w:val="es-CO"/>
                    </w:rPr>
                  </m:ctrlPr>
                </m:sSubPr>
                <m:e>
                  <m:r>
                    <w:rPr>
                      <w:rFonts w:ascii="Cambria Math" w:hAnsi="Cambria Math"/>
                      <w:lang w:val="es-CO"/>
                    </w:rPr>
                    <m:t>B</m:t>
                  </m:r>
                </m:e>
                <m:sub>
                  <m:r>
                    <w:rPr>
                      <w:rFonts w:ascii="Cambria Math" w:hAnsi="Cambria Math"/>
                      <w:lang w:val="es-CO"/>
                    </w:rPr>
                    <m:t>p</m:t>
                  </m:r>
                </m:sub>
              </m:sSub>
            </m:den>
          </m:f>
          <m:r>
            <w:rPr>
              <w:rFonts w:ascii="Cambria Math" w:hAnsi="Cambria Math"/>
              <w:lang w:val="es-CO"/>
            </w:rPr>
            <m:t xml:space="preserve">  , z=</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i</m:t>
                  </m:r>
                </m:e>
                <m:sub>
                  <m:r>
                    <w:rPr>
                      <w:rFonts w:ascii="Cambria Math" w:hAnsi="Cambria Math"/>
                      <w:lang w:val="es-CO"/>
                    </w:rPr>
                    <m:t>L</m:t>
                  </m:r>
                </m:sub>
              </m:sSub>
            </m:num>
            <m:den>
              <m:sSub>
                <m:sSubPr>
                  <m:ctrlPr>
                    <w:rPr>
                      <w:rFonts w:ascii="Cambria Math" w:hAnsi="Cambria Math"/>
                      <w:i/>
                      <w:lang w:val="es-CO"/>
                    </w:rPr>
                  </m:ctrlPr>
                </m:sSubPr>
                <m:e>
                  <m:r>
                    <w:rPr>
                      <w:rFonts w:ascii="Cambria Math" w:hAnsi="Cambria Math"/>
                      <w:lang w:val="es-CO"/>
                    </w:rPr>
                    <m:t>B</m:t>
                  </m:r>
                </m:e>
                <m:sub>
                  <m:r>
                    <w:rPr>
                      <w:rFonts w:ascii="Cambria Math" w:hAnsi="Cambria Math"/>
                      <w:lang w:val="es-CO"/>
                    </w:rPr>
                    <m:t>p</m:t>
                  </m:r>
                </m:sub>
              </m:sSub>
              <m:r>
                <w:rPr>
                  <w:rFonts w:ascii="Cambria Math" w:hAnsi="Cambria Math"/>
                  <w:lang w:val="es-CO"/>
                </w:rPr>
                <m:t>G</m:t>
              </m:r>
            </m:den>
          </m:f>
          <m:r>
            <w:rPr>
              <w:rFonts w:ascii="Cambria Math" w:hAnsi="Cambria Math"/>
              <w:lang w:val="es-CO"/>
            </w:rPr>
            <m:t xml:space="preserve"> </m:t>
          </m:r>
        </m:oMath>
      </m:oMathPara>
    </w:p>
    <w:p w:rsidR="00871725" w:rsidRPr="00E0056C" w:rsidRDefault="00871725" w:rsidP="00871725">
      <w:pPr>
        <w:ind w:firstLine="288"/>
        <w:jc w:val="both"/>
        <w:rPr>
          <w:lang w:val="es-CO"/>
        </w:rPr>
      </w:pPr>
      <m:oMathPara>
        <m:oMath>
          <m:r>
            <w:rPr>
              <w:rFonts w:ascii="Cambria Math" w:hAnsi="Cambria Math"/>
              <w:lang w:val="es-CO"/>
            </w:rPr>
            <m:t>τ=</m:t>
          </m:r>
          <m:f>
            <m:fPr>
              <m:ctrlPr>
                <w:rPr>
                  <w:rFonts w:ascii="Cambria Math" w:hAnsi="Cambria Math"/>
                  <w:i/>
                  <w:lang w:val="es-CO"/>
                </w:rPr>
              </m:ctrlPr>
            </m:fPr>
            <m:num>
              <m:r>
                <w:rPr>
                  <w:rFonts w:ascii="Cambria Math" w:hAnsi="Cambria Math"/>
                  <w:lang w:val="es-CO"/>
                </w:rPr>
                <m:t>tG</m:t>
              </m:r>
            </m:num>
            <m:den>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2</m:t>
                  </m:r>
                </m:sub>
              </m:sSub>
            </m:den>
          </m:f>
          <m:r>
            <w:rPr>
              <w:rFonts w:ascii="Cambria Math" w:hAnsi="Cambria Math"/>
              <w:lang w:val="es-CO"/>
            </w:rPr>
            <m:t xml:space="preserve">,  </m:t>
          </m:r>
          <m:sSub>
            <m:sSubPr>
              <m:ctrlPr>
                <w:rPr>
                  <w:rFonts w:ascii="Cambria Math" w:hAnsi="Cambria Math"/>
                  <w:i/>
                  <w:lang w:val="es-CO"/>
                </w:rPr>
              </m:ctrlPr>
            </m:sSubPr>
            <m:e>
              <m:r>
                <w:rPr>
                  <w:rFonts w:ascii="Cambria Math" w:hAnsi="Cambria Math"/>
                  <w:lang w:val="es-CO"/>
                </w:rPr>
                <m:t>m</m:t>
              </m:r>
            </m:e>
            <m:sub>
              <m:r>
                <w:rPr>
                  <w:rFonts w:ascii="Cambria Math" w:hAnsi="Cambria Math"/>
                  <w:lang w:val="es-CO"/>
                </w:rPr>
                <m:t>0</m:t>
              </m:r>
            </m:sub>
          </m:sSub>
          <m:r>
            <w:rPr>
              <w:rFonts w:ascii="Cambria Math" w:hAnsi="Cambria Math"/>
              <w:lang w:val="es-CO"/>
            </w:rPr>
            <m:t>=</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G</m:t>
                  </m:r>
                </m:e>
                <m:sub>
                  <m:r>
                    <w:rPr>
                      <w:rFonts w:ascii="Cambria Math" w:hAnsi="Cambria Math"/>
                      <w:lang w:val="es-CO"/>
                    </w:rPr>
                    <m:t>a</m:t>
                  </m:r>
                </m:sub>
              </m:sSub>
            </m:num>
            <m:den>
              <m:r>
                <w:rPr>
                  <w:rFonts w:ascii="Cambria Math" w:hAnsi="Cambria Math"/>
                  <w:lang w:val="es-CO"/>
                </w:rPr>
                <m:t>G</m:t>
              </m:r>
            </m:den>
          </m:f>
          <m:r>
            <w:rPr>
              <w:rFonts w:ascii="Cambria Math" w:hAnsi="Cambria Math"/>
              <w:lang w:val="es-CO"/>
            </w:rPr>
            <m:t xml:space="preserve">  , </m:t>
          </m:r>
          <m:sSub>
            <m:sSubPr>
              <m:ctrlPr>
                <w:rPr>
                  <w:rFonts w:ascii="Cambria Math" w:hAnsi="Cambria Math"/>
                  <w:i/>
                  <w:lang w:val="es-CO"/>
                </w:rPr>
              </m:ctrlPr>
            </m:sSubPr>
            <m:e>
              <m:r>
                <w:rPr>
                  <w:rFonts w:ascii="Cambria Math" w:hAnsi="Cambria Math"/>
                  <w:lang w:val="es-CO"/>
                </w:rPr>
                <m:t>m</m:t>
              </m:r>
            </m:e>
            <m:sub>
              <m:r>
                <w:rPr>
                  <w:rFonts w:ascii="Cambria Math" w:hAnsi="Cambria Math"/>
                  <w:lang w:val="es-CO"/>
                </w:rPr>
                <m:t>1</m:t>
              </m:r>
            </m:sub>
          </m:sSub>
          <m:r>
            <w:rPr>
              <w:rFonts w:ascii="Cambria Math" w:hAnsi="Cambria Math"/>
              <w:lang w:val="es-CO"/>
            </w:rPr>
            <m:t>=</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G</m:t>
                  </m:r>
                </m:e>
                <m:sub>
                  <m:r>
                    <w:rPr>
                      <w:rFonts w:ascii="Cambria Math" w:hAnsi="Cambria Math"/>
                      <w:lang w:val="es-CO"/>
                    </w:rPr>
                    <m:t>b</m:t>
                  </m:r>
                </m:sub>
              </m:sSub>
            </m:num>
            <m:den>
              <m:r>
                <w:rPr>
                  <w:rFonts w:ascii="Cambria Math" w:hAnsi="Cambria Math"/>
                  <w:lang w:val="es-CO"/>
                </w:rPr>
                <m:t>G</m:t>
              </m:r>
            </m:den>
          </m:f>
          <m:r>
            <w:rPr>
              <w:rFonts w:ascii="Cambria Math" w:hAnsi="Cambria Math"/>
              <w:lang w:val="es-CO"/>
            </w:rPr>
            <m:t xml:space="preserve"> </m:t>
          </m:r>
        </m:oMath>
      </m:oMathPara>
    </w:p>
    <w:p w:rsidR="00951900" w:rsidRDefault="00951900" w:rsidP="00871725">
      <w:pPr>
        <w:ind w:firstLine="288"/>
        <w:jc w:val="both"/>
        <w:rPr>
          <w:lang w:val="es-CO"/>
        </w:rPr>
      </w:pPr>
      <m:oMathPara>
        <m:oMath>
          <m:r>
            <w:rPr>
              <w:rFonts w:ascii="Cambria Math" w:hAnsi="Cambria Math"/>
            </w:rPr>
            <m:t>α=</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2</m:t>
                  </m:r>
                </m:sub>
              </m:sSub>
            </m:num>
            <m:den>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1</m:t>
                  </m:r>
                </m:sub>
              </m:sSub>
            </m:den>
          </m:f>
          <m:r>
            <w:rPr>
              <w:rFonts w:ascii="Cambria Math" w:hAnsi="Cambria Math"/>
              <w:lang w:val="es-CO"/>
            </w:rPr>
            <m:t xml:space="preserve">, </m:t>
          </m:r>
          <m:r>
            <w:rPr>
              <w:rFonts w:ascii="Cambria Math" w:hAnsi="Cambria Math"/>
            </w:rPr>
            <m:t>β=</m:t>
          </m:r>
          <m:f>
            <m:fPr>
              <m:ctrlPr>
                <w:rPr>
                  <w:rFonts w:ascii="Cambria Math" w:hAnsi="Cambria Math"/>
                  <w:i/>
                  <w:lang w:val="es-CO"/>
                </w:rPr>
              </m:ctrlPr>
            </m:fPr>
            <m:num>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2</m:t>
                  </m:r>
                </m:sub>
              </m:sSub>
            </m:num>
            <m:den>
              <m:r>
                <w:rPr>
                  <w:rFonts w:ascii="Cambria Math" w:hAnsi="Cambria Math"/>
                  <w:lang w:val="es-CO"/>
                </w:rPr>
                <m:t>L</m:t>
              </m:r>
              <m:sSup>
                <m:sSupPr>
                  <m:ctrlPr>
                    <w:rPr>
                      <w:rFonts w:ascii="Cambria Math" w:hAnsi="Cambria Math"/>
                      <w:i/>
                      <w:lang w:val="es-CO"/>
                    </w:rPr>
                  </m:ctrlPr>
                </m:sSupPr>
                <m:e>
                  <m:r>
                    <w:rPr>
                      <w:rFonts w:ascii="Cambria Math" w:hAnsi="Cambria Math"/>
                      <w:lang w:val="es-CO"/>
                    </w:rPr>
                    <m:t>G</m:t>
                  </m:r>
                </m:e>
                <m:sup>
                  <m:r>
                    <w:rPr>
                      <w:rFonts w:ascii="Cambria Math" w:hAnsi="Cambria Math"/>
                      <w:lang w:val="es-CO"/>
                    </w:rPr>
                    <m:t>2</m:t>
                  </m:r>
                </m:sup>
              </m:sSup>
            </m:den>
          </m:f>
        </m:oMath>
      </m:oMathPara>
    </w:p>
    <w:p w:rsidR="00871725" w:rsidRDefault="00871725" w:rsidP="0016270B">
      <w:pPr>
        <w:ind w:firstLine="288"/>
        <w:jc w:val="both"/>
        <w:rPr>
          <w:lang w:val="es-CO"/>
        </w:rPr>
      </w:pPr>
    </w:p>
    <w:p w:rsidR="005268D1" w:rsidRDefault="005268D1" w:rsidP="0016270B">
      <w:pPr>
        <w:ind w:firstLine="288"/>
        <w:jc w:val="both"/>
        <w:rPr>
          <w:lang w:val="es-CO"/>
        </w:rPr>
      </w:pPr>
      <w:r w:rsidRPr="005268D1">
        <w:rPr>
          <w:noProof/>
          <w:lang w:val="es-CO" w:eastAsia="es-CO"/>
        </w:rPr>
        <w:drawing>
          <wp:inline distT="0" distB="0" distL="0" distR="0" wp14:anchorId="7043E4CB" wp14:editId="2C8727E4">
            <wp:extent cx="2676601" cy="3619500"/>
            <wp:effectExtent l="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40" cy="3623745"/>
                    </a:xfrm>
                    <a:prstGeom prst="rect">
                      <a:avLst/>
                    </a:prstGeom>
                    <a:noFill/>
                    <a:ln>
                      <a:noFill/>
                    </a:ln>
                    <a:effectLst/>
                    <a:extLst/>
                  </pic:spPr>
                </pic:pic>
              </a:graphicData>
            </a:graphic>
          </wp:inline>
        </w:drawing>
      </w:r>
    </w:p>
    <w:p w:rsidR="00D56CFC" w:rsidRPr="009F6594" w:rsidRDefault="00D56CFC" w:rsidP="00D56CFC">
      <w:pPr>
        <w:pStyle w:val="figurecaption"/>
        <w:rPr>
          <w:noProof w:val="0"/>
          <w:lang w:val="es-CO"/>
        </w:rPr>
      </w:pPr>
      <w:r>
        <w:rPr>
          <w:noProof w:val="0"/>
          <w:lang w:val="es-CO"/>
        </w:rPr>
        <w:t xml:space="preserve">(a) </w:t>
      </w:r>
      <w:r w:rsidR="008E26E2">
        <w:rPr>
          <w:noProof w:val="0"/>
          <w:lang w:val="es-CO"/>
        </w:rPr>
        <w:t>Esquemático</w:t>
      </w:r>
      <w:r>
        <w:rPr>
          <w:noProof w:val="0"/>
          <w:lang w:val="es-CO"/>
        </w:rPr>
        <w:t xml:space="preserve"> del Circuito de Chua, (b) Curva </w:t>
      </w:r>
      <w:r w:rsidR="008E26E2">
        <w:rPr>
          <w:noProof w:val="0"/>
          <w:lang w:val="es-CO"/>
        </w:rPr>
        <w:t>Característica</w:t>
      </w:r>
      <w:r>
        <w:rPr>
          <w:noProof w:val="0"/>
          <w:lang w:val="es-CO"/>
        </w:rPr>
        <w:t xml:space="preserve"> del Diodo de Chua.</w:t>
      </w:r>
    </w:p>
    <w:p w:rsidR="00D56CFC" w:rsidRDefault="00331664" w:rsidP="0016270B">
      <w:pPr>
        <w:ind w:firstLine="288"/>
        <w:jc w:val="both"/>
        <w:rPr>
          <w:lang w:val="es-CO"/>
        </w:rPr>
      </w:pPr>
      <w:r>
        <w:rPr>
          <w:lang w:val="es-CO"/>
        </w:rPr>
        <w:t>De aquí se puede observar que el sistema tiene tres estados, el primero y segundo corresponden a los voltajes de las capacitancias 1 y 2, y el tercero hace referencia a la corriente que circula por la bobina</w:t>
      </w:r>
      <w:r w:rsidR="00486E2E">
        <w:rPr>
          <w:lang w:val="es-CO"/>
        </w:rPr>
        <w:t>. La no linealidad proveniente del diodo de Chua se puede modelar como se muestra en (4), o bien puede ser sustituida por una aproximación de una función polinómica de grado 3. Realizando este cambio, obtenemos la siguiente representación en ecuaciones de estado</w:t>
      </w:r>
      <w:r w:rsidR="00233105">
        <w:rPr>
          <w:lang w:val="es-CO"/>
        </w:rPr>
        <w:t xml:space="preserve">, donde los </w:t>
      </w:r>
      <w:r w:rsidR="008E26E2">
        <w:rPr>
          <w:lang w:val="es-CO"/>
        </w:rPr>
        <w:t>parámetros</w:t>
      </w:r>
      <w:r w:rsidR="00233105">
        <w:rPr>
          <w:lang w:val="es-CO"/>
        </w:rPr>
        <w:t xml:space="preserve"> d1 y d3 son parámetros del circuito que depende de los valores de los elementos</w:t>
      </w:r>
      <w:sdt>
        <w:sdtPr>
          <w:rPr>
            <w:lang w:val="es-CO"/>
          </w:rPr>
          <w:id w:val="1127736678"/>
          <w:citation/>
        </w:sdtPr>
        <w:sdtEndPr/>
        <w:sdtContent>
          <w:r w:rsidR="00CE0F91">
            <w:rPr>
              <w:lang w:val="es-CO"/>
            </w:rPr>
            <w:fldChar w:fldCharType="begin"/>
          </w:r>
          <w:r w:rsidR="00CE0F91">
            <w:rPr>
              <w:lang w:val="es-CO"/>
            </w:rPr>
            <w:instrText xml:space="preserve"> CITATION SCH99 \l 9226 </w:instrText>
          </w:r>
          <w:r w:rsidR="00CE0F91">
            <w:rPr>
              <w:lang w:val="es-CO"/>
            </w:rPr>
            <w:fldChar w:fldCharType="separate"/>
          </w:r>
          <w:r w:rsidR="00CE0F91">
            <w:rPr>
              <w:noProof/>
              <w:lang w:val="es-CO"/>
            </w:rPr>
            <w:t xml:space="preserve"> </w:t>
          </w:r>
          <w:r w:rsidR="00CE0F91" w:rsidRPr="00CE0F91">
            <w:rPr>
              <w:noProof/>
              <w:lang w:val="es-CO"/>
            </w:rPr>
            <w:t>[5]</w:t>
          </w:r>
          <w:r w:rsidR="00CE0F91">
            <w:rPr>
              <w:lang w:val="es-CO"/>
            </w:rPr>
            <w:fldChar w:fldCharType="end"/>
          </w:r>
        </w:sdtContent>
      </w:sdt>
    </w:p>
    <w:p w:rsidR="00F45D27" w:rsidRDefault="00F45D27" w:rsidP="0016270B">
      <w:pPr>
        <w:ind w:firstLine="288"/>
        <w:jc w:val="both"/>
        <w:rPr>
          <w:lang w:val="es-CO"/>
        </w:rPr>
      </w:pPr>
    </w:p>
    <w:p w:rsidR="00F45D27" w:rsidRPr="00AC2446" w:rsidRDefault="0005538B" w:rsidP="00F45D27">
      <w:pPr>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d>
      </m:oMath>
      <w:r w:rsidR="00233105">
        <w:rPr>
          <w:rFonts w:eastAsiaTheme="minorEastAsia"/>
        </w:rPr>
        <w:t xml:space="preserve">                  </w:t>
      </w:r>
      <w:r w:rsidR="00D95908">
        <w:rPr>
          <w:rFonts w:eastAsiaTheme="minorEastAsia"/>
        </w:rPr>
        <w:t xml:space="preserve">             </w:t>
      </w:r>
      <w:r w:rsidR="00233105">
        <w:rPr>
          <w:rFonts w:eastAsiaTheme="minorEastAsia"/>
        </w:rPr>
        <w:t xml:space="preserve"> (5</w:t>
      </w:r>
      <w:r w:rsidR="00F45D27">
        <w:rPr>
          <w:rFonts w:eastAsiaTheme="minorEastAsia"/>
        </w:rPr>
        <w:t>)</w:t>
      </w:r>
    </w:p>
    <w:p w:rsidR="00F45D27" w:rsidRPr="006968D7" w:rsidRDefault="0005538B" w:rsidP="00F45D27">
      <w:pPr>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rsidR="00233105">
        <w:rPr>
          <w:rFonts w:eastAsiaTheme="minorEastAsia"/>
        </w:rPr>
        <w:t xml:space="preserve">               </w:t>
      </w:r>
      <w:r w:rsidR="00233105">
        <w:rPr>
          <w:rFonts w:eastAsiaTheme="minorEastAsia"/>
        </w:rPr>
        <w:tab/>
        <w:t xml:space="preserve">       (6</w:t>
      </w:r>
      <w:r w:rsidR="00F45D27">
        <w:rPr>
          <w:rFonts w:eastAsiaTheme="minorEastAsia"/>
        </w:rPr>
        <w:t>)</w:t>
      </w:r>
    </w:p>
    <w:p w:rsidR="00F45D27" w:rsidRPr="00D43E0A" w:rsidRDefault="0005538B" w:rsidP="00F45D27">
      <w:pPr>
        <w:rPr>
          <w:rFonts w:eastAsiaTheme="minorEastAsia"/>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3</m:t>
                </m:r>
              </m:sub>
            </m:sSub>
          </m:e>
        </m:acc>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2</m:t>
            </m:r>
          </m:sub>
        </m:sSub>
      </m:oMath>
      <w:r w:rsidR="00233105">
        <w:rPr>
          <w:rFonts w:eastAsiaTheme="minorEastAsia"/>
        </w:rPr>
        <w:t xml:space="preserve">           </w:t>
      </w:r>
      <w:r w:rsidR="00233105">
        <w:rPr>
          <w:rFonts w:eastAsiaTheme="minorEastAsia"/>
        </w:rPr>
        <w:tab/>
      </w:r>
      <w:r w:rsidR="00233105">
        <w:rPr>
          <w:rFonts w:eastAsiaTheme="minorEastAsia"/>
        </w:rPr>
        <w:tab/>
        <w:t xml:space="preserve">       (7</w:t>
      </w:r>
      <w:r w:rsidR="00F45D27">
        <w:rPr>
          <w:rFonts w:eastAsiaTheme="minorEastAsia"/>
        </w:rPr>
        <w:t>)</w:t>
      </w:r>
    </w:p>
    <w:p w:rsidR="00F45D27" w:rsidRDefault="00F45D27" w:rsidP="0016270B">
      <w:pPr>
        <w:ind w:firstLine="288"/>
        <w:jc w:val="both"/>
        <w:rPr>
          <w:lang w:val="es-CO"/>
        </w:rPr>
      </w:pPr>
    </w:p>
    <w:p w:rsidR="005268D1" w:rsidRDefault="00D95908" w:rsidP="00C7095B">
      <w:pPr>
        <w:ind w:firstLine="288"/>
        <w:rPr>
          <w:lang w:val="es-CO"/>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3</m:t>
              </m:r>
            </m:sup>
          </m:sSup>
          <m:r>
            <w:rPr>
              <w:rFonts w:ascii="Cambria Math" w:hAnsi="Cambria Math"/>
            </w:rPr>
            <m:t xml:space="preserve">                               </m:t>
          </m:r>
          <m:r>
            <m:rPr>
              <m:sty m:val="p"/>
            </m:rPr>
            <w:rPr>
              <w:rFonts w:ascii="Cambria Math" w:hAnsi="Cambria Math"/>
            </w:rPr>
            <m:t>(8)</m:t>
          </m:r>
        </m:oMath>
      </m:oMathPara>
    </w:p>
    <w:p w:rsidR="009C4B8E" w:rsidRDefault="009C4B8E" w:rsidP="0016270B">
      <w:pPr>
        <w:ind w:firstLine="288"/>
        <w:jc w:val="both"/>
        <w:rPr>
          <w:lang w:val="es-CO"/>
        </w:rPr>
      </w:pPr>
    </w:p>
    <w:p w:rsidR="00CE0F91" w:rsidRDefault="00CE0F91" w:rsidP="0016270B">
      <w:pPr>
        <w:ind w:firstLine="288"/>
        <w:jc w:val="both"/>
        <w:rPr>
          <w:lang w:val="es-CO"/>
        </w:rPr>
      </w:pPr>
      <w:r>
        <w:rPr>
          <w:lang w:val="es-CO"/>
        </w:rPr>
        <w:t xml:space="preserve">A partir de estas ecuaciones y las variaciones de los 4 </w:t>
      </w:r>
      <w:r w:rsidR="008E26E2">
        <w:rPr>
          <w:lang w:val="es-CO"/>
        </w:rPr>
        <w:t>parámetros</w:t>
      </w:r>
      <w:r>
        <w:rPr>
          <w:lang w:val="es-CO"/>
        </w:rPr>
        <w:t xml:space="preserve"> se obtendrá una respuesta definida para el circuito.</w:t>
      </w:r>
    </w:p>
    <w:p w:rsidR="00CE0F91" w:rsidRDefault="00CE0F91" w:rsidP="0016270B">
      <w:pPr>
        <w:ind w:firstLine="288"/>
        <w:jc w:val="both"/>
        <w:rPr>
          <w:lang w:val="es-CO"/>
        </w:rPr>
      </w:pPr>
    </w:p>
    <w:p w:rsidR="00CE0F91" w:rsidRDefault="00CE0F91" w:rsidP="0016270B">
      <w:pPr>
        <w:ind w:firstLine="288"/>
        <w:jc w:val="both"/>
        <w:rPr>
          <w:lang w:val="es-CO"/>
        </w:rPr>
      </w:pPr>
      <w:r>
        <w:rPr>
          <w:lang w:val="es-CO"/>
        </w:rPr>
        <w:t>Se pueden encontrar los puntos de equilibrio del sistema, a partir de la igualación a 0 de cada una de las ecuaciones de estado</w:t>
      </w:r>
    </w:p>
    <w:p w:rsidR="00E63614" w:rsidRPr="00067F33" w:rsidRDefault="00E63614" w:rsidP="00E63614">
      <w:pPr>
        <w:rPr>
          <w:rFonts w:eastAsiaTheme="minorEastAsia"/>
        </w:rPr>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3</m:t>
                  </m:r>
                </m:sup>
              </m:sSup>
            </m:e>
          </m:d>
          <m:r>
            <w:rPr>
              <w:rFonts w:ascii="Cambria Math" w:hAnsi="Cambria Math"/>
            </w:rPr>
            <m:t>=0</m:t>
          </m:r>
        </m:oMath>
      </m:oMathPara>
    </w:p>
    <w:p w:rsidR="00E63614" w:rsidRPr="00067F33" w:rsidRDefault="0005538B" w:rsidP="00E6361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oMath>
      </m:oMathPara>
    </w:p>
    <w:p w:rsidR="00E63614" w:rsidRPr="00067F33" w:rsidRDefault="00E63614" w:rsidP="00E63614">
      <w:pPr>
        <w:rPr>
          <w:rFonts w:eastAsiaTheme="minorEastAsia"/>
        </w:rPr>
      </w:pPr>
      <m:oMathPara>
        <m:oMath>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m:oMathPara>
    </w:p>
    <w:p w:rsidR="00E63614" w:rsidRDefault="00E63614" w:rsidP="0016270B">
      <w:pPr>
        <w:ind w:firstLine="288"/>
        <w:jc w:val="both"/>
        <w:rPr>
          <w:lang w:val="es-CO"/>
        </w:rPr>
      </w:pPr>
      <w:r>
        <w:rPr>
          <w:lang w:val="es-CO"/>
        </w:rPr>
        <w:t xml:space="preserve">De esta forma se obtiene que el sistema tiene tres puntos de equilibrio definidos de </w:t>
      </w:r>
      <w:r w:rsidR="008E26E2">
        <w:rPr>
          <w:lang w:val="es-CO"/>
        </w:rPr>
        <w:t>esta</w:t>
      </w:r>
      <w:r>
        <w:rPr>
          <w:lang w:val="es-CO"/>
        </w:rPr>
        <w:t xml:space="preserve"> forma:</w:t>
      </w:r>
    </w:p>
    <w:p w:rsidR="00E63614" w:rsidRPr="00F50004" w:rsidRDefault="0005538B" w:rsidP="00E63614">
      <w:pPr>
        <w:rPr>
          <w:rFonts w:eastAsiaTheme="minorEastAsia"/>
          <w:b/>
        </w:rPr>
      </w:pPr>
      <m:oMathPara>
        <m:oMath>
          <m:borderBox>
            <m:borderBoxPr>
              <m:ctrlPr>
                <w:rPr>
                  <w:rFonts w:ascii="Cambria Math" w:hAnsi="Cambria Math"/>
                  <w:b/>
                  <w:i/>
                </w:rPr>
              </m:ctrlPr>
            </m:borderBoxPr>
            <m:e>
              <m:r>
                <m:rPr>
                  <m:sty m:val="bi"/>
                </m:rPr>
                <w:rPr>
                  <w:rFonts w:ascii="Cambria Math" w:hAnsi="Cambria Math"/>
                </w:rPr>
                <m:t>PE</m:t>
              </m:r>
              <m:r>
                <m:rPr>
                  <m:sty m:val="bi"/>
                </m:rPr>
                <w:rPr>
                  <w:rFonts w:ascii="Cambria Math" w:hAnsi="Cambria Math"/>
                </w:rPr>
                <m:t>1=(0,0,0)</m:t>
              </m:r>
            </m:e>
          </m:borderBox>
        </m:oMath>
      </m:oMathPara>
    </w:p>
    <w:p w:rsidR="00E63614" w:rsidRPr="00F50004" w:rsidRDefault="0005538B" w:rsidP="00E63614">
      <w:pPr>
        <w:rPr>
          <w:rFonts w:eastAsiaTheme="minorEastAsia"/>
          <w:b/>
        </w:rPr>
      </w:pPr>
      <m:oMathPara>
        <m:oMath>
          <m:borderBox>
            <m:borderBoxPr>
              <m:ctrlPr>
                <w:rPr>
                  <w:rFonts w:ascii="Cambria Math" w:hAnsi="Cambria Math"/>
                  <w:b/>
                  <w:i/>
                </w:rPr>
              </m:ctrlPr>
            </m:borderBoxPr>
            <m:e>
              <m:r>
                <m:rPr>
                  <m:sty m:val="bi"/>
                </m:rPr>
                <w:rPr>
                  <w:rFonts w:ascii="Cambria Math" w:hAnsi="Cambria Math"/>
                </w:rPr>
                <m:t>PE</m:t>
              </m:r>
              <m:r>
                <m:rPr>
                  <m:sty m:val="bi"/>
                </m:rPr>
                <w:rPr>
                  <w:rFonts w:ascii="Cambria Math" w:hAnsi="Cambria Math"/>
                </w:rPr>
                <m:t>2=</m:t>
              </m:r>
              <m:d>
                <m:dPr>
                  <m:ctrlPr>
                    <w:rPr>
                      <w:rFonts w:ascii="Cambria Math" w:hAnsi="Cambria Math"/>
                      <w:b/>
                      <w:i/>
                    </w:rPr>
                  </m:ctrlPr>
                </m:dPr>
                <m:e>
                  <m:rad>
                    <m:radPr>
                      <m:degHide m:val="1"/>
                      <m:ctrlPr>
                        <w:rPr>
                          <w:rFonts w:ascii="Cambria Math" w:hAnsi="Cambria Math"/>
                          <w:b/>
                          <w:i/>
                        </w:rPr>
                      </m:ctrlPr>
                    </m:radPr>
                    <m:deg/>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3</m:t>
                              </m:r>
                            </m:sub>
                          </m:sSub>
                        </m:den>
                      </m:f>
                    </m:e>
                  </m:rad>
                  <m:r>
                    <m:rPr>
                      <m:sty m:val="bi"/>
                    </m:rPr>
                    <w:rPr>
                      <w:rFonts w:ascii="Cambria Math" w:hAnsi="Cambria Math"/>
                    </w:rPr>
                    <m:t>,0,-</m:t>
                  </m:r>
                  <m:rad>
                    <m:radPr>
                      <m:degHide m:val="1"/>
                      <m:ctrlPr>
                        <w:rPr>
                          <w:rFonts w:ascii="Cambria Math" w:hAnsi="Cambria Math"/>
                          <w:b/>
                          <w:i/>
                        </w:rPr>
                      </m:ctrlPr>
                    </m:radPr>
                    <m:deg/>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3</m:t>
                              </m:r>
                            </m:sub>
                          </m:sSub>
                        </m:den>
                      </m:f>
                    </m:e>
                  </m:rad>
                </m:e>
              </m:d>
            </m:e>
          </m:borderBox>
        </m:oMath>
      </m:oMathPara>
    </w:p>
    <w:p w:rsidR="00E63614" w:rsidRPr="00F50004" w:rsidRDefault="0005538B" w:rsidP="00E63614">
      <w:pPr>
        <w:rPr>
          <w:rFonts w:eastAsiaTheme="minorEastAsia"/>
          <w:b/>
        </w:rPr>
      </w:pPr>
      <m:oMathPara>
        <m:oMath>
          <m:borderBox>
            <m:borderBoxPr>
              <m:ctrlPr>
                <w:rPr>
                  <w:rFonts w:ascii="Cambria Math" w:hAnsi="Cambria Math"/>
                  <w:b/>
                  <w:i/>
                </w:rPr>
              </m:ctrlPr>
            </m:borderBoxPr>
            <m:e>
              <m:r>
                <m:rPr>
                  <m:sty m:val="bi"/>
                </m:rPr>
                <w:rPr>
                  <w:rFonts w:ascii="Cambria Math" w:hAnsi="Cambria Math"/>
                </w:rPr>
                <m:t>PE</m:t>
              </m:r>
              <m:r>
                <m:rPr>
                  <m:sty m:val="bi"/>
                </m:rPr>
                <w:rPr>
                  <w:rFonts w:ascii="Cambria Math" w:hAnsi="Cambria Math"/>
                </w:rPr>
                <m:t>3=</m:t>
              </m:r>
              <m:d>
                <m:dPr>
                  <m:ctrlPr>
                    <w:rPr>
                      <w:rFonts w:ascii="Cambria Math" w:hAnsi="Cambria Math"/>
                      <w:b/>
                      <w:i/>
                    </w:rPr>
                  </m:ctrlPr>
                </m:dPr>
                <m:e>
                  <m:r>
                    <m:rPr>
                      <m:sty m:val="bi"/>
                    </m:rPr>
                    <w:rPr>
                      <w:rFonts w:ascii="Cambria Math" w:hAnsi="Cambria Math"/>
                    </w:rPr>
                    <m:t>-</m:t>
                  </m:r>
                  <m:rad>
                    <m:radPr>
                      <m:degHide m:val="1"/>
                      <m:ctrlPr>
                        <w:rPr>
                          <w:rFonts w:ascii="Cambria Math" w:hAnsi="Cambria Math"/>
                          <w:b/>
                          <w:i/>
                        </w:rPr>
                      </m:ctrlPr>
                    </m:radPr>
                    <m:deg/>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3</m:t>
                              </m:r>
                            </m:sub>
                          </m:sSub>
                        </m:den>
                      </m:f>
                    </m:e>
                  </m:rad>
                  <m:r>
                    <m:rPr>
                      <m:sty m:val="bi"/>
                    </m:rPr>
                    <w:rPr>
                      <w:rFonts w:ascii="Cambria Math" w:hAnsi="Cambria Math"/>
                    </w:rPr>
                    <m:t>,0,</m:t>
                  </m:r>
                  <m:rad>
                    <m:radPr>
                      <m:degHide m:val="1"/>
                      <m:ctrlPr>
                        <w:rPr>
                          <w:rFonts w:ascii="Cambria Math" w:hAnsi="Cambria Math"/>
                          <w:b/>
                          <w:i/>
                        </w:rPr>
                      </m:ctrlPr>
                    </m:radPr>
                    <m:deg/>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3</m:t>
                              </m:r>
                            </m:sub>
                          </m:sSub>
                        </m:den>
                      </m:f>
                    </m:e>
                  </m:rad>
                </m:e>
              </m:d>
            </m:e>
          </m:borderBox>
        </m:oMath>
      </m:oMathPara>
    </w:p>
    <w:p w:rsidR="00E63614" w:rsidRDefault="00624716" w:rsidP="0016270B">
      <w:pPr>
        <w:ind w:firstLine="288"/>
        <w:jc w:val="both"/>
        <w:rPr>
          <w:lang w:val="es-CO"/>
        </w:rPr>
      </w:pPr>
      <w:r>
        <w:rPr>
          <w:lang w:val="es-CO"/>
        </w:rPr>
        <w:t xml:space="preserve">Se puede </w:t>
      </w:r>
      <w:r w:rsidR="00442B80">
        <w:rPr>
          <w:lang w:val="es-CO"/>
        </w:rPr>
        <w:t xml:space="preserve">ver </w:t>
      </w:r>
      <w:r>
        <w:rPr>
          <w:lang w:val="es-CO"/>
        </w:rPr>
        <w:t>que los puntos de equilibrio solo lo definen los parámetros d1 y d3.</w:t>
      </w:r>
      <w:r w:rsidR="00A53581">
        <w:rPr>
          <w:lang w:val="es-CO"/>
        </w:rPr>
        <w:t xml:space="preserve"> Para el caso </w:t>
      </w:r>
      <w:r w:rsidR="008E26E2">
        <w:rPr>
          <w:lang w:val="es-CO"/>
        </w:rPr>
        <w:t>específico</w:t>
      </w:r>
      <w:r w:rsidR="00A53581">
        <w:rPr>
          <w:lang w:val="es-CO"/>
        </w:rPr>
        <w:t xml:space="preserve"> estos parámetros son considerados fijos y sus valores son 1/6 y 1/16 respectivamente</w:t>
      </w:r>
      <w:r w:rsidR="001D0B65">
        <w:rPr>
          <w:lang w:val="es-CO"/>
        </w:rPr>
        <w:t>.</w:t>
      </w:r>
    </w:p>
    <w:p w:rsidR="00002517" w:rsidRDefault="00002517" w:rsidP="0016270B">
      <w:pPr>
        <w:ind w:firstLine="288"/>
        <w:jc w:val="both"/>
        <w:rPr>
          <w:lang w:val="es-CO"/>
        </w:rPr>
      </w:pPr>
    </w:p>
    <w:p w:rsidR="00002517" w:rsidRDefault="00A53581" w:rsidP="0016270B">
      <w:pPr>
        <w:ind w:firstLine="288"/>
        <w:jc w:val="both"/>
        <w:rPr>
          <w:lang w:val="es-CO"/>
        </w:rPr>
      </w:pPr>
      <w:r>
        <w:rPr>
          <w:lang w:val="es-CO"/>
        </w:rPr>
        <w:t>Linealizando el sistema en los puntos de equilibro se pueden obtener las siguientes matrices de estado:</w:t>
      </w:r>
    </w:p>
    <w:p w:rsidR="00A53581" w:rsidRPr="00A53581" w:rsidRDefault="0005538B" w:rsidP="0016270B">
      <w:pPr>
        <w:ind w:firstLine="288"/>
        <w:jc w:val="both"/>
        <w:rPr>
          <w:lang w:val="es-CO"/>
        </w:rPr>
      </w:pPr>
      <m:oMathPara>
        <m:oMath>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1</m:t>
              </m:r>
            </m:sub>
          </m:sSub>
          <m:r>
            <w:rPr>
              <w:rFonts w:ascii="Cambria Math" w:hAnsi="Cambria Math"/>
              <w:lang w:val="es-CO"/>
            </w:rPr>
            <m:t>=</m:t>
          </m:r>
          <m:d>
            <m:dPr>
              <m:begChr m:val="["/>
              <m:endChr m:val="]"/>
              <m:ctrlPr>
                <w:rPr>
                  <w:rFonts w:ascii="Cambria Math" w:hAnsi="Cambria Math"/>
                  <w:i/>
                  <w:lang w:val="es-CO"/>
                </w:rPr>
              </m:ctrlPr>
            </m:dPr>
            <m:e>
              <m:m>
                <m:mPr>
                  <m:mcs>
                    <m:mc>
                      <m:mcPr>
                        <m:count m:val="3"/>
                        <m:mcJc m:val="center"/>
                      </m:mcPr>
                    </m:mc>
                  </m:mcs>
                  <m:ctrlPr>
                    <w:rPr>
                      <w:rFonts w:ascii="Cambria Math" w:hAnsi="Cambria Math"/>
                      <w:i/>
                      <w:lang w:val="es-CO"/>
                    </w:rPr>
                  </m:ctrlPr>
                </m:mPr>
                <m:mr>
                  <m:e>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1</m:t>
                        </m:r>
                      </m:sub>
                    </m:sSub>
                  </m:e>
                  <m:e>
                    <m:r>
                      <w:rPr>
                        <w:rFonts w:ascii="Cambria Math" w:hAnsi="Cambria Math"/>
                        <w:lang w:val="es-CO"/>
                      </w:rPr>
                      <m:t>∝</m:t>
                    </m:r>
                  </m:e>
                  <m:e>
                    <m:r>
                      <w:rPr>
                        <w:rFonts w:ascii="Cambria Math" w:hAnsi="Cambria Math"/>
                        <w:lang w:val="es-CO"/>
                      </w:rPr>
                      <m:t>0</m:t>
                    </m:r>
                  </m:e>
                </m:mr>
                <m:mr>
                  <m:e>
                    <m:r>
                      <w:rPr>
                        <w:rFonts w:ascii="Cambria Math" w:hAnsi="Cambria Math"/>
                        <w:lang w:val="es-CO"/>
                      </w:rPr>
                      <m:t>1</m:t>
                    </m:r>
                  </m:e>
                  <m:e>
                    <m:r>
                      <w:rPr>
                        <w:rFonts w:ascii="Cambria Math" w:hAnsi="Cambria Math"/>
                        <w:lang w:val="es-CO"/>
                      </w:rPr>
                      <m:t>-1</m:t>
                    </m:r>
                  </m:e>
                  <m:e>
                    <m:r>
                      <w:rPr>
                        <w:rFonts w:ascii="Cambria Math" w:hAnsi="Cambria Math"/>
                        <w:lang w:val="es-CO"/>
                      </w:rPr>
                      <m:t>1</m:t>
                    </m:r>
                  </m:e>
                </m:mr>
                <m:mr>
                  <m:e>
                    <m:r>
                      <w:rPr>
                        <w:rFonts w:ascii="Cambria Math" w:hAnsi="Cambria Math"/>
                        <w:lang w:val="es-CO"/>
                      </w:rPr>
                      <m:t>0</m:t>
                    </m:r>
                  </m:e>
                  <m:e>
                    <m:r>
                      <w:rPr>
                        <w:rFonts w:ascii="Cambria Math" w:hAnsi="Cambria Math"/>
                        <w:lang w:val="es-CO"/>
                      </w:rPr>
                      <m:t>-β</m:t>
                    </m:r>
                  </m:e>
                  <m:e>
                    <m:r>
                      <w:rPr>
                        <w:rFonts w:ascii="Cambria Math" w:hAnsi="Cambria Math"/>
                        <w:lang w:val="es-CO"/>
                      </w:rPr>
                      <m:t>0</m:t>
                    </m:r>
                  </m:e>
                </m:mr>
              </m:m>
            </m:e>
          </m:d>
          <m:r>
            <w:rPr>
              <w:rFonts w:ascii="Cambria Math" w:hAnsi="Cambria Math"/>
              <w:lang w:val="es-CO"/>
            </w:rPr>
            <m:t xml:space="preserve"> para PE1</m:t>
          </m:r>
        </m:oMath>
      </m:oMathPara>
    </w:p>
    <w:p w:rsidR="00A53581" w:rsidRDefault="0005538B" w:rsidP="00A53581">
      <w:pPr>
        <w:ind w:firstLine="288"/>
        <w:jc w:val="both"/>
        <w:rPr>
          <w:lang w:val="es-CO"/>
        </w:rPr>
      </w:pPr>
      <m:oMathPara>
        <m:oMath>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2</m:t>
              </m:r>
            </m:sub>
          </m:sSub>
          <m:r>
            <w:rPr>
              <w:rFonts w:ascii="Cambria Math" w:hAnsi="Cambria Math"/>
              <w:lang w:val="es-CO"/>
            </w:rPr>
            <m:t>=</m:t>
          </m:r>
          <m:d>
            <m:dPr>
              <m:begChr m:val="["/>
              <m:endChr m:val="]"/>
              <m:ctrlPr>
                <w:rPr>
                  <w:rFonts w:ascii="Cambria Math" w:hAnsi="Cambria Math"/>
                  <w:i/>
                  <w:lang w:val="es-CO"/>
                </w:rPr>
              </m:ctrlPr>
            </m:dPr>
            <m:e>
              <m:m>
                <m:mPr>
                  <m:mcs>
                    <m:mc>
                      <m:mcPr>
                        <m:count m:val="3"/>
                        <m:mcJc m:val="center"/>
                      </m:mcPr>
                    </m:mc>
                  </m:mcs>
                  <m:ctrlPr>
                    <w:rPr>
                      <w:rFonts w:ascii="Cambria Math" w:hAnsi="Cambria Math"/>
                      <w:i/>
                      <w:lang w:val="es-CO"/>
                    </w:rPr>
                  </m:ctrlPr>
                </m:mPr>
                <m:mr>
                  <m:e>
                    <m:sSub>
                      <m:sSubPr>
                        <m:ctrlPr>
                          <w:rPr>
                            <w:rFonts w:ascii="Cambria Math" w:hAnsi="Cambria Math"/>
                            <w:i/>
                            <w:lang w:val="es-CO"/>
                          </w:rPr>
                        </m:ctrlPr>
                      </m:sSubPr>
                      <m:e>
                        <m:r>
                          <w:rPr>
                            <w:rFonts w:ascii="Cambria Math" w:hAnsi="Cambria Math"/>
                            <w:lang w:val="es-CO"/>
                          </w:rPr>
                          <m:t>-2∝d</m:t>
                        </m:r>
                      </m:e>
                      <m:sub>
                        <m:r>
                          <w:rPr>
                            <w:rFonts w:ascii="Cambria Math" w:hAnsi="Cambria Math"/>
                            <w:lang w:val="es-CO"/>
                          </w:rPr>
                          <m:t>1</m:t>
                        </m:r>
                      </m:sub>
                    </m:sSub>
                  </m:e>
                  <m:e>
                    <m:r>
                      <w:rPr>
                        <w:rFonts w:ascii="Cambria Math" w:hAnsi="Cambria Math"/>
                        <w:lang w:val="es-CO"/>
                      </w:rPr>
                      <m:t>∝</m:t>
                    </m:r>
                  </m:e>
                  <m:e>
                    <m:r>
                      <w:rPr>
                        <w:rFonts w:ascii="Cambria Math" w:hAnsi="Cambria Math"/>
                        <w:lang w:val="es-CO"/>
                      </w:rPr>
                      <m:t>0</m:t>
                    </m:r>
                  </m:e>
                </m:mr>
                <m:mr>
                  <m:e>
                    <m:r>
                      <w:rPr>
                        <w:rFonts w:ascii="Cambria Math" w:hAnsi="Cambria Math"/>
                        <w:lang w:val="es-CO"/>
                      </w:rPr>
                      <m:t>1</m:t>
                    </m:r>
                  </m:e>
                  <m:e>
                    <m:r>
                      <w:rPr>
                        <w:rFonts w:ascii="Cambria Math" w:hAnsi="Cambria Math"/>
                        <w:lang w:val="es-CO"/>
                      </w:rPr>
                      <m:t>-1</m:t>
                    </m:r>
                  </m:e>
                  <m:e>
                    <m:r>
                      <w:rPr>
                        <w:rFonts w:ascii="Cambria Math" w:hAnsi="Cambria Math"/>
                        <w:lang w:val="es-CO"/>
                      </w:rPr>
                      <m:t>1</m:t>
                    </m:r>
                  </m:e>
                </m:mr>
                <m:mr>
                  <m:e>
                    <m:r>
                      <w:rPr>
                        <w:rFonts w:ascii="Cambria Math" w:hAnsi="Cambria Math"/>
                        <w:lang w:val="es-CO"/>
                      </w:rPr>
                      <m:t>0</m:t>
                    </m:r>
                  </m:e>
                  <m:e>
                    <m:r>
                      <w:rPr>
                        <w:rFonts w:ascii="Cambria Math" w:hAnsi="Cambria Math"/>
                        <w:lang w:val="es-CO"/>
                      </w:rPr>
                      <m:t>-β</m:t>
                    </m:r>
                  </m:e>
                  <m:e>
                    <m:r>
                      <w:rPr>
                        <w:rFonts w:ascii="Cambria Math" w:hAnsi="Cambria Math"/>
                        <w:lang w:val="es-CO"/>
                      </w:rPr>
                      <m:t>0</m:t>
                    </m:r>
                  </m:e>
                </m:mr>
              </m:m>
            </m:e>
          </m:d>
          <m:r>
            <w:rPr>
              <w:rFonts w:ascii="Cambria Math" w:hAnsi="Cambria Math"/>
              <w:lang w:val="es-CO"/>
            </w:rPr>
            <m:t xml:space="preserve"> para PE2</m:t>
          </m:r>
        </m:oMath>
      </m:oMathPara>
    </w:p>
    <w:p w:rsidR="00A53581" w:rsidRPr="00A53581" w:rsidRDefault="0005538B" w:rsidP="00A53581">
      <w:pPr>
        <w:ind w:firstLine="288"/>
        <w:jc w:val="both"/>
        <w:rPr>
          <w:lang w:val="es-CO"/>
        </w:rPr>
      </w:pPr>
      <m:oMathPara>
        <m:oMath>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3</m:t>
              </m:r>
            </m:sub>
          </m:sSub>
          <m:r>
            <w:rPr>
              <w:rFonts w:ascii="Cambria Math" w:hAnsi="Cambria Math"/>
              <w:lang w:val="es-CO"/>
            </w:rPr>
            <m:t>=</m:t>
          </m:r>
          <m:d>
            <m:dPr>
              <m:begChr m:val="["/>
              <m:endChr m:val="]"/>
              <m:ctrlPr>
                <w:rPr>
                  <w:rFonts w:ascii="Cambria Math" w:hAnsi="Cambria Math"/>
                  <w:i/>
                  <w:lang w:val="es-CO"/>
                </w:rPr>
              </m:ctrlPr>
            </m:dPr>
            <m:e>
              <m:m>
                <m:mPr>
                  <m:mcs>
                    <m:mc>
                      <m:mcPr>
                        <m:count m:val="3"/>
                        <m:mcJc m:val="center"/>
                      </m:mcPr>
                    </m:mc>
                  </m:mcs>
                  <m:ctrlPr>
                    <w:rPr>
                      <w:rFonts w:ascii="Cambria Math" w:hAnsi="Cambria Math"/>
                      <w:i/>
                      <w:lang w:val="es-CO"/>
                    </w:rPr>
                  </m:ctrlPr>
                </m:mPr>
                <m:mr>
                  <m:e>
                    <m:sSub>
                      <m:sSubPr>
                        <m:ctrlPr>
                          <w:rPr>
                            <w:rFonts w:ascii="Cambria Math" w:hAnsi="Cambria Math"/>
                            <w:i/>
                            <w:lang w:val="es-CO"/>
                          </w:rPr>
                        </m:ctrlPr>
                      </m:sSubPr>
                      <m:e>
                        <m:r>
                          <w:rPr>
                            <w:rFonts w:ascii="Cambria Math" w:hAnsi="Cambria Math"/>
                            <w:lang w:val="es-CO"/>
                          </w:rPr>
                          <m:t>-2∝d</m:t>
                        </m:r>
                      </m:e>
                      <m:sub>
                        <m:r>
                          <w:rPr>
                            <w:rFonts w:ascii="Cambria Math" w:hAnsi="Cambria Math"/>
                            <w:lang w:val="es-CO"/>
                          </w:rPr>
                          <m:t>1</m:t>
                        </m:r>
                      </m:sub>
                    </m:sSub>
                  </m:e>
                  <m:e>
                    <m:r>
                      <w:rPr>
                        <w:rFonts w:ascii="Cambria Math" w:hAnsi="Cambria Math"/>
                        <w:lang w:val="es-CO"/>
                      </w:rPr>
                      <m:t>∝</m:t>
                    </m:r>
                  </m:e>
                  <m:e>
                    <m:r>
                      <w:rPr>
                        <w:rFonts w:ascii="Cambria Math" w:hAnsi="Cambria Math"/>
                        <w:lang w:val="es-CO"/>
                      </w:rPr>
                      <m:t>0</m:t>
                    </m:r>
                  </m:e>
                </m:mr>
                <m:mr>
                  <m:e>
                    <m:r>
                      <w:rPr>
                        <w:rFonts w:ascii="Cambria Math" w:hAnsi="Cambria Math"/>
                        <w:lang w:val="es-CO"/>
                      </w:rPr>
                      <m:t>1</m:t>
                    </m:r>
                  </m:e>
                  <m:e>
                    <m:r>
                      <w:rPr>
                        <w:rFonts w:ascii="Cambria Math" w:hAnsi="Cambria Math"/>
                        <w:lang w:val="es-CO"/>
                      </w:rPr>
                      <m:t>-1</m:t>
                    </m:r>
                  </m:e>
                  <m:e>
                    <m:r>
                      <w:rPr>
                        <w:rFonts w:ascii="Cambria Math" w:hAnsi="Cambria Math"/>
                        <w:lang w:val="es-CO"/>
                      </w:rPr>
                      <m:t>1</m:t>
                    </m:r>
                  </m:e>
                </m:mr>
                <m:mr>
                  <m:e>
                    <m:r>
                      <w:rPr>
                        <w:rFonts w:ascii="Cambria Math" w:hAnsi="Cambria Math"/>
                        <w:lang w:val="es-CO"/>
                      </w:rPr>
                      <m:t>0</m:t>
                    </m:r>
                  </m:e>
                  <m:e>
                    <m:r>
                      <w:rPr>
                        <w:rFonts w:ascii="Cambria Math" w:hAnsi="Cambria Math"/>
                        <w:lang w:val="es-CO"/>
                      </w:rPr>
                      <m:t>-β</m:t>
                    </m:r>
                  </m:e>
                  <m:e>
                    <m:r>
                      <w:rPr>
                        <w:rFonts w:ascii="Cambria Math" w:hAnsi="Cambria Math"/>
                        <w:lang w:val="es-CO"/>
                      </w:rPr>
                      <m:t>0</m:t>
                    </m:r>
                  </m:e>
                </m:mr>
              </m:m>
            </m:e>
          </m:d>
          <m:r>
            <w:rPr>
              <w:rFonts w:ascii="Cambria Math" w:hAnsi="Cambria Math"/>
              <w:lang w:val="es-CO"/>
            </w:rPr>
            <m:t xml:space="preserve"> para PE3</m:t>
          </m:r>
        </m:oMath>
      </m:oMathPara>
    </w:p>
    <w:p w:rsidR="00A53581" w:rsidRDefault="00F17E9F" w:rsidP="0016270B">
      <w:pPr>
        <w:ind w:firstLine="288"/>
        <w:jc w:val="both"/>
        <w:rPr>
          <w:lang w:val="es-CO"/>
        </w:rPr>
      </w:pPr>
      <w:r>
        <w:rPr>
          <w:lang w:val="es-CO"/>
        </w:rPr>
        <w:t>Se puede observar que para los dos puntos de equilibrio que se encuentran de manera simétrica, la dinámica del sistema es la misma.</w:t>
      </w:r>
      <w:r w:rsidR="00085121">
        <w:rPr>
          <w:lang w:val="es-CO"/>
        </w:rPr>
        <w:t xml:space="preserve"> En esta matriz si se observa la influencia de los dos </w:t>
      </w:r>
      <w:r w:rsidR="008E26E2">
        <w:rPr>
          <w:lang w:val="es-CO"/>
        </w:rPr>
        <w:t>parámetros</w:t>
      </w:r>
      <w:r w:rsidR="00085121">
        <w:rPr>
          <w:lang w:val="es-CO"/>
        </w:rPr>
        <w:t xml:space="preserve"> restantes </w:t>
      </w:r>
      <m:oMath>
        <m:r>
          <w:rPr>
            <w:rFonts w:ascii="Cambria Math" w:hAnsi="Cambria Math"/>
            <w:lang w:val="es-CO"/>
          </w:rPr>
          <m:t>∝</m:t>
        </m:r>
      </m:oMath>
      <w:r w:rsidR="00085121">
        <w:rPr>
          <w:lang w:val="es-CO"/>
        </w:rPr>
        <w:t xml:space="preserve"> y </w:t>
      </w:r>
      <m:oMath>
        <m:r>
          <w:rPr>
            <w:rFonts w:ascii="Cambria Math" w:hAnsi="Cambria Math"/>
            <w:lang w:val="es-CO"/>
          </w:rPr>
          <m:t>β</m:t>
        </m:r>
      </m:oMath>
      <w:r w:rsidR="0088071F">
        <w:rPr>
          <w:lang w:val="es-CO"/>
        </w:rPr>
        <w:t xml:space="preserve"> en la dinámica de cada uno de los estados.</w:t>
      </w:r>
    </w:p>
    <w:p w:rsidR="00261DF6" w:rsidRDefault="00261DF6" w:rsidP="0016270B">
      <w:pPr>
        <w:ind w:firstLine="288"/>
        <w:jc w:val="both"/>
        <w:rPr>
          <w:lang w:val="es-CO"/>
        </w:rPr>
      </w:pPr>
    </w:p>
    <w:p w:rsidR="00261DF6" w:rsidRDefault="00261DF6" w:rsidP="0016270B">
      <w:pPr>
        <w:ind w:firstLine="288"/>
        <w:jc w:val="both"/>
        <w:rPr>
          <w:lang w:val="es-CO"/>
        </w:rPr>
      </w:pPr>
      <w:r>
        <w:rPr>
          <w:lang w:val="es-CO"/>
        </w:rPr>
        <w:t xml:space="preserve">Si se desea </w:t>
      </w:r>
      <w:r w:rsidR="008E26E2">
        <w:rPr>
          <w:lang w:val="es-CO"/>
        </w:rPr>
        <w:t>implementar</w:t>
      </w:r>
      <w:r>
        <w:rPr>
          <w:lang w:val="es-CO"/>
        </w:rPr>
        <w:t xml:space="preserve"> este circuito el principal </w:t>
      </w:r>
      <w:r w:rsidR="005F78C5">
        <w:rPr>
          <w:lang w:val="es-CO"/>
        </w:rPr>
        <w:t>inconveniente</w:t>
      </w:r>
      <w:r>
        <w:rPr>
          <w:lang w:val="es-CO"/>
        </w:rPr>
        <w:t xml:space="preserve"> </w:t>
      </w:r>
      <w:r w:rsidR="008E26E2">
        <w:rPr>
          <w:lang w:val="es-CO"/>
        </w:rPr>
        <w:t>está</w:t>
      </w:r>
      <w:r>
        <w:rPr>
          <w:lang w:val="es-CO"/>
        </w:rPr>
        <w:t xml:space="preserve"> dado por la obtención del diodo de Chua.</w:t>
      </w:r>
      <w:r w:rsidR="007B4D83">
        <w:rPr>
          <w:lang w:val="es-CO"/>
        </w:rPr>
        <w:t xml:space="preserve"> No siendo menos el circuito mostrado en la figura 1, se puede modificar reemplazando el diodo de Chua por un circuito formado por resistencias y amplificadores operacionales, como se muestra en la figura 2</w:t>
      </w:r>
      <w:sdt>
        <w:sdtPr>
          <w:rPr>
            <w:lang w:val="es-CO"/>
          </w:rPr>
          <w:id w:val="24146100"/>
          <w:citation/>
        </w:sdtPr>
        <w:sdtEndPr/>
        <w:sdtContent>
          <w:r w:rsidR="00B4765A">
            <w:rPr>
              <w:lang w:val="es-CO"/>
            </w:rPr>
            <w:fldChar w:fldCharType="begin"/>
          </w:r>
          <w:r w:rsidR="00B4765A">
            <w:rPr>
              <w:lang w:val="es-CO"/>
            </w:rPr>
            <w:instrText xml:space="preserve"> CITATION BoC16 \l 9226 </w:instrText>
          </w:r>
          <w:r w:rsidR="00B4765A">
            <w:rPr>
              <w:lang w:val="es-CO"/>
            </w:rPr>
            <w:fldChar w:fldCharType="separate"/>
          </w:r>
          <w:r w:rsidR="00B4765A">
            <w:rPr>
              <w:noProof/>
              <w:lang w:val="es-CO"/>
            </w:rPr>
            <w:t xml:space="preserve"> </w:t>
          </w:r>
          <w:r w:rsidR="00B4765A" w:rsidRPr="00B4765A">
            <w:rPr>
              <w:noProof/>
              <w:lang w:val="es-CO"/>
            </w:rPr>
            <w:t>[6]</w:t>
          </w:r>
          <w:r w:rsidR="00B4765A">
            <w:rPr>
              <w:lang w:val="es-CO"/>
            </w:rPr>
            <w:fldChar w:fldCharType="end"/>
          </w:r>
        </w:sdtContent>
      </w:sdt>
      <w:r w:rsidR="007B4D83">
        <w:rPr>
          <w:lang w:val="es-CO"/>
        </w:rPr>
        <w:t>.</w:t>
      </w:r>
    </w:p>
    <w:p w:rsidR="00B4765A" w:rsidRDefault="00B4765A" w:rsidP="0016270B">
      <w:pPr>
        <w:ind w:firstLine="288"/>
        <w:jc w:val="both"/>
        <w:rPr>
          <w:lang w:val="es-CO"/>
        </w:rPr>
      </w:pPr>
      <w:r>
        <w:rPr>
          <w:noProof/>
          <w:lang w:val="es-CO" w:eastAsia="es-CO"/>
        </w:rPr>
        <w:lastRenderedPageBreak/>
        <w:drawing>
          <wp:inline distT="0" distB="0" distL="0" distR="0" wp14:anchorId="5475A079" wp14:editId="48DF4FBF">
            <wp:extent cx="2943225" cy="12954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3225" cy="1295400"/>
                    </a:xfrm>
                    <a:prstGeom prst="rect">
                      <a:avLst/>
                    </a:prstGeom>
                  </pic:spPr>
                </pic:pic>
              </a:graphicData>
            </a:graphic>
          </wp:inline>
        </w:drawing>
      </w:r>
    </w:p>
    <w:p w:rsidR="00B4765A" w:rsidRPr="009F6594" w:rsidRDefault="00B4765A" w:rsidP="00B4765A">
      <w:pPr>
        <w:pStyle w:val="figurecaption"/>
        <w:rPr>
          <w:noProof w:val="0"/>
          <w:lang w:val="es-CO"/>
        </w:rPr>
      </w:pPr>
      <w:r>
        <w:rPr>
          <w:noProof w:val="0"/>
          <w:lang w:val="es-CO"/>
        </w:rPr>
        <w:t>Circuito de Chua con modificación del Diodo de Chua.</w:t>
      </w:r>
    </w:p>
    <w:p w:rsidR="00D45E4A" w:rsidRDefault="00AB0FF8" w:rsidP="0014740C">
      <w:pPr>
        <w:ind w:firstLine="288"/>
        <w:jc w:val="both"/>
        <w:rPr>
          <w:sz w:val="16"/>
          <w:szCs w:val="16"/>
          <w:lang w:val="es-CO"/>
        </w:rPr>
      </w:pPr>
      <w:r>
        <w:rPr>
          <w:lang w:val="es-CO"/>
        </w:rPr>
        <w:t xml:space="preserve">Con esta breve </w:t>
      </w:r>
      <w:r w:rsidR="0014740C">
        <w:rPr>
          <w:lang w:val="es-CO"/>
        </w:rPr>
        <w:t>descripción del circuito se procede a la solución numérica de las ecuaciones descritas en (5), (6) y (7)</w:t>
      </w:r>
      <w:r w:rsidR="0016270B">
        <w:rPr>
          <w:lang w:val="es-CO"/>
        </w:rPr>
        <w:t>.</w:t>
      </w:r>
      <w:r w:rsidR="0014740C">
        <w:rPr>
          <w:lang w:val="es-CO"/>
        </w:rPr>
        <w:t xml:space="preserve"> </w:t>
      </w:r>
    </w:p>
    <w:p w:rsidR="0014740C" w:rsidRPr="009F6594" w:rsidRDefault="0014740C" w:rsidP="0014740C">
      <w:pPr>
        <w:ind w:firstLine="288"/>
        <w:jc w:val="both"/>
        <w:rPr>
          <w:lang w:val="es-CO"/>
        </w:rPr>
      </w:pPr>
    </w:p>
    <w:p w:rsidR="009303D9" w:rsidRPr="009F6594" w:rsidRDefault="00FF617E" w:rsidP="006B6B66">
      <w:pPr>
        <w:pStyle w:val="Ttulo1"/>
        <w:rPr>
          <w:noProof w:val="0"/>
          <w:lang w:val="es-CO"/>
        </w:rPr>
      </w:pPr>
      <w:r>
        <w:rPr>
          <w:noProof w:val="0"/>
          <w:lang w:val="es-CO"/>
        </w:rPr>
        <w:t>SIMULACION DEL CIRCUITO DE CHUA</w:t>
      </w:r>
      <w:r w:rsidR="000B1012">
        <w:rPr>
          <w:noProof w:val="0"/>
          <w:lang w:val="es-CO"/>
        </w:rPr>
        <w:t xml:space="preserve"> Y DIAGRAMA DE BIFURCACION</w:t>
      </w:r>
    </w:p>
    <w:p w:rsidR="009303D9" w:rsidRDefault="00FF617E" w:rsidP="00E7596C">
      <w:pPr>
        <w:pStyle w:val="Textoindependiente"/>
        <w:rPr>
          <w:lang w:val="es-CO"/>
        </w:rPr>
      </w:pPr>
      <w:r>
        <w:rPr>
          <w:lang w:val="es-CO"/>
        </w:rPr>
        <w:t xml:space="preserve">Usando la herramienta computacional Matlab, se obtiene la simulación del sistema. En esta se implementa un </w:t>
      </w:r>
      <w:r w:rsidR="008E26E2">
        <w:rPr>
          <w:lang w:val="es-CO"/>
        </w:rPr>
        <w:t>algoritmo</w:t>
      </w:r>
      <w:r>
        <w:rPr>
          <w:lang w:val="es-CO"/>
        </w:rPr>
        <w:t xml:space="preserve"> que hace uso de un método numérico, el cual permite obtener la solución de la cada una de las</w:t>
      </w:r>
      <w:r w:rsidR="006D2904">
        <w:rPr>
          <w:lang w:val="es-CO"/>
        </w:rPr>
        <w:t xml:space="preserve"> </w:t>
      </w:r>
      <w:r>
        <w:rPr>
          <w:lang w:val="es-CO"/>
        </w:rPr>
        <w:t>ecuaciones de estados planteada</w:t>
      </w:r>
      <w:r w:rsidR="00141AB6">
        <w:rPr>
          <w:lang w:val="es-CO"/>
        </w:rPr>
        <w:t>s</w:t>
      </w:r>
      <w:r>
        <w:rPr>
          <w:lang w:val="es-CO"/>
        </w:rPr>
        <w:t xml:space="preserve"> anteriormente</w:t>
      </w:r>
      <w:r w:rsidR="00141AB6">
        <w:rPr>
          <w:lang w:val="es-CO"/>
        </w:rPr>
        <w:t>. Durante el desarrollo de este trabajo se realizan diferentes pruebas, en este apartado se muestran básicamente dos resultados, uno donde el sistema se encuentra en un régimen no caótico, en donde sus estados llegan a un valor final definido por los puntos de equilibrio, y otro donde se pone a trabajar el sistema en una región en donde el circuito entra en caos</w:t>
      </w:r>
      <w:r w:rsidR="001D3517">
        <w:rPr>
          <w:lang w:val="es-CO"/>
        </w:rPr>
        <w:t>.</w:t>
      </w:r>
    </w:p>
    <w:p w:rsidR="001D3517" w:rsidRDefault="001D3517" w:rsidP="00E7596C">
      <w:pPr>
        <w:pStyle w:val="Textoindependiente"/>
        <w:rPr>
          <w:lang w:val="es-CO"/>
        </w:rPr>
      </w:pPr>
      <w:r>
        <w:rPr>
          <w:lang w:val="es-CO"/>
        </w:rPr>
        <w:t xml:space="preserve">La siguiente figura muestra los resultados de simulación siendo el valor numérico de los parámetros </w:t>
      </w:r>
      <m:oMath>
        <m:r>
          <w:rPr>
            <w:rFonts w:ascii="Cambria Math" w:hAnsi="Cambria Math"/>
          </w:rPr>
          <m:t>α=6 y β=14</m:t>
        </m:r>
      </m:oMath>
      <w:r w:rsidR="00B4230C">
        <w:rPr>
          <w:iCs/>
          <w:lang w:val="es-CO"/>
        </w:rPr>
        <w:t>. Se puede observar que cada uno de los estados, los niveles de tensión de cada capacitor y la corriente en el inductor</w:t>
      </w:r>
      <w:r w:rsidR="00492887">
        <w:rPr>
          <w:iCs/>
          <w:lang w:val="es-CO"/>
        </w:rPr>
        <w:t>, los cuales presentan oscilación al principio,</w:t>
      </w:r>
      <w:r w:rsidR="00B4230C">
        <w:rPr>
          <w:iCs/>
          <w:lang w:val="es-CO"/>
        </w:rPr>
        <w:t xml:space="preserve"> después de cierto tiempo se estabilizan en el punto de equilibrio. </w:t>
      </w:r>
      <w:r w:rsidR="008E26E2">
        <w:rPr>
          <w:iCs/>
          <w:lang w:val="es-CO"/>
        </w:rPr>
        <w:t>También</w:t>
      </w:r>
      <w:r w:rsidR="00492887">
        <w:rPr>
          <w:iCs/>
          <w:lang w:val="es-CO"/>
        </w:rPr>
        <w:t xml:space="preserve"> s</w:t>
      </w:r>
      <w:r w:rsidR="00B4230C">
        <w:rPr>
          <w:iCs/>
          <w:lang w:val="es-CO"/>
        </w:rPr>
        <w:t xml:space="preserve">e puede observar el atractor generado a partir de la evolución temporal de cada estado, además </w:t>
      </w:r>
      <w:r w:rsidR="00492887">
        <w:rPr>
          <w:iCs/>
          <w:lang w:val="es-CO"/>
        </w:rPr>
        <w:t xml:space="preserve">se muestra </w:t>
      </w:r>
      <w:r w:rsidR="00B4230C">
        <w:rPr>
          <w:iCs/>
          <w:lang w:val="es-CO"/>
        </w:rPr>
        <w:t>los diferentes planos de fase de cada un</w:t>
      </w:r>
      <w:r w:rsidR="00492887">
        <w:rPr>
          <w:iCs/>
          <w:lang w:val="es-CO"/>
        </w:rPr>
        <w:t xml:space="preserve">a de las combinaciones </w:t>
      </w:r>
      <w:r w:rsidR="008E26E2">
        <w:rPr>
          <w:iCs/>
          <w:lang w:val="es-CO"/>
        </w:rPr>
        <w:t>posibles</w:t>
      </w:r>
      <w:r w:rsidR="00492887">
        <w:rPr>
          <w:iCs/>
          <w:lang w:val="es-CO"/>
        </w:rPr>
        <w:t xml:space="preserve"> entre dos estados. Prestando atención a los planos de fase, corresponde</w:t>
      </w:r>
      <w:r w:rsidR="00402907">
        <w:rPr>
          <w:iCs/>
          <w:lang w:val="es-CO"/>
        </w:rPr>
        <w:t>n</w:t>
      </w:r>
      <w:r w:rsidR="00492887">
        <w:rPr>
          <w:iCs/>
          <w:lang w:val="es-CO"/>
        </w:rPr>
        <w:t xml:space="preserve"> </w:t>
      </w:r>
      <w:r w:rsidR="00402907">
        <w:rPr>
          <w:iCs/>
          <w:lang w:val="es-CO"/>
        </w:rPr>
        <w:t>a una</w:t>
      </w:r>
      <w:r w:rsidR="001D0B65">
        <w:rPr>
          <w:iCs/>
          <w:lang w:val="es-CO"/>
        </w:rPr>
        <w:t xml:space="preserve"> forma simi</w:t>
      </w:r>
      <w:r w:rsidR="00402907">
        <w:rPr>
          <w:iCs/>
          <w:lang w:val="es-CO"/>
        </w:rPr>
        <w:t xml:space="preserve">lar </w:t>
      </w:r>
      <w:r w:rsidR="00492887">
        <w:rPr>
          <w:iCs/>
          <w:lang w:val="es-CO"/>
        </w:rPr>
        <w:t xml:space="preserve">a </w:t>
      </w:r>
      <w:r w:rsidR="001D0B65">
        <w:rPr>
          <w:iCs/>
          <w:lang w:val="es-CO"/>
        </w:rPr>
        <w:t xml:space="preserve">unos </w:t>
      </w:r>
      <w:r w:rsidR="00492887">
        <w:rPr>
          <w:iCs/>
          <w:lang w:val="es-CO"/>
        </w:rPr>
        <w:t>focos estables</w:t>
      </w:r>
      <w:r w:rsidR="00402907">
        <w:rPr>
          <w:iCs/>
          <w:lang w:val="es-CO"/>
        </w:rPr>
        <w:t>.</w:t>
      </w:r>
    </w:p>
    <w:p w:rsidR="001D3517" w:rsidRDefault="001D3517" w:rsidP="00E7596C">
      <w:pPr>
        <w:pStyle w:val="Textoindependiente"/>
        <w:rPr>
          <w:lang w:val="es-CO"/>
        </w:rPr>
      </w:pPr>
      <w:r w:rsidRPr="001D3517">
        <w:rPr>
          <w:noProof/>
          <w:lang w:val="es-CO" w:eastAsia="es-CO"/>
        </w:rPr>
        <w:drawing>
          <wp:inline distT="0" distB="0" distL="0" distR="0" wp14:anchorId="599BF1C5" wp14:editId="4239FE13">
            <wp:extent cx="2870421" cy="1867884"/>
            <wp:effectExtent l="0" t="0" r="6350" b="0"/>
            <wp:docPr id="7"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rotWithShape="1">
                    <a:blip r:embed="rId10" cstate="print">
                      <a:extLst>
                        <a:ext uri="{28A0092B-C50C-407E-A947-70E740481C1C}">
                          <a14:useLocalDpi xmlns:a14="http://schemas.microsoft.com/office/drawing/2010/main" val="0"/>
                        </a:ext>
                      </a:extLst>
                    </a:blip>
                    <a:srcRect r="9333" b="4117"/>
                    <a:stretch/>
                  </pic:blipFill>
                  <pic:spPr bwMode="auto">
                    <a:xfrm>
                      <a:off x="0" y="0"/>
                      <a:ext cx="2877972" cy="1872798"/>
                    </a:xfrm>
                    <a:prstGeom prst="rect">
                      <a:avLst/>
                    </a:prstGeom>
                    <a:ln>
                      <a:noFill/>
                    </a:ln>
                    <a:extLst>
                      <a:ext uri="{53640926-AAD7-44D8-BBD7-CCE9431645EC}">
                        <a14:shadowObscured xmlns:a14="http://schemas.microsoft.com/office/drawing/2010/main"/>
                      </a:ext>
                    </a:extLst>
                  </pic:spPr>
                </pic:pic>
              </a:graphicData>
            </a:graphic>
          </wp:inline>
        </w:drawing>
      </w:r>
    </w:p>
    <w:p w:rsidR="00402907" w:rsidRDefault="00402907" w:rsidP="00402907">
      <w:pPr>
        <w:pStyle w:val="figurecaption"/>
        <w:rPr>
          <w:noProof w:val="0"/>
          <w:lang w:val="es-CO"/>
        </w:rPr>
      </w:pPr>
      <w:r>
        <w:rPr>
          <w:noProof w:val="0"/>
          <w:lang w:val="es-CO"/>
        </w:rPr>
        <w:t xml:space="preserve">Resultados de </w:t>
      </w:r>
      <w:r w:rsidR="00C417A5">
        <w:rPr>
          <w:noProof w:val="0"/>
          <w:lang w:val="es-CO"/>
        </w:rPr>
        <w:t xml:space="preserve">la </w:t>
      </w:r>
      <w:r>
        <w:rPr>
          <w:noProof w:val="0"/>
          <w:lang w:val="es-CO"/>
        </w:rPr>
        <w:t xml:space="preserve">simulación para </w:t>
      </w:r>
      <m:oMath>
        <m:r>
          <w:rPr>
            <w:rFonts w:ascii="Cambria Math" w:hAnsi="Cambria Math"/>
          </w:rPr>
          <m:t>α=6 y β=14</m:t>
        </m:r>
      </m:oMath>
      <w:r w:rsidR="00E34BE7">
        <w:rPr>
          <w:noProof w:val="0"/>
          <w:lang w:val="es-CO"/>
        </w:rPr>
        <w:t xml:space="preserve"> con condiciones </w:t>
      </w:r>
      <w:r w:rsidR="008E26E2">
        <w:rPr>
          <w:noProof w:val="0"/>
          <w:lang w:val="es-CO"/>
        </w:rPr>
        <w:t>iniciales</w:t>
      </w:r>
      <w:r w:rsidR="00E34BE7">
        <w:rPr>
          <w:noProof w:val="0"/>
          <w:lang w:val="es-CO"/>
        </w:rPr>
        <w:t xml:space="preserve"> </w:t>
      </w:r>
      <w:r w:rsidR="00E34BE7">
        <w:rPr>
          <w:lang w:val="es-CO"/>
        </w:rPr>
        <w:t>[0.7 0 0].</w:t>
      </w:r>
    </w:p>
    <w:p w:rsidR="001A133F" w:rsidRPr="001A133F" w:rsidRDefault="00F76FFB" w:rsidP="001A133F">
      <w:pPr>
        <w:pStyle w:val="Textoindependiente"/>
        <w:rPr>
          <w:lang w:val="es-CO"/>
        </w:rPr>
      </w:pPr>
      <w:r>
        <w:rPr>
          <w:lang w:val="es-CO"/>
        </w:rPr>
        <w:t xml:space="preserve">En la siguiente figura se muestra el comportamiento de sistema para una </w:t>
      </w:r>
      <w:r w:rsidR="008E26E2">
        <w:rPr>
          <w:lang w:val="es-CO"/>
        </w:rPr>
        <w:t>región</w:t>
      </w:r>
      <w:r>
        <w:rPr>
          <w:lang w:val="es-CO"/>
        </w:rPr>
        <w:t xml:space="preserve"> </w:t>
      </w:r>
      <w:r w:rsidR="008E26E2">
        <w:rPr>
          <w:lang w:val="es-CO"/>
        </w:rPr>
        <w:t>caótica</w:t>
      </w:r>
      <w:r w:rsidR="00941B10">
        <w:rPr>
          <w:lang w:val="es-CO"/>
        </w:rPr>
        <w:t xml:space="preserve">. Se puede ver que cada uno de los estados presenta oscilaciones que no corresponden </w:t>
      </w:r>
      <w:r w:rsidR="00941B10">
        <w:rPr>
          <w:lang w:val="es-CO"/>
        </w:rPr>
        <w:t xml:space="preserve">propiamente a señales </w:t>
      </w:r>
      <w:r w:rsidR="008E26E2">
        <w:rPr>
          <w:lang w:val="es-CO"/>
        </w:rPr>
        <w:t>sinusoidales</w:t>
      </w:r>
      <w:r w:rsidR="00941B10">
        <w:rPr>
          <w:lang w:val="es-CO"/>
        </w:rPr>
        <w:t xml:space="preserve">. </w:t>
      </w:r>
      <w:r w:rsidR="008E26E2">
        <w:rPr>
          <w:lang w:val="es-CO"/>
        </w:rPr>
        <w:t>Además</w:t>
      </w:r>
      <w:r w:rsidR="00941B10">
        <w:rPr>
          <w:lang w:val="es-CO"/>
        </w:rPr>
        <w:t xml:space="preserve"> se puede apreciar de mejor manera al Atractor Caótico de Chua, en donde los estados convergen a un espacio en el espacio tridimensional.</w:t>
      </w:r>
      <w:r w:rsidR="00B15930">
        <w:rPr>
          <w:lang w:val="es-CO"/>
        </w:rPr>
        <w:t xml:space="preserve"> Las oscilaciones que se muestran nunca se detienen </w:t>
      </w:r>
      <w:r w:rsidR="0068401F">
        <w:rPr>
          <w:lang w:val="es-CO"/>
        </w:rPr>
        <w:t>en el tiempo.</w:t>
      </w:r>
      <w:r w:rsidR="001A133F">
        <w:rPr>
          <w:lang w:val="es-CO"/>
        </w:rPr>
        <w:t xml:space="preserve"> Los resultados se obtuvieron con los parámetros </w:t>
      </w:r>
      <m:oMath>
        <m:r>
          <w:rPr>
            <w:rFonts w:ascii="Cambria Math" w:hAnsi="Cambria Math"/>
          </w:rPr>
          <m:t>α=9.5 y β=14</m:t>
        </m:r>
      </m:oMath>
      <w:r w:rsidR="001A133F">
        <w:rPr>
          <w:iCs/>
          <w:lang w:val="es-CO"/>
        </w:rPr>
        <w:t>.</w:t>
      </w:r>
    </w:p>
    <w:p w:rsidR="00941B10" w:rsidRDefault="00941B10" w:rsidP="00E7596C">
      <w:pPr>
        <w:pStyle w:val="Textoindependiente"/>
        <w:rPr>
          <w:lang w:val="es-CO"/>
        </w:rPr>
      </w:pPr>
      <w:r w:rsidRPr="00941B10">
        <w:rPr>
          <w:noProof/>
          <w:lang w:val="es-CO" w:eastAsia="es-CO"/>
        </w:rPr>
        <w:drawing>
          <wp:inline distT="0" distB="0" distL="0" distR="0" wp14:anchorId="736A8F8B" wp14:editId="5B9ECCBE">
            <wp:extent cx="3064223" cy="1995777"/>
            <wp:effectExtent l="0" t="0" r="3175" b="5080"/>
            <wp:docPr id="8" name="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pic:cNvPicPr>
                      <a:picLocks noChangeAspect="1"/>
                    </pic:cNvPicPr>
                  </pic:nvPicPr>
                  <pic:blipFill rotWithShape="1">
                    <a:blip r:embed="rId11" cstate="print">
                      <a:extLst>
                        <a:ext uri="{28A0092B-C50C-407E-A947-70E740481C1C}">
                          <a14:useLocalDpi xmlns:a14="http://schemas.microsoft.com/office/drawing/2010/main" val="0"/>
                        </a:ext>
                      </a:extLst>
                    </a:blip>
                    <a:srcRect r="9398" b="4101"/>
                    <a:stretch/>
                  </pic:blipFill>
                  <pic:spPr bwMode="auto">
                    <a:xfrm>
                      <a:off x="0" y="0"/>
                      <a:ext cx="3071094" cy="2000252"/>
                    </a:xfrm>
                    <a:prstGeom prst="rect">
                      <a:avLst/>
                    </a:prstGeom>
                    <a:ln>
                      <a:noFill/>
                    </a:ln>
                    <a:extLst>
                      <a:ext uri="{53640926-AAD7-44D8-BBD7-CCE9431645EC}">
                        <a14:shadowObscured xmlns:a14="http://schemas.microsoft.com/office/drawing/2010/main"/>
                      </a:ext>
                    </a:extLst>
                  </pic:spPr>
                </pic:pic>
              </a:graphicData>
            </a:graphic>
          </wp:inline>
        </w:drawing>
      </w:r>
    </w:p>
    <w:p w:rsidR="000939A4" w:rsidRPr="000939A4" w:rsidRDefault="000939A4" w:rsidP="004C1448">
      <w:pPr>
        <w:pStyle w:val="figurecaption"/>
        <w:rPr>
          <w:lang w:val="es-CO"/>
        </w:rPr>
      </w:pPr>
      <w:r w:rsidRPr="000939A4">
        <w:rPr>
          <w:noProof w:val="0"/>
          <w:lang w:val="es-CO"/>
        </w:rPr>
        <w:t xml:space="preserve">Resultados de </w:t>
      </w:r>
      <w:r w:rsidR="00C417A5">
        <w:rPr>
          <w:noProof w:val="0"/>
          <w:lang w:val="es-CO"/>
        </w:rPr>
        <w:t xml:space="preserve">la </w:t>
      </w:r>
      <w:r w:rsidRPr="000939A4">
        <w:rPr>
          <w:noProof w:val="0"/>
          <w:lang w:val="es-CO"/>
        </w:rPr>
        <w:t xml:space="preserve">simulación para </w:t>
      </w:r>
      <m:oMath>
        <m:r>
          <w:rPr>
            <w:rFonts w:ascii="Cambria Math" w:hAnsi="Cambria Math"/>
          </w:rPr>
          <m:t>α=9.5 y β=14</m:t>
        </m:r>
      </m:oMath>
      <w:r w:rsidR="00E34BE7">
        <w:rPr>
          <w:noProof w:val="0"/>
          <w:lang w:val="es-CO"/>
        </w:rPr>
        <w:t xml:space="preserve"> con condiciones inicales </w:t>
      </w:r>
      <w:r w:rsidR="00E34BE7">
        <w:rPr>
          <w:lang w:val="es-CO"/>
        </w:rPr>
        <w:t>[0.7 0 0].</w:t>
      </w:r>
    </w:p>
    <w:p w:rsidR="00595187" w:rsidRDefault="00595187" w:rsidP="00E7596C">
      <w:pPr>
        <w:pStyle w:val="Textoindependiente"/>
        <w:rPr>
          <w:iCs/>
          <w:lang w:val="es-CO"/>
        </w:rPr>
      </w:pPr>
      <w:r>
        <w:rPr>
          <w:lang w:val="es-CO"/>
        </w:rPr>
        <w:t xml:space="preserve">Las condiciones iniciales </w:t>
      </w:r>
      <w:r w:rsidR="003626D7">
        <w:rPr>
          <w:lang w:val="es-CO"/>
        </w:rPr>
        <w:t>para ambos caso</w:t>
      </w:r>
      <w:r w:rsidR="009F149F">
        <w:rPr>
          <w:lang w:val="es-CO"/>
        </w:rPr>
        <w:t>s</w:t>
      </w:r>
      <w:r w:rsidR="003626D7">
        <w:rPr>
          <w:lang w:val="es-CO"/>
        </w:rPr>
        <w:t xml:space="preserve"> fue de [0.7 0 0]. Para comprender la importancia de las condiciones iniciales en un sistema </w:t>
      </w:r>
      <w:r w:rsidR="008E26E2">
        <w:rPr>
          <w:lang w:val="es-CO"/>
        </w:rPr>
        <w:t>caótico</w:t>
      </w:r>
      <w:r w:rsidR="003626D7">
        <w:rPr>
          <w:lang w:val="es-CO"/>
        </w:rPr>
        <w:t>, en la sigu</w:t>
      </w:r>
      <w:r w:rsidR="00453A99">
        <w:rPr>
          <w:lang w:val="es-CO"/>
        </w:rPr>
        <w:t xml:space="preserve">iente figura se observa la </w:t>
      </w:r>
      <w:r w:rsidR="008E26E2">
        <w:rPr>
          <w:lang w:val="es-CO"/>
        </w:rPr>
        <w:t>simulación</w:t>
      </w:r>
      <w:r w:rsidR="003626D7">
        <w:rPr>
          <w:lang w:val="es-CO"/>
        </w:rPr>
        <w:t xml:space="preserve"> del sistema con los valores de los </w:t>
      </w:r>
      <w:r w:rsidR="00453A99">
        <w:rPr>
          <w:lang w:val="es-CO"/>
        </w:rPr>
        <w:t xml:space="preserve">parámetros </w:t>
      </w:r>
      <m:oMath>
        <m:r>
          <w:rPr>
            <w:rFonts w:ascii="Cambria Math" w:hAnsi="Cambria Math"/>
          </w:rPr>
          <m:t>α=9.5 y β=14</m:t>
        </m:r>
      </m:oMath>
      <w:r w:rsidR="00453A99">
        <w:rPr>
          <w:iCs/>
          <w:lang w:val="es-CO"/>
        </w:rPr>
        <w:t xml:space="preserve">, con la </w:t>
      </w:r>
      <w:r w:rsidR="008E26E2">
        <w:rPr>
          <w:iCs/>
          <w:lang w:val="es-CO"/>
        </w:rPr>
        <w:t>única</w:t>
      </w:r>
      <w:r w:rsidR="00453A99">
        <w:rPr>
          <w:iCs/>
          <w:lang w:val="es-CO"/>
        </w:rPr>
        <w:t xml:space="preserve"> variación que las condiciones iniciales ahora fueron [0.8 0 0].</w:t>
      </w:r>
      <w:r w:rsidR="0071586E">
        <w:rPr>
          <w:iCs/>
          <w:lang w:val="es-CO"/>
        </w:rPr>
        <w:t xml:space="preserve"> Se observa que la respuesta temporal en los estados difiere del anterio</w:t>
      </w:r>
      <w:r w:rsidR="00596C05">
        <w:rPr>
          <w:iCs/>
          <w:lang w:val="es-CO"/>
        </w:rPr>
        <w:t>r</w:t>
      </w:r>
      <w:r w:rsidR="0071586E">
        <w:rPr>
          <w:iCs/>
          <w:lang w:val="es-CO"/>
        </w:rPr>
        <w:t xml:space="preserve"> tanto en el </w:t>
      </w:r>
      <w:r w:rsidR="008E26E2">
        <w:rPr>
          <w:iCs/>
          <w:lang w:val="es-CO"/>
        </w:rPr>
        <w:t>número</w:t>
      </w:r>
      <w:r w:rsidR="0071586E">
        <w:rPr>
          <w:iCs/>
          <w:lang w:val="es-CO"/>
        </w:rPr>
        <w:t xml:space="preserve"> de oscilaciones </w:t>
      </w:r>
      <w:r w:rsidR="008E26E2">
        <w:rPr>
          <w:iCs/>
          <w:lang w:val="es-CO"/>
        </w:rPr>
        <w:t>así</w:t>
      </w:r>
      <w:r w:rsidR="0071586E">
        <w:rPr>
          <w:iCs/>
          <w:lang w:val="es-CO"/>
        </w:rPr>
        <w:t xml:space="preserve"> como en la forma de </w:t>
      </w:r>
      <w:r w:rsidR="008E26E2">
        <w:rPr>
          <w:iCs/>
          <w:lang w:val="es-CO"/>
        </w:rPr>
        <w:t>las mismas</w:t>
      </w:r>
      <w:r w:rsidR="0071586E">
        <w:rPr>
          <w:iCs/>
          <w:lang w:val="es-CO"/>
        </w:rPr>
        <w:t>. Lo cual es lo que caracteriza este tipo de sistemas, una pequeña variación en las condiciones iniciales hace que la predicción de los estados sea muy difícil de realizar.</w:t>
      </w:r>
    </w:p>
    <w:p w:rsidR="008845C4" w:rsidRDefault="0088318E" w:rsidP="00E12CF8">
      <w:pPr>
        <w:pStyle w:val="Textoindependiente"/>
        <w:jc w:val="center"/>
        <w:rPr>
          <w:lang w:val="es-CO"/>
        </w:rPr>
      </w:pPr>
      <w:r>
        <w:rPr>
          <w:noProof/>
          <w:lang w:val="es-CO" w:eastAsia="es-CO"/>
        </w:rPr>
        <w:drawing>
          <wp:inline distT="0" distB="0" distL="0" distR="0">
            <wp:extent cx="3053301" cy="1686480"/>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tados.jpg"/>
                    <pic:cNvPicPr/>
                  </pic:nvPicPr>
                  <pic:blipFill rotWithShape="1">
                    <a:blip r:embed="rId12" cstate="print">
                      <a:extLst>
                        <a:ext uri="{28A0092B-C50C-407E-A947-70E740481C1C}">
                          <a14:useLocalDpi xmlns:a14="http://schemas.microsoft.com/office/drawing/2010/main" val="0"/>
                        </a:ext>
                      </a:extLst>
                    </a:blip>
                    <a:srcRect l="8047" t="1251" r="9398" b="3084"/>
                    <a:stretch/>
                  </pic:blipFill>
                  <pic:spPr bwMode="auto">
                    <a:xfrm>
                      <a:off x="0" y="0"/>
                      <a:ext cx="3065343" cy="1693131"/>
                    </a:xfrm>
                    <a:prstGeom prst="rect">
                      <a:avLst/>
                    </a:prstGeom>
                    <a:ln>
                      <a:noFill/>
                    </a:ln>
                    <a:extLst>
                      <a:ext uri="{53640926-AAD7-44D8-BBD7-CCE9431645EC}">
                        <a14:shadowObscured xmlns:a14="http://schemas.microsoft.com/office/drawing/2010/main"/>
                      </a:ext>
                    </a:extLst>
                  </pic:spPr>
                </pic:pic>
              </a:graphicData>
            </a:graphic>
          </wp:inline>
        </w:drawing>
      </w:r>
    </w:p>
    <w:p w:rsidR="00EC5AAD" w:rsidRPr="000939A4" w:rsidRDefault="00EC5AAD" w:rsidP="00EC5AAD">
      <w:pPr>
        <w:pStyle w:val="figurecaption"/>
        <w:rPr>
          <w:lang w:val="es-CO"/>
        </w:rPr>
      </w:pPr>
      <w:r w:rsidRPr="000939A4">
        <w:rPr>
          <w:noProof w:val="0"/>
          <w:lang w:val="es-CO"/>
        </w:rPr>
        <w:t xml:space="preserve">Resultados de </w:t>
      </w:r>
      <w:r w:rsidR="00C417A5">
        <w:rPr>
          <w:noProof w:val="0"/>
          <w:lang w:val="es-CO"/>
        </w:rPr>
        <w:t xml:space="preserve">la </w:t>
      </w:r>
      <w:r w:rsidRPr="000939A4">
        <w:rPr>
          <w:noProof w:val="0"/>
          <w:lang w:val="es-CO"/>
        </w:rPr>
        <w:t xml:space="preserve">simulación para </w:t>
      </w:r>
      <m:oMath>
        <m:r>
          <w:rPr>
            <w:rFonts w:ascii="Cambria Math" w:hAnsi="Cambria Math"/>
          </w:rPr>
          <m:t>α=9.5 y β=14</m:t>
        </m:r>
      </m:oMath>
      <w:r>
        <w:rPr>
          <w:noProof w:val="0"/>
          <w:lang w:val="es-CO"/>
        </w:rPr>
        <w:t xml:space="preserve"> con condiciones inicales </w:t>
      </w:r>
      <w:r>
        <w:rPr>
          <w:lang w:val="es-CO"/>
        </w:rPr>
        <w:t>[0.8 0 0].</w:t>
      </w:r>
    </w:p>
    <w:p w:rsidR="00F92F45" w:rsidRPr="00442442" w:rsidRDefault="0071586E" w:rsidP="00E7596C">
      <w:pPr>
        <w:pStyle w:val="Textoindependiente"/>
        <w:rPr>
          <w:iCs/>
          <w:lang w:val="es-CO"/>
        </w:rPr>
      </w:pPr>
      <w:r>
        <w:rPr>
          <w:lang w:val="es-CO"/>
        </w:rPr>
        <w:t>Ahora bien, p</w:t>
      </w:r>
      <w:r w:rsidR="00595187">
        <w:rPr>
          <w:lang w:val="es-CO"/>
        </w:rPr>
        <w:t xml:space="preserve">ara poder </w:t>
      </w:r>
      <w:r>
        <w:rPr>
          <w:lang w:val="es-CO"/>
        </w:rPr>
        <w:t>percibir</w:t>
      </w:r>
      <w:r w:rsidR="00595187">
        <w:rPr>
          <w:lang w:val="es-CO"/>
        </w:rPr>
        <w:t xml:space="preserve"> la importancia</w:t>
      </w:r>
      <w:r>
        <w:rPr>
          <w:lang w:val="es-CO"/>
        </w:rPr>
        <w:t xml:space="preserve"> de la variación de los parámetros </w:t>
      </w:r>
      <m:oMath>
        <m:r>
          <w:rPr>
            <w:rFonts w:ascii="Cambria Math" w:hAnsi="Cambria Math"/>
          </w:rPr>
          <m:t>α y β</m:t>
        </m:r>
      </m:oMath>
      <w:r w:rsidR="00EC5AAD">
        <w:rPr>
          <w:iCs/>
          <w:lang w:val="es-CO"/>
        </w:rPr>
        <w:t>, se realiza</w:t>
      </w:r>
      <w:r w:rsidR="00E12CF8">
        <w:rPr>
          <w:iCs/>
          <w:lang w:val="es-CO"/>
        </w:rPr>
        <w:t>n</w:t>
      </w:r>
      <w:r w:rsidR="00EC5AAD">
        <w:rPr>
          <w:iCs/>
          <w:lang w:val="es-CO"/>
        </w:rPr>
        <w:t xml:space="preserve"> diversos diagramas de bifurcación para las condiciones inic</w:t>
      </w:r>
      <w:r w:rsidR="004F430B">
        <w:rPr>
          <w:iCs/>
          <w:lang w:val="es-CO"/>
        </w:rPr>
        <w:t>i</w:t>
      </w:r>
      <w:r w:rsidR="00EC5AAD">
        <w:rPr>
          <w:iCs/>
          <w:lang w:val="es-CO"/>
        </w:rPr>
        <w:t>ales de [0.7 0 0]</w:t>
      </w:r>
      <w:r w:rsidR="004F430B">
        <w:rPr>
          <w:iCs/>
          <w:lang w:val="es-CO"/>
        </w:rPr>
        <w:t>, en donde se muestran la respuesta temporal de cada uno de los estados del sistema</w:t>
      </w:r>
      <w:r w:rsidR="00F92F45">
        <w:rPr>
          <w:iCs/>
          <w:lang w:val="es-CO"/>
        </w:rPr>
        <w:t>. En la figura</w:t>
      </w:r>
      <w:r w:rsidR="00B2659E">
        <w:rPr>
          <w:iCs/>
          <w:lang w:val="es-CO"/>
        </w:rPr>
        <w:t xml:space="preserve"> 6 se puede observar la evolución temporal del primer estado en función del parámetro </w:t>
      </w:r>
      <m:oMath>
        <m:r>
          <w:rPr>
            <w:rFonts w:ascii="Cambria Math" w:hAnsi="Cambria Math"/>
          </w:rPr>
          <m:t>α</m:t>
        </m:r>
      </m:oMath>
      <w:r w:rsidR="00B2659E">
        <w:rPr>
          <w:iCs/>
          <w:lang w:val="es-CO"/>
        </w:rPr>
        <w:t xml:space="preserve">, cuando </w:t>
      </w:r>
      <m:oMath>
        <m:r>
          <w:rPr>
            <w:rFonts w:ascii="Cambria Math" w:hAnsi="Cambria Math"/>
          </w:rPr>
          <m:t>β=14</m:t>
        </m:r>
      </m:oMath>
      <w:r w:rsidR="00442442">
        <w:rPr>
          <w:iCs/>
          <w:lang w:val="es-CO"/>
        </w:rPr>
        <w:t xml:space="preserve">. Se puede observar que el estado tiene diferentes puntos de bifurcación </w:t>
      </w:r>
      <w:r w:rsidR="008E26E2">
        <w:rPr>
          <w:iCs/>
          <w:lang w:val="es-CO"/>
        </w:rPr>
        <w:t>(puntos</w:t>
      </w:r>
      <w:r w:rsidR="00442442">
        <w:rPr>
          <w:iCs/>
          <w:lang w:val="es-CO"/>
        </w:rPr>
        <w:t xml:space="preserve"> donde el estado se mantiene en un rango de dos o </w:t>
      </w:r>
      <w:r w:rsidR="008E26E2">
        <w:rPr>
          <w:iCs/>
          <w:lang w:val="es-CO"/>
        </w:rPr>
        <w:t>más</w:t>
      </w:r>
      <w:r w:rsidR="00442442">
        <w:rPr>
          <w:iCs/>
          <w:lang w:val="es-CO"/>
        </w:rPr>
        <w:t xml:space="preserve"> valores)</w:t>
      </w:r>
      <w:r w:rsidR="00D920BF">
        <w:rPr>
          <w:iCs/>
          <w:lang w:val="es-CO"/>
        </w:rPr>
        <w:t xml:space="preserve">. Se puede ver que </w:t>
      </w:r>
      <w:r w:rsidR="00D920BF">
        <w:rPr>
          <w:iCs/>
          <w:lang w:val="es-CO"/>
        </w:rPr>
        <w:lastRenderedPageBreak/>
        <w:t xml:space="preserve">para valores donde el parámetro que se </w:t>
      </w:r>
      <w:r w:rsidR="008E26E2">
        <w:rPr>
          <w:iCs/>
          <w:lang w:val="es-CO"/>
        </w:rPr>
        <w:t>está</w:t>
      </w:r>
      <w:r w:rsidR="00D920BF">
        <w:rPr>
          <w:iCs/>
          <w:lang w:val="es-CO"/>
        </w:rPr>
        <w:t xml:space="preserve"> variando supera un </w:t>
      </w:r>
      <w:r w:rsidR="008E26E2">
        <w:rPr>
          <w:iCs/>
          <w:lang w:val="es-CO"/>
        </w:rPr>
        <w:t>límite</w:t>
      </w:r>
      <w:r w:rsidR="00D920BF">
        <w:rPr>
          <w:iCs/>
          <w:lang w:val="es-CO"/>
        </w:rPr>
        <w:t xml:space="preserve"> de aproximadamente 8 el sistema entre en caos y que a partir de aprox. 10.8  el sistema vuelve a estabilizarse en un rango pequeño de valores.</w:t>
      </w:r>
    </w:p>
    <w:p w:rsidR="00595187" w:rsidRDefault="00F92F45" w:rsidP="00E7596C">
      <w:pPr>
        <w:pStyle w:val="Textoindependiente"/>
        <w:rPr>
          <w:lang w:val="es-CO"/>
        </w:rPr>
      </w:pPr>
      <w:r>
        <w:rPr>
          <w:noProof/>
          <w:lang w:val="es-CO" w:eastAsia="es-CO"/>
        </w:rPr>
        <w:drawing>
          <wp:inline distT="0" distB="0" distL="0" distR="0">
            <wp:extent cx="3061252" cy="2296091"/>
            <wp:effectExtent l="0" t="0" r="635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furcacion  100.jpg"/>
                    <pic:cNvPicPr/>
                  </pic:nvPicPr>
                  <pic:blipFill>
                    <a:blip r:embed="rId13">
                      <a:extLst>
                        <a:ext uri="{28A0092B-C50C-407E-A947-70E740481C1C}">
                          <a14:useLocalDpi xmlns:a14="http://schemas.microsoft.com/office/drawing/2010/main" val="0"/>
                        </a:ext>
                      </a:extLst>
                    </a:blip>
                    <a:stretch>
                      <a:fillRect/>
                    </a:stretch>
                  </pic:blipFill>
                  <pic:spPr>
                    <a:xfrm>
                      <a:off x="0" y="0"/>
                      <a:ext cx="3069343" cy="2302159"/>
                    </a:xfrm>
                    <a:prstGeom prst="rect">
                      <a:avLst/>
                    </a:prstGeom>
                  </pic:spPr>
                </pic:pic>
              </a:graphicData>
            </a:graphic>
          </wp:inline>
        </w:drawing>
      </w:r>
    </w:p>
    <w:p w:rsidR="00F92F45" w:rsidRPr="00D920BF" w:rsidRDefault="00F92F45" w:rsidP="00F92F45">
      <w:pPr>
        <w:pStyle w:val="figurecaption"/>
        <w:rPr>
          <w:lang w:val="es-CO"/>
        </w:rPr>
      </w:pPr>
      <w:r>
        <w:rPr>
          <w:noProof w:val="0"/>
          <w:lang w:val="es-CO"/>
        </w:rPr>
        <w:t xml:space="preserve">Diagrama de </w:t>
      </w:r>
      <w:r w:rsidR="00D97BBB">
        <w:rPr>
          <w:noProof w:val="0"/>
          <w:lang w:val="es-CO"/>
        </w:rPr>
        <w:t>Bifurcación</w:t>
      </w:r>
      <w:r>
        <w:rPr>
          <w:noProof w:val="0"/>
          <w:lang w:val="es-CO"/>
        </w:rPr>
        <w:t xml:space="preserve"> para x</w:t>
      </w:r>
      <w:r>
        <w:rPr>
          <w:noProof w:val="0"/>
          <w:vertAlign w:val="subscript"/>
          <w:lang w:val="es-CO"/>
        </w:rPr>
        <w:t>1</w:t>
      </w:r>
      <w:r>
        <w:rPr>
          <w:noProof w:val="0"/>
          <w:lang w:val="es-CO"/>
        </w:rPr>
        <w:t>(t)</w:t>
      </w:r>
      <w:r w:rsidR="00D97BBB">
        <w:rPr>
          <w:noProof w:val="0"/>
          <w:lang w:val="es-CO"/>
        </w:rPr>
        <w:t xml:space="preserve"> vs </w:t>
      </w:r>
      <m:oMath>
        <m:r>
          <w:rPr>
            <w:rFonts w:ascii="Cambria Math" w:hAnsi="Cambria Math"/>
          </w:rPr>
          <m:t>α</m:t>
        </m:r>
      </m:oMath>
    </w:p>
    <w:p w:rsidR="00D920BF" w:rsidRDefault="00B23AF8" w:rsidP="00D920BF">
      <w:pPr>
        <w:pStyle w:val="figurecaption"/>
        <w:numPr>
          <w:ilvl w:val="0"/>
          <w:numId w:val="0"/>
        </w:numPr>
        <w:rPr>
          <w:sz w:val="20"/>
          <w:szCs w:val="20"/>
          <w:lang w:val="es-CO"/>
        </w:rPr>
      </w:pPr>
      <w:r>
        <w:rPr>
          <w:sz w:val="20"/>
          <w:szCs w:val="20"/>
          <w:lang w:val="es-CO"/>
        </w:rPr>
        <w:tab/>
        <w:t>De manera semejante en las siguiente figuras se observa el comportamiento caotico de cada uno de los estados al variar un parametro y dejando otro fijo.</w:t>
      </w:r>
    </w:p>
    <w:p w:rsidR="000B1012" w:rsidRDefault="000B1012" w:rsidP="000B1012">
      <w:pPr>
        <w:pStyle w:val="figurecaption"/>
        <w:numPr>
          <w:ilvl w:val="0"/>
          <w:numId w:val="0"/>
        </w:numPr>
        <w:spacing w:before="240"/>
        <w:rPr>
          <w:sz w:val="20"/>
          <w:szCs w:val="20"/>
          <w:lang w:val="es-CO"/>
        </w:rPr>
      </w:pPr>
      <w:r>
        <w:rPr>
          <w:lang w:val="es-CO" w:eastAsia="es-CO"/>
        </w:rPr>
        <w:drawing>
          <wp:inline distT="0" distB="0" distL="0" distR="0" wp14:anchorId="0AA129CE" wp14:editId="1ED40C17">
            <wp:extent cx="3001112" cy="2576223"/>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776" t="15371" r="25790"/>
                    <a:stretch/>
                  </pic:blipFill>
                  <pic:spPr bwMode="auto">
                    <a:xfrm>
                      <a:off x="0" y="0"/>
                      <a:ext cx="3005255" cy="2579780"/>
                    </a:xfrm>
                    <a:prstGeom prst="rect">
                      <a:avLst/>
                    </a:prstGeom>
                    <a:ln>
                      <a:noFill/>
                    </a:ln>
                    <a:extLst>
                      <a:ext uri="{53640926-AAD7-44D8-BBD7-CCE9431645EC}">
                        <a14:shadowObscured xmlns:a14="http://schemas.microsoft.com/office/drawing/2010/main"/>
                      </a:ext>
                    </a:extLst>
                  </pic:spPr>
                </pic:pic>
              </a:graphicData>
            </a:graphic>
          </wp:inline>
        </w:drawing>
      </w:r>
    </w:p>
    <w:p w:rsidR="00C42968" w:rsidRDefault="00D076BA" w:rsidP="00D076BA">
      <w:pPr>
        <w:pStyle w:val="figurecaption"/>
        <w:rPr>
          <w:lang w:val="es-CO"/>
        </w:rPr>
      </w:pPr>
      <w:r>
        <w:rPr>
          <w:noProof w:val="0"/>
          <w:lang w:val="es-CO"/>
        </w:rPr>
        <w:t>A la izquierda Diagrama de Bifurcación para x</w:t>
      </w:r>
      <w:r>
        <w:rPr>
          <w:noProof w:val="0"/>
          <w:vertAlign w:val="subscript"/>
          <w:lang w:val="es-CO"/>
        </w:rPr>
        <w:t>1</w:t>
      </w:r>
      <w:r>
        <w:rPr>
          <w:noProof w:val="0"/>
          <w:lang w:val="es-CO"/>
        </w:rPr>
        <w:t xml:space="preserve">(t) vs </w:t>
      </w:r>
      <m:oMath>
        <m:r>
          <w:rPr>
            <w:rFonts w:ascii="Cambria Math" w:hAnsi="Cambria Math"/>
          </w:rPr>
          <m:t>α</m:t>
        </m:r>
      </m:oMath>
      <w:r>
        <w:rPr>
          <w:iCs/>
          <w:noProof w:val="0"/>
        </w:rPr>
        <w:t xml:space="preserve"> con </w:t>
      </w:r>
      <m:oMath>
        <m:r>
          <w:rPr>
            <w:rFonts w:ascii="Cambria Math" w:hAnsi="Cambria Math"/>
          </w:rPr>
          <m:t>β</m:t>
        </m:r>
      </m:oMath>
      <w:r>
        <w:rPr>
          <w:iCs/>
          <w:noProof w:val="0"/>
        </w:rPr>
        <w:t xml:space="preserve"> fijo</w:t>
      </w:r>
      <w:r w:rsidR="00EC4187">
        <w:rPr>
          <w:iCs/>
          <w:noProof w:val="0"/>
        </w:rPr>
        <w:t xml:space="preserve"> y a la derecha</w:t>
      </w:r>
      <w:r w:rsidR="00365537">
        <w:rPr>
          <w:iCs/>
          <w:noProof w:val="0"/>
        </w:rPr>
        <w:t xml:space="preserve"> </w:t>
      </w:r>
      <w:r w:rsidR="00365537">
        <w:rPr>
          <w:noProof w:val="0"/>
          <w:lang w:val="es-CO"/>
        </w:rPr>
        <w:t>Diagrama de Bifurcación para x</w:t>
      </w:r>
      <w:r w:rsidR="00365537">
        <w:rPr>
          <w:noProof w:val="0"/>
          <w:vertAlign w:val="subscript"/>
          <w:lang w:val="es-CO"/>
        </w:rPr>
        <w:t>1</w:t>
      </w:r>
      <w:r w:rsidR="00365537">
        <w:rPr>
          <w:noProof w:val="0"/>
          <w:lang w:val="es-CO"/>
        </w:rPr>
        <w:t xml:space="preserve">(t) vs </w:t>
      </w:r>
      <m:oMath>
        <m:r>
          <w:rPr>
            <w:rFonts w:ascii="Cambria Math" w:hAnsi="Cambria Math"/>
          </w:rPr>
          <m:t>β</m:t>
        </m:r>
      </m:oMath>
      <w:r w:rsidR="00365537">
        <w:rPr>
          <w:iCs/>
          <w:noProof w:val="0"/>
        </w:rPr>
        <w:t xml:space="preserve"> con </w:t>
      </w:r>
      <m:oMath>
        <m:r>
          <w:rPr>
            <w:rFonts w:ascii="Cambria Math" w:hAnsi="Cambria Math"/>
          </w:rPr>
          <m:t xml:space="preserve">α </m:t>
        </m:r>
      </m:oMath>
      <w:r w:rsidR="00365537">
        <w:rPr>
          <w:iCs/>
          <w:noProof w:val="0"/>
        </w:rPr>
        <w:t>fijo.</w:t>
      </w:r>
      <w:r w:rsidR="00E12CF8" w:rsidRPr="00E12CF8">
        <w:rPr>
          <w:lang w:val="es-CO" w:eastAsia="es-CO"/>
        </w:rPr>
        <w:t xml:space="preserve"> </w:t>
      </w:r>
    </w:p>
    <w:p w:rsidR="009C4B8E" w:rsidRPr="009C4B8E" w:rsidRDefault="009C4B8E" w:rsidP="009C4B8E">
      <w:pPr>
        <w:pStyle w:val="figurecaption"/>
        <w:numPr>
          <w:ilvl w:val="0"/>
          <w:numId w:val="0"/>
        </w:numPr>
        <w:rPr>
          <w:sz w:val="20"/>
          <w:szCs w:val="20"/>
          <w:lang w:val="es-CO"/>
        </w:rPr>
      </w:pPr>
      <w:r>
        <w:rPr>
          <w:sz w:val="20"/>
          <w:szCs w:val="20"/>
          <w:lang w:val="es-CO"/>
        </w:rPr>
        <w:tab/>
        <w:t>Se puede observar de forma general que el paramero</w:t>
      </w:r>
      <w:r w:rsidRPr="009C4B8E">
        <w:rPr>
          <w:sz w:val="20"/>
          <w:szCs w:val="20"/>
          <w:lang w:val="es-CO"/>
        </w:rPr>
        <w:t xml:space="preserve"> </w:t>
      </w:r>
      <m:oMath>
        <m:r>
          <w:rPr>
            <w:rFonts w:ascii="Cambria Math" w:hAnsi="Cambria Math"/>
            <w:sz w:val="20"/>
            <w:szCs w:val="20"/>
          </w:rPr>
          <m:t>α</m:t>
        </m:r>
      </m:oMath>
      <w:r>
        <w:rPr>
          <w:iCs/>
        </w:rPr>
        <w:t xml:space="preserve"> </w:t>
      </w:r>
      <w:r w:rsidRPr="009C4B8E">
        <w:rPr>
          <w:sz w:val="20"/>
          <w:szCs w:val="20"/>
          <w:lang w:val="es-CO"/>
        </w:rPr>
        <w:t xml:space="preserve"> </w:t>
      </w:r>
      <w:r>
        <w:rPr>
          <w:sz w:val="20"/>
          <w:szCs w:val="20"/>
          <w:lang w:val="es-CO"/>
        </w:rPr>
        <w:t xml:space="preserve">tiene una gran importancia e influencia en el caos de este sistema. Si selecciona un </w:t>
      </w:r>
      <m:oMath>
        <m:r>
          <w:rPr>
            <w:rFonts w:ascii="Cambria Math" w:hAnsi="Cambria Math"/>
            <w:sz w:val="20"/>
            <w:szCs w:val="20"/>
          </w:rPr>
          <m:t>α</m:t>
        </m:r>
      </m:oMath>
      <w:r>
        <w:rPr>
          <w:iCs/>
          <w:sz w:val="20"/>
          <w:szCs w:val="20"/>
        </w:rPr>
        <w:t xml:space="preserve"> cuyo valor se encuentre entre 8.</w:t>
      </w:r>
      <w:r w:rsidR="00EA703A">
        <w:rPr>
          <w:iCs/>
          <w:sz w:val="20"/>
          <w:szCs w:val="20"/>
        </w:rPr>
        <w:t>2 y 10.8 el sistema puede entrar</w:t>
      </w:r>
      <w:r>
        <w:rPr>
          <w:iCs/>
          <w:sz w:val="20"/>
          <w:szCs w:val="20"/>
        </w:rPr>
        <w:t xml:space="preserve"> en caos, eso si, si se aumenta el valor del parametro β, este atenua de gran manera este caos.</w:t>
      </w:r>
      <w:r w:rsidRPr="009C4B8E">
        <w:rPr>
          <w:sz w:val="20"/>
          <w:szCs w:val="20"/>
          <w:lang w:val="es-CO"/>
        </w:rPr>
        <w:t xml:space="preserve"> </w:t>
      </w:r>
      <w:r>
        <w:rPr>
          <w:sz w:val="20"/>
          <w:szCs w:val="20"/>
          <w:lang w:val="es-CO"/>
        </w:rPr>
        <w:t>Esto se observar en cada diagrama de bifurcacion que se muestra</w:t>
      </w:r>
      <w:r w:rsidR="00932D7F">
        <w:rPr>
          <w:sz w:val="20"/>
          <w:szCs w:val="20"/>
          <w:lang w:val="es-CO"/>
        </w:rPr>
        <w:t>n</w:t>
      </w:r>
      <w:r>
        <w:rPr>
          <w:sz w:val="20"/>
          <w:szCs w:val="20"/>
          <w:lang w:val="es-CO"/>
        </w:rPr>
        <w:t xml:space="preserve"> en la</w:t>
      </w:r>
      <w:r w:rsidR="00932D7F">
        <w:rPr>
          <w:sz w:val="20"/>
          <w:szCs w:val="20"/>
          <w:lang w:val="es-CO"/>
        </w:rPr>
        <w:t>s figuras 7,8 y 9.</w:t>
      </w:r>
    </w:p>
    <w:p w:rsidR="009C4B8E" w:rsidRDefault="009C4B8E" w:rsidP="009C4B8E">
      <w:pPr>
        <w:pStyle w:val="figurecaption"/>
        <w:numPr>
          <w:ilvl w:val="0"/>
          <w:numId w:val="0"/>
        </w:numPr>
        <w:rPr>
          <w:lang w:val="es-CO"/>
        </w:rPr>
      </w:pPr>
    </w:p>
    <w:p w:rsidR="00D076BA" w:rsidRPr="00E12CF8" w:rsidRDefault="00E12CF8" w:rsidP="00C42968">
      <w:pPr>
        <w:pStyle w:val="figurecaption"/>
        <w:numPr>
          <w:ilvl w:val="0"/>
          <w:numId w:val="0"/>
        </w:numPr>
        <w:jc w:val="center"/>
        <w:rPr>
          <w:lang w:val="es-CO"/>
        </w:rPr>
      </w:pPr>
      <w:r>
        <w:rPr>
          <w:lang w:val="es-CO" w:eastAsia="es-CO"/>
        </w:rPr>
        <w:drawing>
          <wp:inline distT="0" distB="0" distL="0" distR="0" wp14:anchorId="5EE0079C" wp14:editId="102F1F09">
            <wp:extent cx="3124863" cy="248601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79" t="28108" r="23870" b="15932"/>
                    <a:stretch/>
                  </pic:blipFill>
                  <pic:spPr bwMode="auto">
                    <a:xfrm>
                      <a:off x="0" y="0"/>
                      <a:ext cx="3155207" cy="2510152"/>
                    </a:xfrm>
                    <a:prstGeom prst="rect">
                      <a:avLst/>
                    </a:prstGeom>
                    <a:ln>
                      <a:noFill/>
                    </a:ln>
                    <a:extLst>
                      <a:ext uri="{53640926-AAD7-44D8-BBD7-CCE9431645EC}">
                        <a14:shadowObscured xmlns:a14="http://schemas.microsoft.com/office/drawing/2010/main"/>
                      </a:ext>
                    </a:extLst>
                  </pic:spPr>
                </pic:pic>
              </a:graphicData>
            </a:graphic>
          </wp:inline>
        </w:drawing>
      </w:r>
    </w:p>
    <w:p w:rsidR="00C42968" w:rsidRDefault="00C42968" w:rsidP="00C42968">
      <w:pPr>
        <w:pStyle w:val="figurecaption"/>
        <w:rPr>
          <w:lang w:val="es-CO"/>
        </w:rPr>
      </w:pPr>
      <w:r>
        <w:rPr>
          <w:noProof w:val="0"/>
          <w:lang w:val="es-CO"/>
        </w:rPr>
        <w:t>A la izquierda Diagrama de Bifurcación para x</w:t>
      </w:r>
      <w:r>
        <w:rPr>
          <w:noProof w:val="0"/>
          <w:vertAlign w:val="subscript"/>
          <w:lang w:val="es-CO"/>
        </w:rPr>
        <w:t>2</w:t>
      </w:r>
      <w:r>
        <w:rPr>
          <w:noProof w:val="0"/>
          <w:lang w:val="es-CO"/>
        </w:rPr>
        <w:t xml:space="preserve">(t) vs </w:t>
      </w:r>
      <m:oMath>
        <m:r>
          <w:rPr>
            <w:rFonts w:ascii="Cambria Math" w:hAnsi="Cambria Math"/>
          </w:rPr>
          <m:t>α</m:t>
        </m:r>
      </m:oMath>
      <w:r>
        <w:rPr>
          <w:iCs/>
          <w:noProof w:val="0"/>
        </w:rPr>
        <w:t xml:space="preserve"> con </w:t>
      </w:r>
      <m:oMath>
        <m:r>
          <w:rPr>
            <w:rFonts w:ascii="Cambria Math" w:hAnsi="Cambria Math"/>
          </w:rPr>
          <m:t>β</m:t>
        </m:r>
      </m:oMath>
      <w:r w:rsidR="00EC4187">
        <w:rPr>
          <w:iCs/>
          <w:noProof w:val="0"/>
        </w:rPr>
        <w:t xml:space="preserve"> fijo y a la derecha</w:t>
      </w:r>
      <w:r>
        <w:rPr>
          <w:iCs/>
          <w:noProof w:val="0"/>
        </w:rPr>
        <w:t xml:space="preserve"> </w:t>
      </w:r>
      <w:r>
        <w:rPr>
          <w:noProof w:val="0"/>
          <w:lang w:val="es-CO"/>
        </w:rPr>
        <w:t>Diagrama de Bifurcación para x</w:t>
      </w:r>
      <w:r>
        <w:rPr>
          <w:noProof w:val="0"/>
          <w:vertAlign w:val="subscript"/>
          <w:lang w:val="es-CO"/>
        </w:rPr>
        <w:t>2</w:t>
      </w:r>
      <w:r>
        <w:rPr>
          <w:noProof w:val="0"/>
          <w:lang w:val="es-CO"/>
        </w:rPr>
        <w:t xml:space="preserve">(t) vs </w:t>
      </w:r>
      <m:oMath>
        <m:r>
          <w:rPr>
            <w:rFonts w:ascii="Cambria Math" w:hAnsi="Cambria Math"/>
          </w:rPr>
          <m:t>β</m:t>
        </m:r>
      </m:oMath>
      <w:r>
        <w:rPr>
          <w:iCs/>
          <w:noProof w:val="0"/>
        </w:rPr>
        <w:t xml:space="preserve"> con </w:t>
      </w:r>
      <m:oMath>
        <m:r>
          <w:rPr>
            <w:rFonts w:ascii="Cambria Math" w:hAnsi="Cambria Math"/>
          </w:rPr>
          <m:t xml:space="preserve">α </m:t>
        </m:r>
      </m:oMath>
      <w:r>
        <w:rPr>
          <w:iCs/>
          <w:noProof w:val="0"/>
        </w:rPr>
        <w:t>fijo.</w:t>
      </w:r>
      <w:r w:rsidRPr="00E12CF8">
        <w:rPr>
          <w:lang w:val="es-CO" w:eastAsia="es-CO"/>
        </w:rPr>
        <w:t xml:space="preserve"> </w:t>
      </w:r>
    </w:p>
    <w:p w:rsidR="00C42968" w:rsidRDefault="001E0CE6" w:rsidP="00C42968">
      <w:pPr>
        <w:pStyle w:val="figurecaption"/>
        <w:numPr>
          <w:ilvl w:val="0"/>
          <w:numId w:val="0"/>
        </w:numPr>
        <w:rPr>
          <w:lang w:val="es-CO"/>
        </w:rPr>
      </w:pPr>
      <w:r>
        <w:rPr>
          <w:lang w:val="es-CO" w:eastAsia="es-CO"/>
        </w:rPr>
        <w:drawing>
          <wp:inline distT="0" distB="0" distL="0" distR="0" wp14:anchorId="2437D8A5" wp14:editId="17A84109">
            <wp:extent cx="3101009" cy="2298468"/>
            <wp:effectExtent l="0" t="0" r="444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078" t="27435" r="21631" b="16816"/>
                    <a:stretch/>
                  </pic:blipFill>
                  <pic:spPr bwMode="auto">
                    <a:xfrm>
                      <a:off x="0" y="0"/>
                      <a:ext cx="3110613" cy="2305586"/>
                    </a:xfrm>
                    <a:prstGeom prst="rect">
                      <a:avLst/>
                    </a:prstGeom>
                    <a:ln>
                      <a:noFill/>
                    </a:ln>
                    <a:extLst>
                      <a:ext uri="{53640926-AAD7-44D8-BBD7-CCE9431645EC}">
                        <a14:shadowObscured xmlns:a14="http://schemas.microsoft.com/office/drawing/2010/main"/>
                      </a:ext>
                    </a:extLst>
                  </pic:spPr>
                </pic:pic>
              </a:graphicData>
            </a:graphic>
          </wp:inline>
        </w:drawing>
      </w:r>
    </w:p>
    <w:p w:rsidR="00C42968" w:rsidRDefault="00C42968" w:rsidP="00C42968">
      <w:pPr>
        <w:pStyle w:val="figurecaption"/>
        <w:rPr>
          <w:lang w:val="es-CO"/>
        </w:rPr>
      </w:pPr>
      <w:r>
        <w:rPr>
          <w:noProof w:val="0"/>
          <w:lang w:val="es-CO"/>
        </w:rPr>
        <w:t>A la izquierda Diagrama de Bifurcación para x</w:t>
      </w:r>
      <w:r>
        <w:rPr>
          <w:noProof w:val="0"/>
          <w:vertAlign w:val="subscript"/>
          <w:lang w:val="es-CO"/>
        </w:rPr>
        <w:t>3</w:t>
      </w:r>
      <w:r>
        <w:rPr>
          <w:noProof w:val="0"/>
          <w:lang w:val="es-CO"/>
        </w:rPr>
        <w:t xml:space="preserve">(t) vs </w:t>
      </w:r>
      <m:oMath>
        <m:r>
          <w:rPr>
            <w:rFonts w:ascii="Cambria Math" w:hAnsi="Cambria Math"/>
          </w:rPr>
          <m:t>α</m:t>
        </m:r>
      </m:oMath>
      <w:r>
        <w:rPr>
          <w:iCs/>
          <w:noProof w:val="0"/>
        </w:rPr>
        <w:t xml:space="preserve"> con </w:t>
      </w:r>
      <m:oMath>
        <m:r>
          <w:rPr>
            <w:rFonts w:ascii="Cambria Math" w:hAnsi="Cambria Math"/>
          </w:rPr>
          <m:t>β</m:t>
        </m:r>
      </m:oMath>
      <w:r w:rsidR="00EC4187">
        <w:rPr>
          <w:iCs/>
          <w:noProof w:val="0"/>
        </w:rPr>
        <w:t xml:space="preserve"> fijo y a la derecha</w:t>
      </w:r>
      <w:r>
        <w:rPr>
          <w:iCs/>
          <w:noProof w:val="0"/>
        </w:rPr>
        <w:t xml:space="preserve"> </w:t>
      </w:r>
      <w:r>
        <w:rPr>
          <w:noProof w:val="0"/>
          <w:lang w:val="es-CO"/>
        </w:rPr>
        <w:t>Diagrama de Bifurcación para x</w:t>
      </w:r>
      <w:r>
        <w:rPr>
          <w:noProof w:val="0"/>
          <w:vertAlign w:val="subscript"/>
          <w:lang w:val="es-CO"/>
        </w:rPr>
        <w:t>3</w:t>
      </w:r>
      <w:r>
        <w:rPr>
          <w:noProof w:val="0"/>
          <w:lang w:val="es-CO"/>
        </w:rPr>
        <w:t xml:space="preserve">(t) vs </w:t>
      </w:r>
      <m:oMath>
        <m:r>
          <w:rPr>
            <w:rFonts w:ascii="Cambria Math" w:hAnsi="Cambria Math"/>
          </w:rPr>
          <m:t>β</m:t>
        </m:r>
      </m:oMath>
      <w:r>
        <w:rPr>
          <w:iCs/>
          <w:noProof w:val="0"/>
        </w:rPr>
        <w:t xml:space="preserve"> con </w:t>
      </w:r>
      <m:oMath>
        <m:r>
          <w:rPr>
            <w:rFonts w:ascii="Cambria Math" w:hAnsi="Cambria Math"/>
          </w:rPr>
          <m:t xml:space="preserve">α </m:t>
        </m:r>
      </m:oMath>
      <w:r>
        <w:rPr>
          <w:iCs/>
          <w:noProof w:val="0"/>
        </w:rPr>
        <w:t>fijo.</w:t>
      </w:r>
      <w:r w:rsidRPr="00E12CF8">
        <w:rPr>
          <w:lang w:val="es-CO" w:eastAsia="es-CO"/>
        </w:rPr>
        <w:t xml:space="preserve"> </w:t>
      </w:r>
    </w:p>
    <w:p w:rsidR="00C36AF0" w:rsidRDefault="002F7379" w:rsidP="002F7379">
      <w:pPr>
        <w:pStyle w:val="figurecaption"/>
        <w:numPr>
          <w:ilvl w:val="0"/>
          <w:numId w:val="0"/>
        </w:numPr>
        <w:rPr>
          <w:sz w:val="20"/>
          <w:szCs w:val="20"/>
          <w:lang w:val="es-CO"/>
        </w:rPr>
      </w:pPr>
      <w:r>
        <w:rPr>
          <w:sz w:val="20"/>
          <w:szCs w:val="20"/>
          <w:lang w:val="es-CO"/>
        </w:rPr>
        <w:tab/>
      </w:r>
      <w:r w:rsidR="00C36AF0">
        <w:rPr>
          <w:sz w:val="20"/>
          <w:szCs w:val="20"/>
          <w:lang w:val="es-CO"/>
        </w:rPr>
        <w:t xml:space="preserve">En los codigos de Matlab, se implementaron dos funciones que representan las ecuaciones de estado del circuito. La llamada “Chua” se implementa con la aproximacion de la no linealidad como funcion polinomica de orden 3, descrita en (8) y la nombrada “Chua3” usa una funcion que involucra el valor absoluto del primer estado. </w:t>
      </w:r>
    </w:p>
    <w:p w:rsidR="00F92F45" w:rsidRPr="00EC5AAD" w:rsidRDefault="00C36AF0" w:rsidP="002F7379">
      <w:pPr>
        <w:pStyle w:val="figurecaption"/>
        <w:numPr>
          <w:ilvl w:val="0"/>
          <w:numId w:val="0"/>
        </w:numPr>
        <w:rPr>
          <w:lang w:val="es-CO"/>
        </w:rPr>
      </w:pPr>
      <w:r>
        <w:rPr>
          <w:sz w:val="20"/>
          <w:szCs w:val="20"/>
          <w:lang w:val="es-CO"/>
        </w:rPr>
        <w:tab/>
      </w:r>
      <w:r w:rsidR="002F7379">
        <w:rPr>
          <w:sz w:val="20"/>
          <w:szCs w:val="20"/>
          <w:lang w:val="es-CO"/>
        </w:rPr>
        <w:t xml:space="preserve">Con el </w:t>
      </w:r>
      <w:r w:rsidR="00570981">
        <w:rPr>
          <w:sz w:val="20"/>
          <w:szCs w:val="20"/>
          <w:lang w:val="es-CO"/>
        </w:rPr>
        <w:t>aná</w:t>
      </w:r>
      <w:r w:rsidR="00EA703A">
        <w:rPr>
          <w:sz w:val="20"/>
          <w:szCs w:val="20"/>
          <w:lang w:val="es-CO"/>
        </w:rPr>
        <w:t>lisis descrito en esta secció</w:t>
      </w:r>
      <w:r w:rsidR="002F7379">
        <w:rPr>
          <w:sz w:val="20"/>
          <w:szCs w:val="20"/>
          <w:lang w:val="es-CO"/>
        </w:rPr>
        <w:t>n, se procede a implementar la solucion numerica de las ecuaciones de estado que describen el comportamiento del sistema, en la plataforma Arduino.</w:t>
      </w:r>
    </w:p>
    <w:p w:rsidR="005D37FE" w:rsidRPr="009F6594" w:rsidRDefault="002F7379" w:rsidP="005D37FE">
      <w:pPr>
        <w:pStyle w:val="Ttulo1"/>
        <w:rPr>
          <w:noProof w:val="0"/>
          <w:lang w:val="es-CO"/>
        </w:rPr>
      </w:pPr>
      <w:r>
        <w:rPr>
          <w:noProof w:val="0"/>
          <w:lang w:val="es-CO"/>
        </w:rPr>
        <w:t>EMULACION DEL CIRCUITO DE CHUA</w:t>
      </w:r>
    </w:p>
    <w:p w:rsidR="0042624F" w:rsidRDefault="008F34D8" w:rsidP="0042624F">
      <w:pPr>
        <w:pStyle w:val="Textoindependiente"/>
        <w:rPr>
          <w:lang w:val="es-CO" w:eastAsia="es-CO"/>
        </w:rPr>
      </w:pPr>
      <w:r>
        <w:rPr>
          <w:lang w:val="es-CO"/>
        </w:rPr>
        <w:t xml:space="preserve">La emulación del sistema se logra gracias a la implementación de un método numérico conocido como </w:t>
      </w:r>
      <w:r w:rsidR="00C36AF0">
        <w:rPr>
          <w:lang w:val="es-CO"/>
        </w:rPr>
        <w:t>Runge- Kutta de 4 orden, el cual a</w:t>
      </w:r>
      <w:r w:rsidR="008E26E2">
        <w:rPr>
          <w:lang w:val="es-CO"/>
        </w:rPr>
        <w:t xml:space="preserve"> través</w:t>
      </w:r>
      <w:r w:rsidR="00C36AF0">
        <w:rPr>
          <w:lang w:val="es-CO"/>
        </w:rPr>
        <w:t xml:space="preserve"> de métodos iterativos puede dar una solución aproximada de </w:t>
      </w:r>
      <w:r w:rsidR="008E26E2">
        <w:rPr>
          <w:lang w:val="es-CO"/>
        </w:rPr>
        <w:t>una</w:t>
      </w:r>
      <w:r w:rsidR="00C36AF0">
        <w:rPr>
          <w:lang w:val="es-CO"/>
        </w:rPr>
        <w:t xml:space="preserve"> </w:t>
      </w:r>
      <w:r w:rsidR="008E26E2">
        <w:rPr>
          <w:lang w:val="es-CO"/>
        </w:rPr>
        <w:t>ecuación</w:t>
      </w:r>
      <w:r w:rsidR="00C36AF0">
        <w:rPr>
          <w:lang w:val="es-CO"/>
        </w:rPr>
        <w:t xml:space="preserve"> diferencial ordinaria.</w:t>
      </w:r>
      <w:r w:rsidR="0042624F" w:rsidRPr="009F6594">
        <w:rPr>
          <w:lang w:val="es-CO" w:eastAsia="es-CO"/>
        </w:rPr>
        <w:t xml:space="preserve"> </w:t>
      </w:r>
      <w:r w:rsidR="005B7B4F">
        <w:rPr>
          <w:lang w:val="es-CO" w:eastAsia="es-CO"/>
        </w:rPr>
        <w:t xml:space="preserve">En este proceso se prueban dos escenarios: el </w:t>
      </w:r>
      <w:r w:rsidR="005B7B4F">
        <w:rPr>
          <w:lang w:val="es-CO" w:eastAsia="es-CO"/>
        </w:rPr>
        <w:lastRenderedPageBreak/>
        <w:t xml:space="preserve">primero relacionado con la selección de parámetros que garantice la región no </w:t>
      </w:r>
      <w:r w:rsidR="008E26E2">
        <w:rPr>
          <w:lang w:val="es-CO" w:eastAsia="es-CO"/>
        </w:rPr>
        <w:t>caótica</w:t>
      </w:r>
      <w:r w:rsidR="005B7B4F">
        <w:rPr>
          <w:lang w:val="es-CO" w:eastAsia="es-CO"/>
        </w:rPr>
        <w:t xml:space="preserve"> </w:t>
      </w:r>
      <w:r w:rsidR="005572C5">
        <w:rPr>
          <w:lang w:val="es-CO" w:eastAsia="es-CO"/>
        </w:rPr>
        <w:t>d</w:t>
      </w:r>
      <w:r w:rsidR="005B7B4F">
        <w:rPr>
          <w:lang w:val="es-CO" w:eastAsia="es-CO"/>
        </w:rPr>
        <w:t xml:space="preserve">el sistema, algo similar a la simulación que se mostró en la figura 3. El segundo escenario fue propiamente emulado con la selección de los parámetros que garantizarán la zona </w:t>
      </w:r>
      <w:r w:rsidR="00D53C23">
        <w:rPr>
          <w:lang w:val="es-CO" w:eastAsia="es-CO"/>
        </w:rPr>
        <w:t>caótica</w:t>
      </w:r>
      <w:r w:rsidR="005B7B4F">
        <w:rPr>
          <w:lang w:val="es-CO" w:eastAsia="es-CO"/>
        </w:rPr>
        <w:t xml:space="preserve"> del sistema.</w:t>
      </w:r>
      <w:r w:rsidR="00C417A5">
        <w:rPr>
          <w:lang w:val="es-CO" w:eastAsia="es-CO"/>
        </w:rPr>
        <w:t xml:space="preserve"> Ambos escenarios arrancaron con las condiciones inic</w:t>
      </w:r>
      <w:r w:rsidR="00126639">
        <w:rPr>
          <w:lang w:val="es-CO" w:eastAsia="es-CO"/>
        </w:rPr>
        <w:t>i</w:t>
      </w:r>
      <w:r w:rsidR="00C417A5">
        <w:rPr>
          <w:lang w:val="es-CO" w:eastAsia="es-CO"/>
        </w:rPr>
        <w:t>ales de [0.7 0 0]. Los resultados se muestran en el siguiente par de figuras.</w:t>
      </w:r>
    </w:p>
    <w:p w:rsidR="00C417A5" w:rsidRDefault="00C417A5" w:rsidP="0042624F">
      <w:pPr>
        <w:pStyle w:val="Textoindependiente"/>
        <w:rPr>
          <w:lang w:val="es-CO"/>
        </w:rPr>
      </w:pPr>
      <w:r w:rsidRPr="00C417A5">
        <w:rPr>
          <w:noProof/>
          <w:lang w:val="es-CO" w:eastAsia="es-CO"/>
        </w:rPr>
        <w:drawing>
          <wp:inline distT="0" distB="0" distL="0" distR="0" wp14:anchorId="752BE077" wp14:editId="2BDAA61A">
            <wp:extent cx="2846717" cy="1708030"/>
            <wp:effectExtent l="0" t="0" r="0" b="6985"/>
            <wp:docPr id="16" name="4 Imagen"/>
            <wp:cNvGraphicFramePr/>
            <a:graphic xmlns:a="http://schemas.openxmlformats.org/drawingml/2006/main">
              <a:graphicData uri="http://schemas.openxmlformats.org/drawingml/2006/picture">
                <pic:pic xmlns:pic="http://schemas.openxmlformats.org/drawingml/2006/picture">
                  <pic:nvPicPr>
                    <pic:cNvPr id="5" name="4 Imagen"/>
                    <pic:cNvPicPr/>
                  </pic:nvPicPr>
                  <pic:blipFill rotWithShape="1">
                    <a:blip r:embed="rId17"/>
                    <a:srcRect l="46602" t="4465" r="11260" b="34477"/>
                    <a:stretch/>
                  </pic:blipFill>
                  <pic:spPr bwMode="auto">
                    <a:xfrm>
                      <a:off x="0" y="0"/>
                      <a:ext cx="2859407" cy="1715644"/>
                    </a:xfrm>
                    <a:prstGeom prst="rect">
                      <a:avLst/>
                    </a:prstGeom>
                    <a:ln>
                      <a:noFill/>
                    </a:ln>
                    <a:extLst>
                      <a:ext uri="{53640926-AAD7-44D8-BBD7-CCE9431645EC}">
                        <a14:shadowObscured xmlns:a14="http://schemas.microsoft.com/office/drawing/2010/main"/>
                      </a:ext>
                    </a:extLst>
                  </pic:spPr>
                </pic:pic>
              </a:graphicData>
            </a:graphic>
          </wp:inline>
        </w:drawing>
      </w:r>
    </w:p>
    <w:p w:rsidR="00C417A5" w:rsidRDefault="00C417A5" w:rsidP="00C417A5">
      <w:pPr>
        <w:pStyle w:val="figurecaption"/>
        <w:rPr>
          <w:noProof w:val="0"/>
          <w:lang w:val="es-CO"/>
        </w:rPr>
      </w:pPr>
      <w:r>
        <w:rPr>
          <w:noProof w:val="0"/>
          <w:lang w:val="es-CO"/>
        </w:rPr>
        <w:t xml:space="preserve">Resultados de la emulación para </w:t>
      </w:r>
      <m:oMath>
        <m:r>
          <w:rPr>
            <w:rFonts w:ascii="Cambria Math" w:hAnsi="Cambria Math"/>
          </w:rPr>
          <m:t>α=6 y β=14</m:t>
        </m:r>
      </m:oMath>
      <w:r>
        <w:rPr>
          <w:noProof w:val="0"/>
          <w:lang w:val="es-CO"/>
        </w:rPr>
        <w:t xml:space="preserve"> con condiciones iniciales </w:t>
      </w:r>
      <w:r>
        <w:rPr>
          <w:lang w:val="es-CO"/>
        </w:rPr>
        <w:t>[0.7 0 0].</w:t>
      </w:r>
    </w:p>
    <w:p w:rsidR="0026574C" w:rsidRDefault="0026574C" w:rsidP="0026574C">
      <w:pPr>
        <w:pStyle w:val="figurecaption"/>
        <w:numPr>
          <w:ilvl w:val="0"/>
          <w:numId w:val="0"/>
        </w:numPr>
        <w:rPr>
          <w:noProof w:val="0"/>
          <w:lang w:val="es-CO"/>
        </w:rPr>
      </w:pPr>
      <w:r w:rsidRPr="0026574C">
        <w:rPr>
          <w:lang w:val="es-CO" w:eastAsia="es-CO"/>
        </w:rPr>
        <w:drawing>
          <wp:inline distT="0" distB="0" distL="0" distR="0" wp14:anchorId="1B60F24A" wp14:editId="00A31E0E">
            <wp:extent cx="2907102" cy="1552755"/>
            <wp:effectExtent l="0" t="0" r="7620" b="9525"/>
            <wp:docPr id="17"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rotWithShape="1">
                    <a:blip r:embed="rId18"/>
                    <a:srcRect l="46835" t="5012" r="10461" b="22031"/>
                    <a:stretch/>
                  </pic:blipFill>
                  <pic:spPr bwMode="auto">
                    <a:xfrm>
                      <a:off x="0" y="0"/>
                      <a:ext cx="2909804" cy="1554198"/>
                    </a:xfrm>
                    <a:prstGeom prst="rect">
                      <a:avLst/>
                    </a:prstGeom>
                    <a:ln>
                      <a:noFill/>
                    </a:ln>
                    <a:extLst>
                      <a:ext uri="{53640926-AAD7-44D8-BBD7-CCE9431645EC}">
                        <a14:shadowObscured xmlns:a14="http://schemas.microsoft.com/office/drawing/2010/main"/>
                      </a:ext>
                    </a:extLst>
                  </pic:spPr>
                </pic:pic>
              </a:graphicData>
            </a:graphic>
          </wp:inline>
        </w:drawing>
      </w:r>
    </w:p>
    <w:p w:rsidR="0026574C" w:rsidRPr="0026574C" w:rsidRDefault="0026574C" w:rsidP="0026574C">
      <w:pPr>
        <w:pStyle w:val="figurecaption"/>
        <w:rPr>
          <w:noProof w:val="0"/>
          <w:lang w:val="es-CO"/>
        </w:rPr>
      </w:pPr>
      <w:r>
        <w:rPr>
          <w:noProof w:val="0"/>
          <w:lang w:val="es-CO"/>
        </w:rPr>
        <w:t xml:space="preserve">Resultados de la emulación para </w:t>
      </w:r>
      <m:oMath>
        <m:r>
          <w:rPr>
            <w:rFonts w:ascii="Cambria Math" w:hAnsi="Cambria Math"/>
          </w:rPr>
          <m:t>α=9.5 y β=14</m:t>
        </m:r>
      </m:oMath>
      <w:r>
        <w:rPr>
          <w:noProof w:val="0"/>
          <w:lang w:val="es-CO"/>
        </w:rPr>
        <w:t xml:space="preserve"> con condiciones iniciales </w:t>
      </w:r>
      <w:r>
        <w:rPr>
          <w:lang w:val="es-CO"/>
        </w:rPr>
        <w:t>[0.7 0 0].</w:t>
      </w:r>
    </w:p>
    <w:p w:rsidR="0026574C" w:rsidRDefault="00126639" w:rsidP="0026574C">
      <w:pPr>
        <w:pStyle w:val="figurecaption"/>
        <w:numPr>
          <w:ilvl w:val="0"/>
          <w:numId w:val="0"/>
        </w:numPr>
        <w:rPr>
          <w:noProof w:val="0"/>
          <w:sz w:val="20"/>
          <w:szCs w:val="20"/>
          <w:lang w:val="es-CO"/>
        </w:rPr>
      </w:pPr>
      <w:r>
        <w:rPr>
          <w:noProof w:val="0"/>
          <w:sz w:val="20"/>
          <w:szCs w:val="20"/>
          <w:lang w:val="es-CO"/>
        </w:rPr>
        <w:tab/>
        <w:t>Los resultados obtenidos a partir de la emulación son muy similares a los obtenidos desde la simulación con Matlab. Algo a destacar del método numérico implementado es la importancia de seleccionar el paso, el cual es un parámetro propio del método numérico, que puede afectar negativamente la aproximación numérica del sistema de ecuaciones diferenciales</w:t>
      </w:r>
      <w:r w:rsidR="00B110FE">
        <w:rPr>
          <w:noProof w:val="0"/>
          <w:sz w:val="20"/>
          <w:szCs w:val="20"/>
          <w:lang w:val="es-CO"/>
        </w:rPr>
        <w:t>, sino se selecciona de manera adecuada</w:t>
      </w:r>
      <w:r w:rsidR="009B2F3B">
        <w:rPr>
          <w:noProof w:val="0"/>
          <w:sz w:val="20"/>
          <w:szCs w:val="20"/>
          <w:lang w:val="es-CO"/>
        </w:rPr>
        <w:t>.</w:t>
      </w:r>
    </w:p>
    <w:p w:rsidR="009B2F3B" w:rsidRPr="00126639" w:rsidRDefault="009B2F3B" w:rsidP="0026574C">
      <w:pPr>
        <w:pStyle w:val="figurecaption"/>
        <w:numPr>
          <w:ilvl w:val="0"/>
          <w:numId w:val="0"/>
        </w:numPr>
        <w:rPr>
          <w:noProof w:val="0"/>
          <w:sz w:val="20"/>
          <w:szCs w:val="20"/>
          <w:lang w:val="es-CO"/>
        </w:rPr>
      </w:pPr>
      <w:r>
        <w:rPr>
          <w:noProof w:val="0"/>
          <w:sz w:val="20"/>
          <w:szCs w:val="20"/>
          <w:lang w:val="es-CO"/>
        </w:rPr>
        <w:tab/>
        <w:t>El proceso de emulación es un proceso que puede emular por completo el comportamiento del sistema sin necesidad de implementarlo propiamente con los elementos físicos que lo conforma</w:t>
      </w:r>
      <w:r w:rsidR="0079113F">
        <w:rPr>
          <w:noProof w:val="0"/>
          <w:sz w:val="20"/>
          <w:szCs w:val="20"/>
          <w:lang w:val="es-CO"/>
        </w:rPr>
        <w:t xml:space="preserve">n </w:t>
      </w:r>
      <w:r>
        <w:rPr>
          <w:noProof w:val="0"/>
          <w:sz w:val="20"/>
          <w:szCs w:val="20"/>
          <w:lang w:val="es-CO"/>
        </w:rPr>
        <w:t>a este.</w:t>
      </w:r>
    </w:p>
    <w:p w:rsidR="0052136E" w:rsidRDefault="0052136E" w:rsidP="0052136E">
      <w:pPr>
        <w:pStyle w:val="Ttulo1"/>
        <w:rPr>
          <w:noProof w:val="0"/>
          <w:lang w:val="es-CO"/>
        </w:rPr>
      </w:pPr>
      <w:r>
        <w:rPr>
          <w:noProof w:val="0"/>
          <w:lang w:val="es-CO"/>
        </w:rPr>
        <w:t>APLICACIONES DEL CIRCUITO DE CHUA</w:t>
      </w:r>
    </w:p>
    <w:p w:rsidR="00E5104E" w:rsidRDefault="00E5104E" w:rsidP="00E5104E">
      <w:pPr>
        <w:jc w:val="both"/>
        <w:rPr>
          <w:lang w:val="es-CO"/>
        </w:rPr>
      </w:pPr>
      <w:r>
        <w:rPr>
          <w:lang w:val="es-CO"/>
        </w:rPr>
        <w:t xml:space="preserve">         Algunas aplicaciones del circuito de Chua se puede</w:t>
      </w:r>
      <w:r w:rsidR="008E26E2">
        <w:rPr>
          <w:lang w:val="es-CO"/>
        </w:rPr>
        <w:t>n ver</w:t>
      </w:r>
      <w:r>
        <w:rPr>
          <w:lang w:val="es-CO"/>
        </w:rPr>
        <w:t xml:space="preserve"> ver dentro del área de las telecomunicaciones, en donde se elaboran sistemas de transmisión y recepción de información digital, usando señales caóticas perturbadoras. Como lo comentan en </w:t>
      </w:r>
      <w:sdt>
        <w:sdtPr>
          <w:rPr>
            <w:lang w:val="es-CO"/>
          </w:rPr>
          <w:id w:val="-668480980"/>
          <w:citation/>
        </w:sdtPr>
        <w:sdtEndPr/>
        <w:sdtContent>
          <w:r>
            <w:rPr>
              <w:lang w:val="es-CO"/>
            </w:rPr>
            <w:fldChar w:fldCharType="begin"/>
          </w:r>
          <w:r>
            <w:rPr>
              <w:lang w:val="es-CO"/>
            </w:rPr>
            <w:instrText xml:space="preserve"> CITATION LiJ \l 9226 </w:instrText>
          </w:r>
          <w:r>
            <w:rPr>
              <w:lang w:val="es-CO"/>
            </w:rPr>
            <w:fldChar w:fldCharType="separate"/>
          </w:r>
          <w:r w:rsidRPr="00E5104E">
            <w:rPr>
              <w:noProof/>
              <w:lang w:val="es-CO"/>
            </w:rPr>
            <w:t>[7]</w:t>
          </w:r>
          <w:r>
            <w:rPr>
              <w:lang w:val="es-CO"/>
            </w:rPr>
            <w:fldChar w:fldCharType="end"/>
          </w:r>
        </w:sdtContent>
      </w:sdt>
      <w:r w:rsidR="00C20AF4">
        <w:rPr>
          <w:lang w:val="es-CO"/>
        </w:rPr>
        <w:t xml:space="preserve">, en donde aseguran que gracias a la característica dinámica de la señal de enmascaramiento, </w:t>
      </w:r>
      <w:r w:rsidR="00CD26E4">
        <w:rPr>
          <w:lang w:val="es-CO"/>
        </w:rPr>
        <w:t xml:space="preserve">dado </w:t>
      </w:r>
      <w:r w:rsidR="00CD26E4">
        <w:rPr>
          <w:lang w:val="es-CO"/>
        </w:rPr>
        <w:t xml:space="preserve">por </w:t>
      </w:r>
      <w:r w:rsidR="00C20AF4">
        <w:rPr>
          <w:lang w:val="es-CO"/>
        </w:rPr>
        <w:t xml:space="preserve">los </w:t>
      </w:r>
      <w:r w:rsidR="00CD26E4">
        <w:rPr>
          <w:lang w:val="es-CO"/>
        </w:rPr>
        <w:t xml:space="preserve">parámetros del circuito de Chua, permite tener altos grados de seguridad </w:t>
      </w:r>
      <w:r w:rsidR="00C20AF4">
        <w:rPr>
          <w:lang w:val="es-CO"/>
        </w:rPr>
        <w:t xml:space="preserve">en los sistemas </w:t>
      </w:r>
      <w:r w:rsidR="00CD26E4">
        <w:rPr>
          <w:lang w:val="es-CO"/>
        </w:rPr>
        <w:t xml:space="preserve">de </w:t>
      </w:r>
      <w:r w:rsidR="00C20AF4">
        <w:rPr>
          <w:lang w:val="es-CO"/>
        </w:rPr>
        <w:t>comunicación.</w:t>
      </w:r>
    </w:p>
    <w:p w:rsidR="009D24AB" w:rsidRDefault="009D24AB" w:rsidP="00E5104E">
      <w:pPr>
        <w:jc w:val="both"/>
        <w:rPr>
          <w:lang w:val="es-CO"/>
        </w:rPr>
      </w:pPr>
    </w:p>
    <w:p w:rsidR="009D24AB" w:rsidRDefault="009D24AB" w:rsidP="00E5104E">
      <w:pPr>
        <w:jc w:val="both"/>
        <w:rPr>
          <w:lang w:val="es-CO"/>
        </w:rPr>
      </w:pPr>
      <w:r>
        <w:rPr>
          <w:lang w:val="es-CO"/>
        </w:rPr>
        <w:tab/>
        <w:t xml:space="preserve">En temas de investigación relacionados con la teoría de control aplicada a sistemas caóticos como lo muestran en </w:t>
      </w:r>
      <w:sdt>
        <w:sdtPr>
          <w:rPr>
            <w:lang w:val="es-CO"/>
          </w:rPr>
          <w:id w:val="-1168791159"/>
          <w:citation/>
        </w:sdtPr>
        <w:sdtEndPr/>
        <w:sdtContent>
          <w:r>
            <w:rPr>
              <w:lang w:val="es-CO"/>
            </w:rPr>
            <w:fldChar w:fldCharType="begin"/>
          </w:r>
          <w:r>
            <w:rPr>
              <w:lang w:val="es-CO"/>
            </w:rPr>
            <w:instrText xml:space="preserve"> CITATION JIA \l 9226 </w:instrText>
          </w:r>
          <w:r>
            <w:rPr>
              <w:lang w:val="es-CO"/>
            </w:rPr>
            <w:fldChar w:fldCharType="separate"/>
          </w:r>
          <w:r w:rsidRPr="009D24AB">
            <w:rPr>
              <w:noProof/>
              <w:lang w:val="es-CO"/>
            </w:rPr>
            <w:t>[8]</w:t>
          </w:r>
          <w:r>
            <w:rPr>
              <w:lang w:val="es-CO"/>
            </w:rPr>
            <w:fldChar w:fldCharType="end"/>
          </w:r>
        </w:sdtContent>
      </w:sdt>
      <w:r>
        <w:rPr>
          <w:lang w:val="es-CO"/>
        </w:rPr>
        <w:t>.</w:t>
      </w:r>
    </w:p>
    <w:p w:rsidR="009D24AB" w:rsidRDefault="009D24AB" w:rsidP="00E5104E">
      <w:pPr>
        <w:jc w:val="both"/>
        <w:rPr>
          <w:lang w:val="es-CO"/>
        </w:rPr>
      </w:pPr>
    </w:p>
    <w:p w:rsidR="00DA02C3" w:rsidRPr="009F6594" w:rsidRDefault="009D24AB" w:rsidP="00EA662A">
      <w:pPr>
        <w:jc w:val="both"/>
        <w:rPr>
          <w:lang w:val="es-CO"/>
        </w:rPr>
      </w:pPr>
      <w:r>
        <w:rPr>
          <w:lang w:val="es-CO"/>
        </w:rPr>
        <w:tab/>
      </w:r>
      <w:r w:rsidR="008E26E2">
        <w:rPr>
          <w:lang w:val="es-CO"/>
        </w:rPr>
        <w:t>Además</w:t>
      </w:r>
      <w:r>
        <w:rPr>
          <w:lang w:val="es-CO"/>
        </w:rPr>
        <w:t xml:space="preserve"> se ha venido usando en el área de la </w:t>
      </w:r>
      <w:r w:rsidR="008E26E2">
        <w:rPr>
          <w:lang w:val="es-CO"/>
        </w:rPr>
        <w:t>música</w:t>
      </w:r>
      <w:r>
        <w:rPr>
          <w:lang w:val="es-CO"/>
        </w:rPr>
        <w:t>, en donde por una línea de transmisión se simula una caja de resonancia con el fin de simular los sonidos de diferentes instrumentos musicales, desde clarinetes y flautas hasta instrumentos de cuerda, entre otros. El circuito de Chua permite simular diferentes sonidos y</w:t>
      </w:r>
      <w:r w:rsidR="008E26E2">
        <w:rPr>
          <w:lang w:val="es-CO"/>
        </w:rPr>
        <w:t xml:space="preserve"> puede aplicar a la sintetizació</w:t>
      </w:r>
      <w:r>
        <w:rPr>
          <w:lang w:val="es-CO"/>
        </w:rPr>
        <w:t>n de instrumentos musicales.</w:t>
      </w:r>
      <w:r w:rsidR="00D1168F">
        <w:rPr>
          <w:lang w:val="es-CO"/>
        </w:rPr>
        <w:t xml:space="preserve"> En </w:t>
      </w:r>
      <w:sdt>
        <w:sdtPr>
          <w:rPr>
            <w:lang w:val="es-CO"/>
          </w:rPr>
          <w:id w:val="869034968"/>
          <w:citation/>
        </w:sdtPr>
        <w:sdtEndPr/>
        <w:sdtContent>
          <w:r w:rsidR="00D1168F">
            <w:rPr>
              <w:lang w:val="es-CO"/>
            </w:rPr>
            <w:fldChar w:fldCharType="begin"/>
          </w:r>
          <w:r w:rsidR="00D1168F">
            <w:rPr>
              <w:lang w:val="es-CO"/>
            </w:rPr>
            <w:instrText xml:space="preserve"> CITATION Guz16 \l 9226 </w:instrText>
          </w:r>
          <w:r w:rsidR="00D1168F">
            <w:rPr>
              <w:lang w:val="es-CO"/>
            </w:rPr>
            <w:fldChar w:fldCharType="separate"/>
          </w:r>
          <w:r w:rsidR="00D1168F" w:rsidRPr="00D1168F">
            <w:rPr>
              <w:noProof/>
              <w:lang w:val="es-CO"/>
            </w:rPr>
            <w:t>[9]</w:t>
          </w:r>
          <w:r w:rsidR="00D1168F">
            <w:rPr>
              <w:lang w:val="es-CO"/>
            </w:rPr>
            <w:fldChar w:fldCharType="end"/>
          </w:r>
        </w:sdtContent>
      </w:sdt>
      <w:r w:rsidR="004C1448">
        <w:rPr>
          <w:lang w:val="es-CO"/>
        </w:rPr>
        <w:t xml:space="preserve"> haciendo uso de los atractores caóticos </w:t>
      </w:r>
      <w:r w:rsidR="00EA662A">
        <w:rPr>
          <w:lang w:val="es-CO"/>
        </w:rPr>
        <w:t xml:space="preserve">y de Matlab, </w:t>
      </w:r>
      <w:r w:rsidR="00D43C3B">
        <w:rPr>
          <w:lang w:val="es-CO"/>
        </w:rPr>
        <w:t xml:space="preserve">se </w:t>
      </w:r>
      <w:r w:rsidR="004C1448">
        <w:rPr>
          <w:lang w:val="es-CO"/>
        </w:rPr>
        <w:t xml:space="preserve">obtienen señales de </w:t>
      </w:r>
      <w:r w:rsidR="00EA662A">
        <w:rPr>
          <w:lang w:val="es-CO"/>
        </w:rPr>
        <w:t xml:space="preserve">salida de </w:t>
      </w:r>
      <w:r w:rsidR="004C1448">
        <w:rPr>
          <w:lang w:val="es-CO"/>
        </w:rPr>
        <w:t>audio</w:t>
      </w:r>
      <w:r w:rsidR="00EA662A">
        <w:rPr>
          <w:lang w:val="es-CO"/>
        </w:rPr>
        <w:t>.</w:t>
      </w:r>
    </w:p>
    <w:p w:rsidR="0080791D" w:rsidRPr="009F6594" w:rsidRDefault="00615AD8" w:rsidP="0080791D">
      <w:pPr>
        <w:pStyle w:val="Ttulo5"/>
        <w:rPr>
          <w:noProof w:val="0"/>
          <w:lang w:val="es-CO"/>
        </w:rPr>
      </w:pPr>
      <w:r w:rsidRPr="009F6594">
        <w:rPr>
          <w:noProof w:val="0"/>
          <w:lang w:val="es-CO"/>
        </w:rPr>
        <w:t>CONCLUSIONES</w:t>
      </w:r>
    </w:p>
    <w:p w:rsidR="00E32A0F" w:rsidRPr="009F6594" w:rsidRDefault="00DA02B8" w:rsidP="00E7596C">
      <w:pPr>
        <w:pStyle w:val="Textoindependiente"/>
        <w:rPr>
          <w:lang w:val="es-CO"/>
        </w:rPr>
      </w:pPr>
      <w:r>
        <w:rPr>
          <w:lang w:val="es-CO"/>
        </w:rPr>
        <w:t>Se comprueba tanto en ámbitos de simulación como emulación que los sistemas caóticos, son muy susceptibles a cambios tanto de las condiciones iniciales como a la variación de los parámetros que conforman al sistema.</w:t>
      </w:r>
    </w:p>
    <w:p w:rsidR="0080791D" w:rsidRPr="009F6594" w:rsidRDefault="00256F9E" w:rsidP="00E7596C">
      <w:pPr>
        <w:pStyle w:val="Textoindependiente"/>
        <w:rPr>
          <w:lang w:val="es-CO"/>
        </w:rPr>
      </w:pPr>
      <w:r>
        <w:rPr>
          <w:lang w:val="es-CO"/>
        </w:rPr>
        <w:t xml:space="preserve">La variación del paso, en la implementación del método numérico en un sistema </w:t>
      </w:r>
      <w:r w:rsidR="008E26E2">
        <w:rPr>
          <w:lang w:val="es-CO"/>
        </w:rPr>
        <w:t>microcontrolado</w:t>
      </w:r>
      <w:r>
        <w:rPr>
          <w:lang w:val="es-CO"/>
        </w:rPr>
        <w:t xml:space="preserve"> como lo es el Arduino, puede afectar </w:t>
      </w:r>
      <w:r w:rsidR="008E26E2">
        <w:rPr>
          <w:lang w:val="es-CO"/>
        </w:rPr>
        <w:t>drásticamente</w:t>
      </w:r>
      <w:r>
        <w:rPr>
          <w:lang w:val="es-CO"/>
        </w:rPr>
        <w:t xml:space="preserve"> a la solución numérica de los respectivos estados, y se pueden llegar a obtener resultados erróneos en la emulación.</w:t>
      </w:r>
    </w:p>
    <w:p w:rsidR="00BC7505" w:rsidRDefault="00256F9E" w:rsidP="00E7596C">
      <w:pPr>
        <w:pStyle w:val="Textoindependiente"/>
        <w:rPr>
          <w:lang w:val="es-CO"/>
        </w:rPr>
      </w:pPr>
      <w:r>
        <w:rPr>
          <w:lang w:val="es-CO"/>
        </w:rPr>
        <w:t xml:space="preserve">Este sistema permite tener soluciones </w:t>
      </w:r>
      <w:r w:rsidR="00DC2999">
        <w:rPr>
          <w:lang w:val="es-CO"/>
        </w:rPr>
        <w:t>que pueden</w:t>
      </w:r>
      <w:r>
        <w:rPr>
          <w:lang w:val="es-CO"/>
        </w:rPr>
        <w:t xml:space="preserve"> llevar </w:t>
      </w:r>
      <w:r w:rsidR="00DC2999">
        <w:rPr>
          <w:lang w:val="es-CO"/>
        </w:rPr>
        <w:t xml:space="preserve">al </w:t>
      </w:r>
      <w:bookmarkStart w:id="0" w:name="_GoBack"/>
      <w:bookmarkEnd w:id="0"/>
      <w:r>
        <w:rPr>
          <w:lang w:val="es-CO"/>
        </w:rPr>
        <w:t xml:space="preserve">desarrollo e implementaciones en áreas tales como la seguridad </w:t>
      </w:r>
      <w:r w:rsidR="008E26E2">
        <w:rPr>
          <w:lang w:val="es-CO"/>
        </w:rPr>
        <w:t>informática</w:t>
      </w:r>
      <w:r>
        <w:rPr>
          <w:lang w:val="es-CO"/>
        </w:rPr>
        <w:t>, la criptografía, la sincronización de señales, sintetizador de audios.</w:t>
      </w:r>
    </w:p>
    <w:p w:rsidR="00AA2A67" w:rsidRPr="009F6594" w:rsidRDefault="00BC7505" w:rsidP="00AA2A67">
      <w:pPr>
        <w:pStyle w:val="Ttulo5"/>
        <w:rPr>
          <w:noProof w:val="0"/>
          <w:lang w:val="es-CO"/>
        </w:rPr>
      </w:pPr>
      <w:r>
        <w:rPr>
          <w:lang w:val="es-CO"/>
        </w:rPr>
        <w:tab/>
      </w:r>
      <w:r w:rsidR="00AA2A67" w:rsidRPr="009F6594">
        <w:rPr>
          <w:noProof w:val="0"/>
          <w:lang w:val="es-CO"/>
        </w:rPr>
        <w:t>REFERENCIAS</w:t>
      </w:r>
    </w:p>
    <w:p w:rsidR="00AA2A67" w:rsidRDefault="00E5104E" w:rsidP="004801C4">
      <w:pPr>
        <w:pStyle w:val="Textoindependiente"/>
        <w:rPr>
          <w:noProof/>
          <w:spacing w:val="0"/>
          <w:lang w:val="es-CO" w:eastAsia="es-CO"/>
        </w:rPr>
      </w:pPr>
      <w:r>
        <w:rPr>
          <w:lang w:val="es-CO"/>
        </w:rPr>
        <w:fldChar w:fldCharType="begin"/>
      </w:r>
      <w:r>
        <w:rPr>
          <w:lang w:val="es-CO"/>
        </w:rPr>
        <w:instrText xml:space="preserve"> BIBLIOGRAPHY  \l 9226 </w:instrText>
      </w:r>
      <w:r>
        <w:rPr>
          <w:lang w:val="es-C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2"/>
        <w:gridCol w:w="4861"/>
      </w:tblGrid>
      <w:tr w:rsidR="00AA2A67" w:rsidRPr="00AA2A67">
        <w:trPr>
          <w:divId w:val="1219853265"/>
          <w:tblCellSpacing w:w="15" w:type="dxa"/>
        </w:trPr>
        <w:tc>
          <w:tcPr>
            <w:tcW w:w="50" w:type="pct"/>
            <w:hideMark/>
          </w:tcPr>
          <w:p w:rsidR="00AA2A67" w:rsidRPr="00AA2A67" w:rsidRDefault="00AA2A67" w:rsidP="00AA2A67">
            <w:pPr>
              <w:pStyle w:val="Bibliografa"/>
              <w:jc w:val="both"/>
              <w:rPr>
                <w:noProof/>
                <w:sz w:val="16"/>
                <w:szCs w:val="16"/>
              </w:rPr>
            </w:pPr>
            <w:r w:rsidRPr="00AA2A67">
              <w:rPr>
                <w:noProof/>
                <w:sz w:val="16"/>
                <w:szCs w:val="16"/>
              </w:rPr>
              <w:t xml:space="preserve">[1] </w:t>
            </w:r>
          </w:p>
        </w:tc>
        <w:tc>
          <w:tcPr>
            <w:tcW w:w="0" w:type="auto"/>
            <w:hideMark/>
          </w:tcPr>
          <w:p w:rsidR="00AA2A67" w:rsidRPr="00AA2A67" w:rsidRDefault="00AA2A67" w:rsidP="00AA2A67">
            <w:pPr>
              <w:pStyle w:val="Bibliografa"/>
              <w:jc w:val="both"/>
              <w:rPr>
                <w:noProof/>
                <w:sz w:val="16"/>
                <w:szCs w:val="16"/>
              </w:rPr>
            </w:pPr>
            <w:r w:rsidRPr="00AA2A67">
              <w:rPr>
                <w:noProof/>
                <w:sz w:val="16"/>
                <w:szCs w:val="16"/>
              </w:rPr>
              <w:t>L. Chua, «http://www.scholarpedia.org,» 2007. [En línea]. Available: http://www.scholarpedia.org/article/Chua_circuit. [Último acceso: 15 Junio 2017].</w:t>
            </w:r>
          </w:p>
        </w:tc>
      </w:tr>
      <w:tr w:rsidR="00AA2A67" w:rsidRPr="00AA2A67">
        <w:trPr>
          <w:divId w:val="1219853265"/>
          <w:tblCellSpacing w:w="15" w:type="dxa"/>
        </w:trPr>
        <w:tc>
          <w:tcPr>
            <w:tcW w:w="50" w:type="pct"/>
            <w:hideMark/>
          </w:tcPr>
          <w:p w:rsidR="00AA2A67" w:rsidRPr="00AA2A67" w:rsidRDefault="00AA2A67" w:rsidP="00AA2A67">
            <w:pPr>
              <w:pStyle w:val="Bibliografa"/>
              <w:jc w:val="both"/>
              <w:rPr>
                <w:noProof/>
                <w:sz w:val="16"/>
                <w:szCs w:val="16"/>
              </w:rPr>
            </w:pPr>
            <w:r w:rsidRPr="00AA2A67">
              <w:rPr>
                <w:noProof/>
                <w:sz w:val="16"/>
                <w:szCs w:val="16"/>
              </w:rPr>
              <w:t xml:space="preserve">[2] </w:t>
            </w:r>
          </w:p>
        </w:tc>
        <w:tc>
          <w:tcPr>
            <w:tcW w:w="0" w:type="auto"/>
            <w:hideMark/>
          </w:tcPr>
          <w:p w:rsidR="00AA2A67" w:rsidRPr="00AA2A67" w:rsidRDefault="00AA2A67" w:rsidP="00AA2A67">
            <w:pPr>
              <w:pStyle w:val="Bibliografa"/>
              <w:jc w:val="both"/>
              <w:rPr>
                <w:noProof/>
                <w:sz w:val="16"/>
                <w:szCs w:val="16"/>
              </w:rPr>
            </w:pPr>
            <w:r w:rsidRPr="00AA2A67">
              <w:rPr>
                <w:noProof/>
                <w:sz w:val="16"/>
                <w:szCs w:val="16"/>
              </w:rPr>
              <w:t xml:space="preserve">R. M. D. A. H. C. G. R. M. Ramirez, «Degradation Analysis of Generalized Chua’s Circuit Generator of Multi-Scroll Chaotic Attractors and its Implementation on PIC32,» de </w:t>
            </w:r>
            <w:r w:rsidRPr="00AA2A67">
              <w:rPr>
                <w:i/>
                <w:iCs/>
                <w:noProof/>
                <w:sz w:val="16"/>
                <w:szCs w:val="16"/>
              </w:rPr>
              <w:t>FTC 2016 - Future Technologies Conference</w:t>
            </w:r>
            <w:r w:rsidRPr="00AA2A67">
              <w:rPr>
                <w:noProof/>
                <w:sz w:val="16"/>
                <w:szCs w:val="16"/>
              </w:rPr>
              <w:t xml:space="preserve">, San Francisco, United States, 2016. </w:t>
            </w:r>
          </w:p>
        </w:tc>
      </w:tr>
      <w:tr w:rsidR="00AA2A67" w:rsidRPr="00AA2A67">
        <w:trPr>
          <w:divId w:val="1219853265"/>
          <w:tblCellSpacing w:w="15" w:type="dxa"/>
        </w:trPr>
        <w:tc>
          <w:tcPr>
            <w:tcW w:w="50" w:type="pct"/>
            <w:hideMark/>
          </w:tcPr>
          <w:p w:rsidR="00AA2A67" w:rsidRPr="00AA2A67" w:rsidRDefault="00AA2A67" w:rsidP="00AA2A67">
            <w:pPr>
              <w:pStyle w:val="Bibliografa"/>
              <w:jc w:val="both"/>
              <w:rPr>
                <w:noProof/>
                <w:sz w:val="16"/>
                <w:szCs w:val="16"/>
              </w:rPr>
            </w:pPr>
            <w:r w:rsidRPr="00AA2A67">
              <w:rPr>
                <w:noProof/>
                <w:sz w:val="16"/>
                <w:szCs w:val="16"/>
              </w:rPr>
              <w:t xml:space="preserve">[3] </w:t>
            </w:r>
          </w:p>
        </w:tc>
        <w:tc>
          <w:tcPr>
            <w:tcW w:w="0" w:type="auto"/>
            <w:hideMark/>
          </w:tcPr>
          <w:p w:rsidR="00AA2A67" w:rsidRPr="00AA2A67" w:rsidRDefault="00AA2A67" w:rsidP="00AA2A67">
            <w:pPr>
              <w:pStyle w:val="Bibliografa"/>
              <w:jc w:val="both"/>
              <w:rPr>
                <w:noProof/>
                <w:sz w:val="16"/>
                <w:szCs w:val="16"/>
              </w:rPr>
            </w:pPr>
            <w:r w:rsidRPr="00AA2A67">
              <w:rPr>
                <w:noProof/>
                <w:sz w:val="16"/>
                <w:szCs w:val="16"/>
              </w:rPr>
              <w:t xml:space="preserve">A. E. y. M. Kennedy, «Generic rc realizations of chua’s circuit,» </w:t>
            </w:r>
            <w:r w:rsidRPr="00AA2A67">
              <w:rPr>
                <w:i/>
                <w:iCs/>
                <w:noProof/>
                <w:sz w:val="16"/>
                <w:szCs w:val="16"/>
              </w:rPr>
              <w:t xml:space="preserve">International Journal of Bifurcation and Chaos, </w:t>
            </w:r>
            <w:r w:rsidRPr="00AA2A67">
              <w:rPr>
                <w:noProof/>
                <w:sz w:val="16"/>
                <w:szCs w:val="16"/>
              </w:rPr>
              <w:t xml:space="preserve">vol. 10, nº 8, pp. 1981-1985, 2000. </w:t>
            </w:r>
          </w:p>
        </w:tc>
      </w:tr>
      <w:tr w:rsidR="00AA2A67" w:rsidRPr="00AA2A67">
        <w:trPr>
          <w:divId w:val="1219853265"/>
          <w:tblCellSpacing w:w="15" w:type="dxa"/>
        </w:trPr>
        <w:tc>
          <w:tcPr>
            <w:tcW w:w="50" w:type="pct"/>
            <w:hideMark/>
          </w:tcPr>
          <w:p w:rsidR="00AA2A67" w:rsidRPr="00AA2A67" w:rsidRDefault="00AA2A67" w:rsidP="00AA2A67">
            <w:pPr>
              <w:pStyle w:val="Bibliografa"/>
              <w:jc w:val="both"/>
              <w:rPr>
                <w:noProof/>
                <w:sz w:val="16"/>
                <w:szCs w:val="16"/>
              </w:rPr>
            </w:pPr>
            <w:r w:rsidRPr="00AA2A67">
              <w:rPr>
                <w:noProof/>
                <w:sz w:val="16"/>
                <w:szCs w:val="16"/>
              </w:rPr>
              <w:t xml:space="preserve">[4] </w:t>
            </w:r>
          </w:p>
        </w:tc>
        <w:tc>
          <w:tcPr>
            <w:tcW w:w="0" w:type="auto"/>
            <w:hideMark/>
          </w:tcPr>
          <w:p w:rsidR="00AA2A67" w:rsidRPr="00AA2A67" w:rsidRDefault="00AA2A67" w:rsidP="00AA2A67">
            <w:pPr>
              <w:pStyle w:val="Bibliografa"/>
              <w:jc w:val="both"/>
              <w:rPr>
                <w:noProof/>
                <w:sz w:val="16"/>
                <w:szCs w:val="16"/>
              </w:rPr>
            </w:pPr>
            <w:r w:rsidRPr="00AA2A67">
              <w:rPr>
                <w:noProof/>
                <w:sz w:val="16"/>
                <w:szCs w:val="16"/>
              </w:rPr>
              <w:t>L. O. C. y. L. T. Huynh, «Bifurcation Analysis of Chua's Circuit,» Universidad de California, Berkeley.</w:t>
            </w:r>
          </w:p>
        </w:tc>
      </w:tr>
      <w:tr w:rsidR="00AA2A67" w:rsidRPr="00AA2A67">
        <w:trPr>
          <w:divId w:val="1219853265"/>
          <w:tblCellSpacing w:w="15" w:type="dxa"/>
        </w:trPr>
        <w:tc>
          <w:tcPr>
            <w:tcW w:w="50" w:type="pct"/>
            <w:hideMark/>
          </w:tcPr>
          <w:p w:rsidR="00AA2A67" w:rsidRPr="00AA2A67" w:rsidRDefault="00AA2A67" w:rsidP="00AA2A67">
            <w:pPr>
              <w:pStyle w:val="Bibliografa"/>
              <w:jc w:val="both"/>
              <w:rPr>
                <w:noProof/>
                <w:sz w:val="16"/>
                <w:szCs w:val="16"/>
              </w:rPr>
            </w:pPr>
            <w:r w:rsidRPr="00AA2A67">
              <w:rPr>
                <w:noProof/>
                <w:sz w:val="16"/>
                <w:szCs w:val="16"/>
              </w:rPr>
              <w:t xml:space="preserve">[5] </w:t>
            </w:r>
          </w:p>
        </w:tc>
        <w:tc>
          <w:tcPr>
            <w:tcW w:w="0" w:type="auto"/>
            <w:hideMark/>
          </w:tcPr>
          <w:p w:rsidR="00AA2A67" w:rsidRPr="00AA2A67" w:rsidRDefault="00AA2A67" w:rsidP="00AA2A67">
            <w:pPr>
              <w:pStyle w:val="Bibliografa"/>
              <w:jc w:val="both"/>
              <w:rPr>
                <w:noProof/>
                <w:sz w:val="16"/>
                <w:szCs w:val="16"/>
              </w:rPr>
            </w:pPr>
            <w:r w:rsidRPr="00AA2A67">
              <w:rPr>
                <w:noProof/>
                <w:sz w:val="16"/>
                <w:szCs w:val="16"/>
              </w:rPr>
              <w:t xml:space="preserve">P. E. P. a. P. SCHUSTER, «BIFURCATION DYNAMICS OF THREE-DIMENSIONAL SYSTEMS,» Vienna, Austria, 1999. </w:t>
            </w:r>
          </w:p>
        </w:tc>
      </w:tr>
      <w:tr w:rsidR="00AA2A67" w:rsidRPr="00AA2A67">
        <w:trPr>
          <w:divId w:val="1219853265"/>
          <w:tblCellSpacing w:w="15" w:type="dxa"/>
        </w:trPr>
        <w:tc>
          <w:tcPr>
            <w:tcW w:w="50" w:type="pct"/>
            <w:hideMark/>
          </w:tcPr>
          <w:p w:rsidR="00AA2A67" w:rsidRPr="00AA2A67" w:rsidRDefault="00AA2A67" w:rsidP="00AA2A67">
            <w:pPr>
              <w:pStyle w:val="Bibliografa"/>
              <w:jc w:val="both"/>
              <w:rPr>
                <w:noProof/>
                <w:sz w:val="16"/>
                <w:szCs w:val="16"/>
              </w:rPr>
            </w:pPr>
            <w:r w:rsidRPr="00AA2A67">
              <w:rPr>
                <w:noProof/>
                <w:sz w:val="16"/>
                <w:szCs w:val="16"/>
              </w:rPr>
              <w:t xml:space="preserve">[6] </w:t>
            </w:r>
          </w:p>
        </w:tc>
        <w:tc>
          <w:tcPr>
            <w:tcW w:w="0" w:type="auto"/>
            <w:hideMark/>
          </w:tcPr>
          <w:p w:rsidR="00AA2A67" w:rsidRPr="00AA2A67" w:rsidRDefault="00AA2A67" w:rsidP="00AA2A67">
            <w:pPr>
              <w:pStyle w:val="Bibliografa"/>
              <w:jc w:val="both"/>
              <w:rPr>
                <w:noProof/>
                <w:sz w:val="16"/>
                <w:szCs w:val="16"/>
              </w:rPr>
            </w:pPr>
            <w:r w:rsidRPr="00AA2A67">
              <w:rPr>
                <w:noProof/>
                <w:sz w:val="16"/>
                <w:szCs w:val="16"/>
              </w:rPr>
              <w:t xml:space="preserve">P. J. Q. X. a. M. C. Bo-Cheng Bao, «Hidden attractors in a practical Chua’s circuit based on a modified Chua’s diode,» </w:t>
            </w:r>
            <w:r w:rsidRPr="00AA2A67">
              <w:rPr>
                <w:i/>
                <w:iCs/>
                <w:noProof/>
                <w:sz w:val="16"/>
                <w:szCs w:val="16"/>
              </w:rPr>
              <w:t xml:space="preserve">Electronics Letters, </w:t>
            </w:r>
            <w:r w:rsidRPr="00AA2A67">
              <w:rPr>
                <w:noProof/>
                <w:sz w:val="16"/>
                <w:szCs w:val="16"/>
              </w:rPr>
              <w:t xml:space="preserve">vol. 52, nº 1, pp. 23-25, 2016. </w:t>
            </w:r>
          </w:p>
        </w:tc>
      </w:tr>
      <w:tr w:rsidR="00AA2A67" w:rsidRPr="00AA2A67">
        <w:trPr>
          <w:divId w:val="1219853265"/>
          <w:tblCellSpacing w:w="15" w:type="dxa"/>
        </w:trPr>
        <w:tc>
          <w:tcPr>
            <w:tcW w:w="50" w:type="pct"/>
            <w:hideMark/>
          </w:tcPr>
          <w:p w:rsidR="00AA2A67" w:rsidRPr="00AA2A67" w:rsidRDefault="00AA2A67" w:rsidP="00AA2A67">
            <w:pPr>
              <w:pStyle w:val="Bibliografa"/>
              <w:jc w:val="both"/>
              <w:rPr>
                <w:noProof/>
                <w:sz w:val="16"/>
                <w:szCs w:val="16"/>
              </w:rPr>
            </w:pPr>
            <w:r w:rsidRPr="00AA2A67">
              <w:rPr>
                <w:noProof/>
                <w:sz w:val="16"/>
                <w:szCs w:val="16"/>
              </w:rPr>
              <w:t xml:space="preserve">[7] </w:t>
            </w:r>
          </w:p>
        </w:tc>
        <w:tc>
          <w:tcPr>
            <w:tcW w:w="0" w:type="auto"/>
            <w:hideMark/>
          </w:tcPr>
          <w:p w:rsidR="00AA2A67" w:rsidRPr="00AA2A67" w:rsidRDefault="00AA2A67" w:rsidP="00AA2A67">
            <w:pPr>
              <w:pStyle w:val="Bibliografa"/>
              <w:jc w:val="both"/>
              <w:rPr>
                <w:noProof/>
                <w:sz w:val="16"/>
                <w:szCs w:val="16"/>
              </w:rPr>
            </w:pPr>
            <w:r w:rsidRPr="00AA2A67">
              <w:rPr>
                <w:noProof/>
                <w:sz w:val="16"/>
                <w:szCs w:val="16"/>
              </w:rPr>
              <w:t>J. Li, M. Lu, W. Zhang y Y. Qian, «A New Butterfly Attractor Based on Chua’s Circuit And its Application in Security Communication».</w:t>
            </w:r>
          </w:p>
        </w:tc>
      </w:tr>
      <w:tr w:rsidR="00AA2A67" w:rsidRPr="00AA2A67">
        <w:trPr>
          <w:divId w:val="1219853265"/>
          <w:tblCellSpacing w:w="15" w:type="dxa"/>
        </w:trPr>
        <w:tc>
          <w:tcPr>
            <w:tcW w:w="50" w:type="pct"/>
            <w:hideMark/>
          </w:tcPr>
          <w:p w:rsidR="00AA2A67" w:rsidRPr="00AA2A67" w:rsidRDefault="00AA2A67" w:rsidP="00AA2A67">
            <w:pPr>
              <w:pStyle w:val="Bibliografa"/>
              <w:jc w:val="both"/>
              <w:rPr>
                <w:noProof/>
                <w:sz w:val="16"/>
                <w:szCs w:val="16"/>
              </w:rPr>
            </w:pPr>
            <w:r w:rsidRPr="00AA2A67">
              <w:rPr>
                <w:noProof/>
                <w:sz w:val="16"/>
                <w:szCs w:val="16"/>
              </w:rPr>
              <w:t xml:space="preserve">[8] </w:t>
            </w:r>
          </w:p>
        </w:tc>
        <w:tc>
          <w:tcPr>
            <w:tcW w:w="0" w:type="auto"/>
            <w:hideMark/>
          </w:tcPr>
          <w:p w:rsidR="00AA2A67" w:rsidRPr="00AA2A67" w:rsidRDefault="00AA2A67" w:rsidP="00AA2A67">
            <w:pPr>
              <w:pStyle w:val="Bibliografa"/>
              <w:jc w:val="both"/>
              <w:rPr>
                <w:noProof/>
                <w:sz w:val="16"/>
                <w:szCs w:val="16"/>
              </w:rPr>
            </w:pPr>
            <w:r w:rsidRPr="00AA2A67">
              <w:rPr>
                <w:noProof/>
                <w:sz w:val="16"/>
                <w:szCs w:val="16"/>
              </w:rPr>
              <w:t>X. JIANXIONG , C. GUANRONG y S. LEANG, «Digital Redesign for Controlling the Chaotic Chua's Circuit,» Houston.</w:t>
            </w:r>
          </w:p>
        </w:tc>
      </w:tr>
      <w:tr w:rsidR="00AA2A67" w:rsidRPr="00AA2A67">
        <w:trPr>
          <w:divId w:val="1219853265"/>
          <w:tblCellSpacing w:w="15" w:type="dxa"/>
        </w:trPr>
        <w:tc>
          <w:tcPr>
            <w:tcW w:w="50" w:type="pct"/>
            <w:hideMark/>
          </w:tcPr>
          <w:p w:rsidR="00AA2A67" w:rsidRPr="00AA2A67" w:rsidRDefault="00AA2A67" w:rsidP="00AA2A67">
            <w:pPr>
              <w:pStyle w:val="Bibliografa"/>
              <w:jc w:val="both"/>
              <w:rPr>
                <w:noProof/>
                <w:sz w:val="16"/>
                <w:szCs w:val="16"/>
              </w:rPr>
            </w:pPr>
            <w:r w:rsidRPr="00AA2A67">
              <w:rPr>
                <w:noProof/>
                <w:sz w:val="16"/>
                <w:szCs w:val="16"/>
              </w:rPr>
              <w:t xml:space="preserve">[9] </w:t>
            </w:r>
          </w:p>
        </w:tc>
        <w:tc>
          <w:tcPr>
            <w:tcW w:w="0" w:type="auto"/>
            <w:hideMark/>
          </w:tcPr>
          <w:p w:rsidR="00AA2A67" w:rsidRPr="00AA2A67" w:rsidRDefault="00AA2A67" w:rsidP="00AA2A67">
            <w:pPr>
              <w:pStyle w:val="Bibliografa"/>
              <w:jc w:val="both"/>
              <w:rPr>
                <w:noProof/>
                <w:sz w:val="16"/>
                <w:szCs w:val="16"/>
              </w:rPr>
            </w:pPr>
            <w:r w:rsidRPr="00AA2A67">
              <w:rPr>
                <w:noProof/>
                <w:sz w:val="16"/>
                <w:szCs w:val="16"/>
              </w:rPr>
              <w:t xml:space="preserve">M. Guzan, V. Cviklovič, M. Olejár y J. Petržela, «Simulation of the Chua’s Circuit with Audio Output,» de </w:t>
            </w:r>
            <w:r w:rsidRPr="00AA2A67">
              <w:rPr>
                <w:i/>
                <w:iCs/>
                <w:noProof/>
                <w:sz w:val="16"/>
                <w:szCs w:val="16"/>
              </w:rPr>
              <w:t>26th Conference Radioelektronika 2016</w:t>
            </w:r>
            <w:r w:rsidRPr="00AA2A67">
              <w:rPr>
                <w:noProof/>
                <w:sz w:val="16"/>
                <w:szCs w:val="16"/>
              </w:rPr>
              <w:t xml:space="preserve">, Košice, Slovak Republic, 2016. </w:t>
            </w:r>
          </w:p>
        </w:tc>
      </w:tr>
    </w:tbl>
    <w:p w:rsidR="00AA2A67" w:rsidRPr="00AA2A67" w:rsidRDefault="00AA2A67" w:rsidP="00AA2A67">
      <w:pPr>
        <w:jc w:val="both"/>
        <w:divId w:val="1219853265"/>
        <w:rPr>
          <w:rFonts w:eastAsia="Times New Roman"/>
          <w:noProof/>
          <w:sz w:val="16"/>
          <w:szCs w:val="16"/>
        </w:rPr>
      </w:pPr>
    </w:p>
    <w:p w:rsidR="009303D9" w:rsidRPr="009F6594" w:rsidRDefault="00E5104E" w:rsidP="00AA2A67">
      <w:pPr>
        <w:pStyle w:val="Textoindependiente"/>
        <w:rPr>
          <w:lang w:val="es-CO"/>
        </w:rPr>
      </w:pPr>
      <w:r>
        <w:rPr>
          <w:lang w:val="es-CO"/>
        </w:rPr>
        <w:lastRenderedPageBreak/>
        <w:fldChar w:fldCharType="end"/>
      </w:r>
    </w:p>
    <w:p w:rsidR="009303D9" w:rsidRPr="009F6594" w:rsidRDefault="009303D9">
      <w:pPr>
        <w:pStyle w:val="references"/>
        <w:rPr>
          <w:noProof w:val="0"/>
          <w:lang w:val="es-CO"/>
        </w:rPr>
        <w:sectPr w:rsidR="009303D9" w:rsidRPr="009F6594" w:rsidSect="00C919A4">
          <w:type w:val="continuous"/>
          <w:pgSz w:w="12240" w:h="15840" w:code="1"/>
          <w:pgMar w:top="1080" w:right="907" w:bottom="1440" w:left="907" w:header="720" w:footer="720" w:gutter="0"/>
          <w:cols w:num="2" w:space="360"/>
          <w:docGrid w:linePitch="360"/>
        </w:sectPr>
      </w:pPr>
    </w:p>
    <w:p w:rsidR="009303D9" w:rsidRDefault="009303D9" w:rsidP="005B520E">
      <w:pPr>
        <w:rPr>
          <w:lang w:val="es-CO"/>
        </w:rPr>
      </w:pPr>
    </w:p>
    <w:p w:rsidR="0026574C" w:rsidRPr="009F6594" w:rsidRDefault="0026574C" w:rsidP="005B520E">
      <w:pPr>
        <w:rPr>
          <w:lang w:val="es-CO"/>
        </w:rPr>
      </w:pPr>
    </w:p>
    <w:sectPr w:rsidR="0026574C" w:rsidRPr="009F6594">
      <w:type w:val="continuous"/>
      <w:pgSz w:w="12240" w:h="15840" w:code="1"/>
      <w:pgMar w:top="1080" w:right="893" w:bottom="1440" w:left="8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74306B2"/>
    <w:multiLevelType w:val="hybridMultilevel"/>
    <w:tmpl w:val="18E45A86"/>
    <w:lvl w:ilvl="0" w:tplc="240A0001">
      <w:start w:val="1"/>
      <w:numFmt w:val="bullet"/>
      <w:lvlText w:val=""/>
      <w:lvlJc w:val="left"/>
      <w:pPr>
        <w:ind w:left="1008" w:hanging="360"/>
      </w:pPr>
      <w:rPr>
        <w:rFonts w:ascii="Symbol" w:hAnsi="Symbol" w:hint="default"/>
      </w:rPr>
    </w:lvl>
    <w:lvl w:ilvl="1" w:tplc="240A0003" w:tentative="1">
      <w:start w:val="1"/>
      <w:numFmt w:val="bullet"/>
      <w:lvlText w:val="o"/>
      <w:lvlJc w:val="left"/>
      <w:pPr>
        <w:ind w:left="1728" w:hanging="360"/>
      </w:pPr>
      <w:rPr>
        <w:rFonts w:ascii="Courier New" w:hAnsi="Courier New" w:cs="Courier New" w:hint="default"/>
      </w:rPr>
    </w:lvl>
    <w:lvl w:ilvl="2" w:tplc="240A0005" w:tentative="1">
      <w:start w:val="1"/>
      <w:numFmt w:val="bullet"/>
      <w:lvlText w:val=""/>
      <w:lvlJc w:val="left"/>
      <w:pPr>
        <w:ind w:left="2448" w:hanging="360"/>
      </w:pPr>
      <w:rPr>
        <w:rFonts w:ascii="Wingdings" w:hAnsi="Wingdings" w:hint="default"/>
      </w:rPr>
    </w:lvl>
    <w:lvl w:ilvl="3" w:tplc="240A0001" w:tentative="1">
      <w:start w:val="1"/>
      <w:numFmt w:val="bullet"/>
      <w:lvlText w:val=""/>
      <w:lvlJc w:val="left"/>
      <w:pPr>
        <w:ind w:left="3168" w:hanging="360"/>
      </w:pPr>
      <w:rPr>
        <w:rFonts w:ascii="Symbol" w:hAnsi="Symbol" w:hint="default"/>
      </w:rPr>
    </w:lvl>
    <w:lvl w:ilvl="4" w:tplc="240A0003" w:tentative="1">
      <w:start w:val="1"/>
      <w:numFmt w:val="bullet"/>
      <w:lvlText w:val="o"/>
      <w:lvlJc w:val="left"/>
      <w:pPr>
        <w:ind w:left="3888" w:hanging="360"/>
      </w:pPr>
      <w:rPr>
        <w:rFonts w:ascii="Courier New" w:hAnsi="Courier New" w:cs="Courier New" w:hint="default"/>
      </w:rPr>
    </w:lvl>
    <w:lvl w:ilvl="5" w:tplc="240A0005" w:tentative="1">
      <w:start w:val="1"/>
      <w:numFmt w:val="bullet"/>
      <w:lvlText w:val=""/>
      <w:lvlJc w:val="left"/>
      <w:pPr>
        <w:ind w:left="4608" w:hanging="360"/>
      </w:pPr>
      <w:rPr>
        <w:rFonts w:ascii="Wingdings" w:hAnsi="Wingdings" w:hint="default"/>
      </w:rPr>
    </w:lvl>
    <w:lvl w:ilvl="6" w:tplc="240A0001" w:tentative="1">
      <w:start w:val="1"/>
      <w:numFmt w:val="bullet"/>
      <w:lvlText w:val=""/>
      <w:lvlJc w:val="left"/>
      <w:pPr>
        <w:ind w:left="5328" w:hanging="360"/>
      </w:pPr>
      <w:rPr>
        <w:rFonts w:ascii="Symbol" w:hAnsi="Symbol" w:hint="default"/>
      </w:rPr>
    </w:lvl>
    <w:lvl w:ilvl="7" w:tplc="240A0003" w:tentative="1">
      <w:start w:val="1"/>
      <w:numFmt w:val="bullet"/>
      <w:lvlText w:val="o"/>
      <w:lvlJc w:val="left"/>
      <w:pPr>
        <w:ind w:left="6048" w:hanging="360"/>
      </w:pPr>
      <w:rPr>
        <w:rFonts w:ascii="Courier New" w:hAnsi="Courier New" w:cs="Courier New" w:hint="default"/>
      </w:rPr>
    </w:lvl>
    <w:lvl w:ilvl="8" w:tplc="240A0005" w:tentative="1">
      <w:start w:val="1"/>
      <w:numFmt w:val="bullet"/>
      <w:lvlText w:val=""/>
      <w:lvlJc w:val="left"/>
      <w:pPr>
        <w:ind w:left="6768" w:hanging="360"/>
      </w:pPr>
      <w:rPr>
        <w:rFonts w:ascii="Wingdings" w:hAnsi="Wingdings" w:hint="default"/>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720"/>
  <w:hyphenationZone w:val="425"/>
  <w:doNotHyphenateCaps/>
  <w:characterSpacingControl w:val="doNotCompress"/>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01F3"/>
    <w:rsid w:val="00000BED"/>
    <w:rsid w:val="00002517"/>
    <w:rsid w:val="00010059"/>
    <w:rsid w:val="0001345A"/>
    <w:rsid w:val="00016321"/>
    <w:rsid w:val="000208C8"/>
    <w:rsid w:val="000213A3"/>
    <w:rsid w:val="0004781E"/>
    <w:rsid w:val="000521D7"/>
    <w:rsid w:val="00054A3C"/>
    <w:rsid w:val="0005538B"/>
    <w:rsid w:val="000644C6"/>
    <w:rsid w:val="00085121"/>
    <w:rsid w:val="00090D7E"/>
    <w:rsid w:val="000939A4"/>
    <w:rsid w:val="000960D0"/>
    <w:rsid w:val="00096243"/>
    <w:rsid w:val="000A4091"/>
    <w:rsid w:val="000A5D24"/>
    <w:rsid w:val="000B1012"/>
    <w:rsid w:val="000C1C8D"/>
    <w:rsid w:val="000C1E68"/>
    <w:rsid w:val="000F4EDC"/>
    <w:rsid w:val="000F6C6A"/>
    <w:rsid w:val="000F783E"/>
    <w:rsid w:val="001136A1"/>
    <w:rsid w:val="00117F3A"/>
    <w:rsid w:val="00126639"/>
    <w:rsid w:val="0013167D"/>
    <w:rsid w:val="00132CA9"/>
    <w:rsid w:val="0013782B"/>
    <w:rsid w:val="0014004B"/>
    <w:rsid w:val="00140696"/>
    <w:rsid w:val="00141AB6"/>
    <w:rsid w:val="0014740C"/>
    <w:rsid w:val="00150734"/>
    <w:rsid w:val="001530F4"/>
    <w:rsid w:val="00160F77"/>
    <w:rsid w:val="0016270B"/>
    <w:rsid w:val="00191585"/>
    <w:rsid w:val="00197DCF"/>
    <w:rsid w:val="001A133F"/>
    <w:rsid w:val="001A2EFD"/>
    <w:rsid w:val="001B245E"/>
    <w:rsid w:val="001B57F9"/>
    <w:rsid w:val="001B67DC"/>
    <w:rsid w:val="001C022E"/>
    <w:rsid w:val="001D0B65"/>
    <w:rsid w:val="001D3517"/>
    <w:rsid w:val="001D6F99"/>
    <w:rsid w:val="001E0CE6"/>
    <w:rsid w:val="002254A9"/>
    <w:rsid w:val="00233105"/>
    <w:rsid w:val="00243B64"/>
    <w:rsid w:val="00252D7C"/>
    <w:rsid w:val="00256F9E"/>
    <w:rsid w:val="00261DF6"/>
    <w:rsid w:val="0026509B"/>
    <w:rsid w:val="0026574C"/>
    <w:rsid w:val="00270C6A"/>
    <w:rsid w:val="00273944"/>
    <w:rsid w:val="002748A8"/>
    <w:rsid w:val="00290FB5"/>
    <w:rsid w:val="002A5910"/>
    <w:rsid w:val="002A5D80"/>
    <w:rsid w:val="002A5E90"/>
    <w:rsid w:val="002B239F"/>
    <w:rsid w:val="002B3C3B"/>
    <w:rsid w:val="002C3C82"/>
    <w:rsid w:val="002E242C"/>
    <w:rsid w:val="002E46A9"/>
    <w:rsid w:val="002F3E43"/>
    <w:rsid w:val="002F7379"/>
    <w:rsid w:val="002F74F7"/>
    <w:rsid w:val="00305116"/>
    <w:rsid w:val="003115C5"/>
    <w:rsid w:val="003141AA"/>
    <w:rsid w:val="00315EE4"/>
    <w:rsid w:val="003211C0"/>
    <w:rsid w:val="00331664"/>
    <w:rsid w:val="00345F77"/>
    <w:rsid w:val="0034670F"/>
    <w:rsid w:val="003514BD"/>
    <w:rsid w:val="00353BA5"/>
    <w:rsid w:val="003626D7"/>
    <w:rsid w:val="00365537"/>
    <w:rsid w:val="003664DE"/>
    <w:rsid w:val="00366BAD"/>
    <w:rsid w:val="003706F5"/>
    <w:rsid w:val="00373DD0"/>
    <w:rsid w:val="00380AF6"/>
    <w:rsid w:val="0038783B"/>
    <w:rsid w:val="003968D8"/>
    <w:rsid w:val="003A19E2"/>
    <w:rsid w:val="003B1551"/>
    <w:rsid w:val="003D7A73"/>
    <w:rsid w:val="003F383D"/>
    <w:rsid w:val="003F7BD7"/>
    <w:rsid w:val="00400775"/>
    <w:rsid w:val="00401E2D"/>
    <w:rsid w:val="00402907"/>
    <w:rsid w:val="00422B43"/>
    <w:rsid w:val="004242B3"/>
    <w:rsid w:val="0042624F"/>
    <w:rsid w:val="00426610"/>
    <w:rsid w:val="0042669A"/>
    <w:rsid w:val="00431B1E"/>
    <w:rsid w:val="00437467"/>
    <w:rsid w:val="00442442"/>
    <w:rsid w:val="00442B80"/>
    <w:rsid w:val="00445696"/>
    <w:rsid w:val="004474F4"/>
    <w:rsid w:val="00453A99"/>
    <w:rsid w:val="0045476E"/>
    <w:rsid w:val="004756BC"/>
    <w:rsid w:val="004801C4"/>
    <w:rsid w:val="00486E2E"/>
    <w:rsid w:val="0048747F"/>
    <w:rsid w:val="00492887"/>
    <w:rsid w:val="00495F81"/>
    <w:rsid w:val="004968ED"/>
    <w:rsid w:val="00496D05"/>
    <w:rsid w:val="004A1CEB"/>
    <w:rsid w:val="004B4C3A"/>
    <w:rsid w:val="004C1448"/>
    <w:rsid w:val="004D10C3"/>
    <w:rsid w:val="004D5075"/>
    <w:rsid w:val="004D72B5"/>
    <w:rsid w:val="004F430B"/>
    <w:rsid w:val="0052136E"/>
    <w:rsid w:val="005223BE"/>
    <w:rsid w:val="005268D1"/>
    <w:rsid w:val="00551B7F"/>
    <w:rsid w:val="00554234"/>
    <w:rsid w:val="005550D8"/>
    <w:rsid w:val="00557031"/>
    <w:rsid w:val="005572C5"/>
    <w:rsid w:val="00566FFD"/>
    <w:rsid w:val="005700F0"/>
    <w:rsid w:val="00570981"/>
    <w:rsid w:val="00575BCA"/>
    <w:rsid w:val="00595187"/>
    <w:rsid w:val="00596C05"/>
    <w:rsid w:val="005A3537"/>
    <w:rsid w:val="005A3831"/>
    <w:rsid w:val="005A3CA0"/>
    <w:rsid w:val="005B0344"/>
    <w:rsid w:val="005B520E"/>
    <w:rsid w:val="005B7B4F"/>
    <w:rsid w:val="005C56AD"/>
    <w:rsid w:val="005C74C9"/>
    <w:rsid w:val="005C7A8F"/>
    <w:rsid w:val="005D2C2E"/>
    <w:rsid w:val="005D37FE"/>
    <w:rsid w:val="005D6C1F"/>
    <w:rsid w:val="005E2494"/>
    <w:rsid w:val="005E2592"/>
    <w:rsid w:val="005E2800"/>
    <w:rsid w:val="005F26D9"/>
    <w:rsid w:val="005F304B"/>
    <w:rsid w:val="005F40B9"/>
    <w:rsid w:val="005F78C5"/>
    <w:rsid w:val="00600780"/>
    <w:rsid w:val="00601B19"/>
    <w:rsid w:val="0060222F"/>
    <w:rsid w:val="0060266C"/>
    <w:rsid w:val="00615AD8"/>
    <w:rsid w:val="006224CD"/>
    <w:rsid w:val="00624716"/>
    <w:rsid w:val="0063090F"/>
    <w:rsid w:val="00651A08"/>
    <w:rsid w:val="00653BF1"/>
    <w:rsid w:val="0066556A"/>
    <w:rsid w:val="00670434"/>
    <w:rsid w:val="006733E0"/>
    <w:rsid w:val="0068401F"/>
    <w:rsid w:val="006916C0"/>
    <w:rsid w:val="006A7DF7"/>
    <w:rsid w:val="006B6B66"/>
    <w:rsid w:val="006C26CF"/>
    <w:rsid w:val="006D2802"/>
    <w:rsid w:val="006D2904"/>
    <w:rsid w:val="006D2B08"/>
    <w:rsid w:val="006D456C"/>
    <w:rsid w:val="006E6A2D"/>
    <w:rsid w:val="006F3CB1"/>
    <w:rsid w:val="0071015A"/>
    <w:rsid w:val="0071586E"/>
    <w:rsid w:val="007211A0"/>
    <w:rsid w:val="00730CAF"/>
    <w:rsid w:val="00740EEA"/>
    <w:rsid w:val="00771C89"/>
    <w:rsid w:val="0077305D"/>
    <w:rsid w:val="0079091C"/>
    <w:rsid w:val="0079113F"/>
    <w:rsid w:val="00794804"/>
    <w:rsid w:val="00797047"/>
    <w:rsid w:val="007A1DD0"/>
    <w:rsid w:val="007B33F1"/>
    <w:rsid w:val="007B4D83"/>
    <w:rsid w:val="007C0308"/>
    <w:rsid w:val="007C2FF2"/>
    <w:rsid w:val="007E2BD3"/>
    <w:rsid w:val="007E67B9"/>
    <w:rsid w:val="007F1F99"/>
    <w:rsid w:val="007F768F"/>
    <w:rsid w:val="0080791D"/>
    <w:rsid w:val="008151FA"/>
    <w:rsid w:val="00815B3F"/>
    <w:rsid w:val="00817F4D"/>
    <w:rsid w:val="00823A9E"/>
    <w:rsid w:val="00823C92"/>
    <w:rsid w:val="00831374"/>
    <w:rsid w:val="00843FA1"/>
    <w:rsid w:val="00856987"/>
    <w:rsid w:val="00864007"/>
    <w:rsid w:val="00871725"/>
    <w:rsid w:val="00872065"/>
    <w:rsid w:val="00873603"/>
    <w:rsid w:val="0088071F"/>
    <w:rsid w:val="0088318E"/>
    <w:rsid w:val="008845C4"/>
    <w:rsid w:val="00885C43"/>
    <w:rsid w:val="0088743A"/>
    <w:rsid w:val="0089297C"/>
    <w:rsid w:val="008A2C7D"/>
    <w:rsid w:val="008B1A6B"/>
    <w:rsid w:val="008C0D70"/>
    <w:rsid w:val="008C4B23"/>
    <w:rsid w:val="008E26E2"/>
    <w:rsid w:val="008E6403"/>
    <w:rsid w:val="008F1643"/>
    <w:rsid w:val="008F34D8"/>
    <w:rsid w:val="009026FE"/>
    <w:rsid w:val="00905934"/>
    <w:rsid w:val="009303D9"/>
    <w:rsid w:val="00932D7F"/>
    <w:rsid w:val="00933C64"/>
    <w:rsid w:val="00941B10"/>
    <w:rsid w:val="00951900"/>
    <w:rsid w:val="00955486"/>
    <w:rsid w:val="009648C8"/>
    <w:rsid w:val="00964C67"/>
    <w:rsid w:val="00965AA0"/>
    <w:rsid w:val="00972203"/>
    <w:rsid w:val="0097362F"/>
    <w:rsid w:val="00977D80"/>
    <w:rsid w:val="00984D0D"/>
    <w:rsid w:val="009944A2"/>
    <w:rsid w:val="009B267C"/>
    <w:rsid w:val="009B2F3B"/>
    <w:rsid w:val="009B7B3E"/>
    <w:rsid w:val="009C19A1"/>
    <w:rsid w:val="009C4B8E"/>
    <w:rsid w:val="009D24AB"/>
    <w:rsid w:val="009D2D18"/>
    <w:rsid w:val="009E4802"/>
    <w:rsid w:val="009F085E"/>
    <w:rsid w:val="009F12A4"/>
    <w:rsid w:val="009F149F"/>
    <w:rsid w:val="009F3549"/>
    <w:rsid w:val="009F6594"/>
    <w:rsid w:val="00A05482"/>
    <w:rsid w:val="00A059B3"/>
    <w:rsid w:val="00A06581"/>
    <w:rsid w:val="00A20A5E"/>
    <w:rsid w:val="00A2445A"/>
    <w:rsid w:val="00A40F51"/>
    <w:rsid w:val="00A4486E"/>
    <w:rsid w:val="00A53581"/>
    <w:rsid w:val="00A6570B"/>
    <w:rsid w:val="00A736AF"/>
    <w:rsid w:val="00A73CFE"/>
    <w:rsid w:val="00A82A42"/>
    <w:rsid w:val="00A93C5A"/>
    <w:rsid w:val="00AA2A67"/>
    <w:rsid w:val="00AB0FF8"/>
    <w:rsid w:val="00AD1027"/>
    <w:rsid w:val="00AE3409"/>
    <w:rsid w:val="00B057E0"/>
    <w:rsid w:val="00B062FB"/>
    <w:rsid w:val="00B110FE"/>
    <w:rsid w:val="00B11A60"/>
    <w:rsid w:val="00B14599"/>
    <w:rsid w:val="00B15930"/>
    <w:rsid w:val="00B20D65"/>
    <w:rsid w:val="00B22613"/>
    <w:rsid w:val="00B23AF8"/>
    <w:rsid w:val="00B25014"/>
    <w:rsid w:val="00B2659E"/>
    <w:rsid w:val="00B4230C"/>
    <w:rsid w:val="00B44FE6"/>
    <w:rsid w:val="00B4765A"/>
    <w:rsid w:val="00B52A00"/>
    <w:rsid w:val="00B63397"/>
    <w:rsid w:val="00B80D47"/>
    <w:rsid w:val="00B91177"/>
    <w:rsid w:val="00B940D2"/>
    <w:rsid w:val="00BA045E"/>
    <w:rsid w:val="00BA1025"/>
    <w:rsid w:val="00BA21E3"/>
    <w:rsid w:val="00BB2327"/>
    <w:rsid w:val="00BB4503"/>
    <w:rsid w:val="00BB62D9"/>
    <w:rsid w:val="00BC3420"/>
    <w:rsid w:val="00BC7505"/>
    <w:rsid w:val="00BE6627"/>
    <w:rsid w:val="00BE7777"/>
    <w:rsid w:val="00BE7D3C"/>
    <w:rsid w:val="00BF2094"/>
    <w:rsid w:val="00BF5FF6"/>
    <w:rsid w:val="00C0207F"/>
    <w:rsid w:val="00C077A2"/>
    <w:rsid w:val="00C16117"/>
    <w:rsid w:val="00C20AF4"/>
    <w:rsid w:val="00C36AF0"/>
    <w:rsid w:val="00C417A5"/>
    <w:rsid w:val="00C42968"/>
    <w:rsid w:val="00C44360"/>
    <w:rsid w:val="00C54F26"/>
    <w:rsid w:val="00C67552"/>
    <w:rsid w:val="00C7095B"/>
    <w:rsid w:val="00C7729D"/>
    <w:rsid w:val="00C80EB9"/>
    <w:rsid w:val="00C919A4"/>
    <w:rsid w:val="00C93E05"/>
    <w:rsid w:val="00CA4BDA"/>
    <w:rsid w:val="00CA54CD"/>
    <w:rsid w:val="00CA628B"/>
    <w:rsid w:val="00CC393F"/>
    <w:rsid w:val="00CC4062"/>
    <w:rsid w:val="00CD26E4"/>
    <w:rsid w:val="00CE0F91"/>
    <w:rsid w:val="00CE371A"/>
    <w:rsid w:val="00CF1069"/>
    <w:rsid w:val="00D076BA"/>
    <w:rsid w:val="00D1168F"/>
    <w:rsid w:val="00D14D3D"/>
    <w:rsid w:val="00D23948"/>
    <w:rsid w:val="00D356BD"/>
    <w:rsid w:val="00D4257B"/>
    <w:rsid w:val="00D43C3B"/>
    <w:rsid w:val="00D44A07"/>
    <w:rsid w:val="00D45E4A"/>
    <w:rsid w:val="00D4714B"/>
    <w:rsid w:val="00D53C23"/>
    <w:rsid w:val="00D56240"/>
    <w:rsid w:val="00D56CFC"/>
    <w:rsid w:val="00D632BE"/>
    <w:rsid w:val="00D70E92"/>
    <w:rsid w:val="00D7536F"/>
    <w:rsid w:val="00D81E5E"/>
    <w:rsid w:val="00D833FA"/>
    <w:rsid w:val="00D920BF"/>
    <w:rsid w:val="00D93C8E"/>
    <w:rsid w:val="00D95908"/>
    <w:rsid w:val="00D97BBB"/>
    <w:rsid w:val="00DA02B8"/>
    <w:rsid w:val="00DA02C3"/>
    <w:rsid w:val="00DA156B"/>
    <w:rsid w:val="00DA1E4A"/>
    <w:rsid w:val="00DA6AC9"/>
    <w:rsid w:val="00DB2AC8"/>
    <w:rsid w:val="00DB2BC8"/>
    <w:rsid w:val="00DC2459"/>
    <w:rsid w:val="00DC2999"/>
    <w:rsid w:val="00DD3C38"/>
    <w:rsid w:val="00DD692A"/>
    <w:rsid w:val="00DE0FC8"/>
    <w:rsid w:val="00DF7A4E"/>
    <w:rsid w:val="00E0056C"/>
    <w:rsid w:val="00E03F03"/>
    <w:rsid w:val="00E06BE2"/>
    <w:rsid w:val="00E078FB"/>
    <w:rsid w:val="00E12CF8"/>
    <w:rsid w:val="00E16C62"/>
    <w:rsid w:val="00E253D1"/>
    <w:rsid w:val="00E2676C"/>
    <w:rsid w:val="00E32A0F"/>
    <w:rsid w:val="00E34BE7"/>
    <w:rsid w:val="00E46764"/>
    <w:rsid w:val="00E5104E"/>
    <w:rsid w:val="00E513F2"/>
    <w:rsid w:val="00E61E12"/>
    <w:rsid w:val="00E63614"/>
    <w:rsid w:val="00E70924"/>
    <w:rsid w:val="00E7596C"/>
    <w:rsid w:val="00E76929"/>
    <w:rsid w:val="00E867E6"/>
    <w:rsid w:val="00E878F2"/>
    <w:rsid w:val="00E977C1"/>
    <w:rsid w:val="00EA2E1F"/>
    <w:rsid w:val="00EA430D"/>
    <w:rsid w:val="00EA662A"/>
    <w:rsid w:val="00EA703A"/>
    <w:rsid w:val="00EC4187"/>
    <w:rsid w:val="00EC5AAD"/>
    <w:rsid w:val="00ED0149"/>
    <w:rsid w:val="00ED1C2C"/>
    <w:rsid w:val="00ED523A"/>
    <w:rsid w:val="00EE6072"/>
    <w:rsid w:val="00EE7259"/>
    <w:rsid w:val="00EF323C"/>
    <w:rsid w:val="00F03103"/>
    <w:rsid w:val="00F1159F"/>
    <w:rsid w:val="00F11D01"/>
    <w:rsid w:val="00F132DB"/>
    <w:rsid w:val="00F17E9F"/>
    <w:rsid w:val="00F271DE"/>
    <w:rsid w:val="00F3230C"/>
    <w:rsid w:val="00F401C2"/>
    <w:rsid w:val="00F45D27"/>
    <w:rsid w:val="00F511B7"/>
    <w:rsid w:val="00F51AA7"/>
    <w:rsid w:val="00F56B50"/>
    <w:rsid w:val="00F579EB"/>
    <w:rsid w:val="00F627DA"/>
    <w:rsid w:val="00F7288F"/>
    <w:rsid w:val="00F76FFB"/>
    <w:rsid w:val="00F8360D"/>
    <w:rsid w:val="00F86597"/>
    <w:rsid w:val="00F865BD"/>
    <w:rsid w:val="00F92F45"/>
    <w:rsid w:val="00F9441B"/>
    <w:rsid w:val="00FA4840"/>
    <w:rsid w:val="00FA4C32"/>
    <w:rsid w:val="00FB755E"/>
    <w:rsid w:val="00FC3ED2"/>
    <w:rsid w:val="00FE228F"/>
    <w:rsid w:val="00FE7114"/>
    <w:rsid w:val="00FF617E"/>
    <w:rsid w:val="00FF7D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702F3AF-075C-49AD-BD87-28F10B39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character" w:styleId="Hipervnculo">
    <w:name w:val="Hyperlink"/>
    <w:rsid w:val="0026509B"/>
    <w:rPr>
      <w:color w:val="0563C1"/>
      <w:u w:val="single"/>
    </w:rPr>
  </w:style>
  <w:style w:type="character" w:styleId="Textodelmarcadordeposicin">
    <w:name w:val="Placeholder Text"/>
    <w:uiPriority w:val="99"/>
    <w:semiHidden/>
    <w:rsid w:val="00DA6AC9"/>
    <w:rPr>
      <w:color w:val="808080"/>
    </w:rPr>
  </w:style>
  <w:style w:type="paragraph" w:styleId="Prrafodelista">
    <w:name w:val="List Paragraph"/>
    <w:basedOn w:val="Normal"/>
    <w:uiPriority w:val="34"/>
    <w:qFormat/>
    <w:rsid w:val="008E6403"/>
    <w:pPr>
      <w:spacing w:after="160" w:line="259" w:lineRule="auto"/>
      <w:ind w:left="720"/>
      <w:contextualSpacing/>
      <w:jc w:val="left"/>
    </w:pPr>
    <w:rPr>
      <w:rFonts w:ascii="Calibri" w:eastAsia="Calibri" w:hAnsi="Calibri"/>
      <w:sz w:val="22"/>
      <w:szCs w:val="22"/>
      <w:lang w:val="es-CO"/>
    </w:rPr>
  </w:style>
  <w:style w:type="paragraph" w:styleId="Textodeglobo">
    <w:name w:val="Balloon Text"/>
    <w:basedOn w:val="Normal"/>
    <w:link w:val="TextodegloboCar"/>
    <w:rsid w:val="00090D7E"/>
    <w:rPr>
      <w:rFonts w:ascii="Tahoma" w:hAnsi="Tahoma" w:cs="Tahoma"/>
      <w:sz w:val="16"/>
      <w:szCs w:val="16"/>
    </w:rPr>
  </w:style>
  <w:style w:type="character" w:customStyle="1" w:styleId="TextodegloboCar">
    <w:name w:val="Texto de globo Car"/>
    <w:basedOn w:val="Fuentedeprrafopredeter"/>
    <w:link w:val="Textodeglobo"/>
    <w:rsid w:val="00090D7E"/>
    <w:rPr>
      <w:rFonts w:ascii="Tahoma" w:hAnsi="Tahoma" w:cs="Tahoma"/>
      <w:sz w:val="16"/>
      <w:szCs w:val="16"/>
      <w:lang w:val="en-US" w:eastAsia="en-US"/>
    </w:rPr>
  </w:style>
  <w:style w:type="paragraph" w:styleId="NormalWeb">
    <w:name w:val="Normal (Web)"/>
    <w:basedOn w:val="Normal"/>
    <w:uiPriority w:val="99"/>
    <w:semiHidden/>
    <w:unhideWhenUsed/>
    <w:rsid w:val="001D3517"/>
    <w:pPr>
      <w:spacing w:before="100" w:beforeAutospacing="1" w:after="100" w:afterAutospacing="1"/>
      <w:jc w:val="left"/>
    </w:pPr>
    <w:rPr>
      <w:rFonts w:eastAsia="Times New Roman"/>
      <w:sz w:val="24"/>
      <w:szCs w:val="24"/>
      <w:lang w:val="es-CO" w:eastAsia="es-CO"/>
    </w:rPr>
  </w:style>
  <w:style w:type="paragraph" w:styleId="Bibliografa">
    <w:name w:val="Bibliography"/>
    <w:basedOn w:val="Normal"/>
    <w:next w:val="Normal"/>
    <w:uiPriority w:val="37"/>
    <w:unhideWhenUsed/>
    <w:rsid w:val="00E510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003036">
      <w:bodyDiv w:val="1"/>
      <w:marLeft w:val="0"/>
      <w:marRight w:val="0"/>
      <w:marTop w:val="0"/>
      <w:marBottom w:val="0"/>
      <w:divBdr>
        <w:top w:val="none" w:sz="0" w:space="0" w:color="auto"/>
        <w:left w:val="none" w:sz="0" w:space="0" w:color="auto"/>
        <w:bottom w:val="none" w:sz="0" w:space="0" w:color="auto"/>
        <w:right w:val="none" w:sz="0" w:space="0" w:color="auto"/>
      </w:divBdr>
    </w:div>
    <w:div w:id="175926224">
      <w:bodyDiv w:val="1"/>
      <w:marLeft w:val="0"/>
      <w:marRight w:val="0"/>
      <w:marTop w:val="0"/>
      <w:marBottom w:val="0"/>
      <w:divBdr>
        <w:top w:val="none" w:sz="0" w:space="0" w:color="auto"/>
        <w:left w:val="none" w:sz="0" w:space="0" w:color="auto"/>
        <w:bottom w:val="none" w:sz="0" w:space="0" w:color="auto"/>
        <w:right w:val="none" w:sz="0" w:space="0" w:color="auto"/>
      </w:divBdr>
    </w:div>
    <w:div w:id="385640472">
      <w:bodyDiv w:val="1"/>
      <w:marLeft w:val="0"/>
      <w:marRight w:val="0"/>
      <w:marTop w:val="0"/>
      <w:marBottom w:val="0"/>
      <w:divBdr>
        <w:top w:val="none" w:sz="0" w:space="0" w:color="auto"/>
        <w:left w:val="none" w:sz="0" w:space="0" w:color="auto"/>
        <w:bottom w:val="none" w:sz="0" w:space="0" w:color="auto"/>
        <w:right w:val="none" w:sz="0" w:space="0" w:color="auto"/>
      </w:divBdr>
    </w:div>
    <w:div w:id="557860377">
      <w:bodyDiv w:val="1"/>
      <w:marLeft w:val="0"/>
      <w:marRight w:val="0"/>
      <w:marTop w:val="0"/>
      <w:marBottom w:val="0"/>
      <w:divBdr>
        <w:top w:val="none" w:sz="0" w:space="0" w:color="auto"/>
        <w:left w:val="none" w:sz="0" w:space="0" w:color="auto"/>
        <w:bottom w:val="none" w:sz="0" w:space="0" w:color="auto"/>
        <w:right w:val="none" w:sz="0" w:space="0" w:color="auto"/>
      </w:divBdr>
    </w:div>
    <w:div w:id="764036353">
      <w:bodyDiv w:val="1"/>
      <w:marLeft w:val="0"/>
      <w:marRight w:val="0"/>
      <w:marTop w:val="0"/>
      <w:marBottom w:val="0"/>
      <w:divBdr>
        <w:top w:val="none" w:sz="0" w:space="0" w:color="auto"/>
        <w:left w:val="none" w:sz="0" w:space="0" w:color="auto"/>
        <w:bottom w:val="none" w:sz="0" w:space="0" w:color="auto"/>
        <w:right w:val="none" w:sz="0" w:space="0" w:color="auto"/>
      </w:divBdr>
    </w:div>
    <w:div w:id="790126427">
      <w:bodyDiv w:val="1"/>
      <w:marLeft w:val="0"/>
      <w:marRight w:val="0"/>
      <w:marTop w:val="0"/>
      <w:marBottom w:val="0"/>
      <w:divBdr>
        <w:top w:val="none" w:sz="0" w:space="0" w:color="auto"/>
        <w:left w:val="none" w:sz="0" w:space="0" w:color="auto"/>
        <w:bottom w:val="none" w:sz="0" w:space="0" w:color="auto"/>
        <w:right w:val="none" w:sz="0" w:space="0" w:color="auto"/>
      </w:divBdr>
    </w:div>
    <w:div w:id="819469395">
      <w:bodyDiv w:val="1"/>
      <w:marLeft w:val="0"/>
      <w:marRight w:val="0"/>
      <w:marTop w:val="0"/>
      <w:marBottom w:val="0"/>
      <w:divBdr>
        <w:top w:val="none" w:sz="0" w:space="0" w:color="auto"/>
        <w:left w:val="none" w:sz="0" w:space="0" w:color="auto"/>
        <w:bottom w:val="none" w:sz="0" w:space="0" w:color="auto"/>
        <w:right w:val="none" w:sz="0" w:space="0" w:color="auto"/>
      </w:divBdr>
    </w:div>
    <w:div w:id="932320291">
      <w:bodyDiv w:val="1"/>
      <w:marLeft w:val="0"/>
      <w:marRight w:val="0"/>
      <w:marTop w:val="0"/>
      <w:marBottom w:val="0"/>
      <w:divBdr>
        <w:top w:val="none" w:sz="0" w:space="0" w:color="auto"/>
        <w:left w:val="none" w:sz="0" w:space="0" w:color="auto"/>
        <w:bottom w:val="none" w:sz="0" w:space="0" w:color="auto"/>
        <w:right w:val="none" w:sz="0" w:space="0" w:color="auto"/>
      </w:divBdr>
    </w:div>
    <w:div w:id="1112825144">
      <w:bodyDiv w:val="1"/>
      <w:marLeft w:val="0"/>
      <w:marRight w:val="0"/>
      <w:marTop w:val="0"/>
      <w:marBottom w:val="0"/>
      <w:divBdr>
        <w:top w:val="none" w:sz="0" w:space="0" w:color="auto"/>
        <w:left w:val="none" w:sz="0" w:space="0" w:color="auto"/>
        <w:bottom w:val="none" w:sz="0" w:space="0" w:color="auto"/>
        <w:right w:val="none" w:sz="0" w:space="0" w:color="auto"/>
      </w:divBdr>
    </w:div>
    <w:div w:id="1146975410">
      <w:bodyDiv w:val="1"/>
      <w:marLeft w:val="0"/>
      <w:marRight w:val="0"/>
      <w:marTop w:val="0"/>
      <w:marBottom w:val="0"/>
      <w:divBdr>
        <w:top w:val="none" w:sz="0" w:space="0" w:color="auto"/>
        <w:left w:val="none" w:sz="0" w:space="0" w:color="auto"/>
        <w:bottom w:val="none" w:sz="0" w:space="0" w:color="auto"/>
        <w:right w:val="none" w:sz="0" w:space="0" w:color="auto"/>
      </w:divBdr>
    </w:div>
    <w:div w:id="1219853265">
      <w:bodyDiv w:val="1"/>
      <w:marLeft w:val="0"/>
      <w:marRight w:val="0"/>
      <w:marTop w:val="0"/>
      <w:marBottom w:val="0"/>
      <w:divBdr>
        <w:top w:val="none" w:sz="0" w:space="0" w:color="auto"/>
        <w:left w:val="none" w:sz="0" w:space="0" w:color="auto"/>
        <w:bottom w:val="none" w:sz="0" w:space="0" w:color="auto"/>
        <w:right w:val="none" w:sz="0" w:space="0" w:color="auto"/>
      </w:divBdr>
    </w:div>
    <w:div w:id="1277326929">
      <w:bodyDiv w:val="1"/>
      <w:marLeft w:val="0"/>
      <w:marRight w:val="0"/>
      <w:marTop w:val="0"/>
      <w:marBottom w:val="0"/>
      <w:divBdr>
        <w:top w:val="none" w:sz="0" w:space="0" w:color="auto"/>
        <w:left w:val="none" w:sz="0" w:space="0" w:color="auto"/>
        <w:bottom w:val="none" w:sz="0" w:space="0" w:color="auto"/>
        <w:right w:val="none" w:sz="0" w:space="0" w:color="auto"/>
      </w:divBdr>
    </w:div>
    <w:div w:id="204964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mailto:carlos_mar.paredes@uao.edu.co"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armar141414@hotmail.com"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Leo07</b:Tag>
    <b:SourceType>InternetSite</b:SourceType>
    <b:Guid>{EC12A8ED-0777-464A-A219-4CFA37E51EFC}</b:Guid>
    <b:Title>http://www.scholarpedia.org</b:Title>
    <b:Year>2007</b:Year>
    <b:Author>
      <b:Author>
        <b:NameList>
          <b:Person>
            <b:Last>Chua</b:Last>
            <b:First>Leon</b:First>
          </b:Person>
        </b:NameList>
      </b:Author>
    </b:Author>
    <b:YearAccessed>2017</b:YearAccessed>
    <b:MonthAccessed>Junio</b:MonthAccessed>
    <b:DayAccessed>15</b:DayAccessed>
    <b:URL>http://www.scholarpedia.org/article/Chua_circuit</b:URL>
    <b:RefOrder>1</b:RefOrder>
  </b:Source>
  <b:Source>
    <b:Tag>Ram16</b:Tag>
    <b:SourceType>ConferenceProceedings</b:SourceType>
    <b:Guid>{A2E3CAB4-128C-4CB8-AC01-228F58EB7D6B}</b:Guid>
    <b:Title>Degradation Analysis of Generalized Chua’s Circuit Generator of Multi-Scroll Chaotic Attractors and its Implementation on PIC32</b:Title>
    <b:Year>2016</b:Year>
    <b:Author>
      <b:Author>
        <b:NameList>
          <b:Person>
            <b:Last>Ramirez</b:Last>
            <b:First>Rodrigo</b:First>
            <b:Middle>M., Delgado, Adrian, Hernández, Cesar, Gutierrez, Rosa Martha</b:Middle>
          </b:Person>
        </b:NameList>
      </b:Author>
    </b:Author>
    <b:ConferenceName>FTC 2016 - Future Technologies Conference</b:ConferenceName>
    <b:City>San Francisco, United States</b:City>
    <b:RefOrder>2</b:RefOrder>
  </b:Source>
  <b:Source>
    <b:Tag>Ken00</b:Tag>
    <b:SourceType>JournalArticle</b:SourceType>
    <b:Guid>{631ED7DE-C067-4B8B-8487-7C33F5642CCB}</b:Guid>
    <b:Author>
      <b:Author>
        <b:NameList>
          <b:Person>
            <b:Last>Kennedy</b:Last>
            <b:First>A.</b:First>
            <b:Middle>Elwakil y M.</b:Middle>
          </b:Person>
        </b:NameList>
      </b:Author>
    </b:Author>
    <b:Title>Generic rc realizations of chua’s circuit</b:Title>
    <b:Year>2000</b:Year>
    <b:ConferenceName>International Journal of Bifurcation and Chaos</b:ConferenceName>
    <b:JournalName>International Journal of Bifurcation and Chaos</b:JournalName>
    <b:Pages>1981-1985</b:Pages>
    <b:Volume>10</b:Volume>
    <b:Issue>8</b:Issue>
    <b:RefOrder>3</b:RefOrder>
  </b:Source>
  <b:Source>
    <b:Tag>Huy</b:Tag>
    <b:SourceType>Report</b:SourceType>
    <b:Guid>{50C28886-63EA-41B4-9F63-E421EB98DBC4}</b:Guid>
    <b:Author>
      <b:Author>
        <b:NameList>
          <b:Person>
            <b:Last>Huynh</b:Last>
            <b:First>Leon</b:First>
            <b:Middle>O. Chua y Luong T.</b:Middle>
          </b:Person>
        </b:NameList>
      </b:Author>
    </b:Author>
    <b:Title>Bifurcation Analysis of Chua's Circuit</b:Title>
    <b:City>Universidad de California, Berkeley</b:City>
    <b:RefOrder>4</b:RefOrder>
  </b:Source>
  <b:Source>
    <b:Tag>SCH99</b:Tag>
    <b:SourceType>ConferenceProceedings</b:SourceType>
    <b:Guid>{9C64D922-4827-4B1A-9014-0E75873A2EA9}</b:Guid>
    <b:Author>
      <b:Author>
        <b:NameList>
          <b:Person>
            <b:Last>SCHUSTER</b:Last>
            <b:First>PAUL</b:First>
            <b:Middle>E. PHILLIPSON and PETER</b:Middle>
          </b:Person>
        </b:NameList>
      </b:Author>
    </b:Author>
    <b:Title>BIFURCATION DYNAMICS OF THREE-DIMENSIONAL SYSTEMS</b:Title>
    <b:Year>1999</b:Year>
    <b:City>Vienna, Austria</b:City>
    <b:RefOrder>5</b:RefOrder>
  </b:Source>
  <b:Source>
    <b:Tag>BoC16</b:Tag>
    <b:SourceType>JournalArticle</b:SourceType>
    <b:Guid>{B0EAADE1-86F7-46C4-B26A-2DAC625E7D69}</b:Guid>
    <b:Author>
      <b:Author>
        <b:NameList>
          <b:Person>
            <b:Last>Bo-Cheng Bao</b:Last>
            <b:First>Pan</b:First>
            <b:Middle>Jiang, Quan Xu and Mo Chen</b:Middle>
          </b:Person>
        </b:NameList>
      </b:Author>
    </b:Author>
    <b:Title>Hidden attractors in a practical Chua’s circuit based on a modified Chua’s diode</b:Title>
    <b:Year>2016</b:Year>
    <b:ConferenceName>Electronics Letters</b:ConferenceName>
    <b:JournalName>Electronics Letters</b:JournalName>
    <b:Pages>23-25</b:Pages>
    <b:Volume>52</b:Volume>
    <b:Issue>1</b:Issue>
    <b:RefOrder>6</b:RefOrder>
  </b:Source>
  <b:Source>
    <b:Tag>LiJ</b:Tag>
    <b:SourceType>Report</b:SourceType>
    <b:Guid>{C55D6794-81EF-4142-ABC8-21E168A8EB8B}</b:Guid>
    <b:Author>
      <b:Author>
        <b:NameList>
          <b:Person>
            <b:Last>Li</b:Last>
            <b:First>Jinlong</b:First>
          </b:Person>
          <b:Person>
            <b:Last>Lu</b:Last>
            <b:First>Min</b:First>
          </b:Person>
          <b:Person>
            <b:Last>Zhang</b:Last>
            <b:First>Wanpeng</b:First>
          </b:Person>
          <b:Person>
            <b:Last>Qian</b:Last>
            <b:First>Ying</b:First>
          </b:Person>
        </b:NameList>
      </b:Author>
    </b:Author>
    <b:Title>A New Butterfly Attractor Based on Chua’s Circuit And its Application in Security Communication</b:Title>
    <b:RefOrder>7</b:RefOrder>
  </b:Source>
  <b:Source>
    <b:Tag>JIA</b:Tag>
    <b:SourceType>Report</b:SourceType>
    <b:Guid>{AB27135F-94F6-416B-A4EA-6844ED0FAE1D}</b:Guid>
    <b:Title>Digital Redesign for Controlling the Chaotic Chua's Circuit </b:Title>
    <b:City>Houston</b:City>
    <b:Author>
      <b:Author>
        <b:NameList>
          <b:Person>
            <b:Last>JIANXIONG </b:Last>
            <b:First>XU </b:First>
          </b:Person>
          <b:Person>
            <b:Last>GUANRONG</b:Last>
            <b:First>CHEN</b:First>
          </b:Person>
          <b:Person>
            <b:Last>LEANG</b:Last>
            <b:First>SHIEH</b:First>
          </b:Person>
        </b:NameList>
      </b:Author>
    </b:Author>
    <b:RefOrder>8</b:RefOrder>
  </b:Source>
  <b:Source>
    <b:Tag>Guz16</b:Tag>
    <b:SourceType>ConferenceProceedings</b:SourceType>
    <b:Guid>{A430B6D9-9974-4697-9815-DD8C646CD187}</b:Guid>
    <b:Title>Simulation of the Chua’s Circuit with Audio Output </b:Title>
    <b:Year>2016</b:Year>
    <b:City>Košice, Slovak Republic</b:City>
    <b:ConferenceName>26th Conference Radioelektronika 2016</b:ConferenceName>
    <b:Author>
      <b:Author>
        <b:NameList>
          <b:Person>
            <b:Last>Guzan</b:Last>
            <b:First>Milan</b:First>
          </b:Person>
          <b:Person>
            <b:Last>Cviklovič</b:Last>
            <b:First>Vladimir</b:First>
          </b:Person>
          <b:Person>
            <b:Last>Olejár</b:Last>
            <b:First>Martin </b:First>
          </b:Person>
          <b:Person>
            <b:Last>Petržela</b:Last>
            <b:First>Jiří</b:First>
          </b:Person>
        </b:NameList>
      </b:Author>
    </b:Author>
    <b:RefOrder>9</b:RefOrder>
  </b:Source>
</b:Sources>
</file>

<file path=customXml/itemProps1.xml><?xml version="1.0" encoding="utf-8"?>
<ds:datastoreItem xmlns:ds="http://schemas.openxmlformats.org/officeDocument/2006/customXml" ds:itemID="{215230F4-1F14-4F7D-9000-9E0F51F15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887</TotalTime>
  <Pages>6</Pages>
  <Words>2700</Words>
  <Characters>15104</Characters>
  <Application>Microsoft Office Word</Application>
  <DocSecurity>0</DocSecurity>
  <Lines>125</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17769</CharactersWithSpaces>
  <SharedDoc>false</SharedDoc>
  <HLinks>
    <vt:vector size="12" baseType="variant">
      <vt:variant>
        <vt:i4>8192003</vt:i4>
      </vt:variant>
      <vt:variant>
        <vt:i4>3</vt:i4>
      </vt:variant>
      <vt:variant>
        <vt:i4>0</vt:i4>
      </vt:variant>
      <vt:variant>
        <vt:i4>5</vt:i4>
      </vt:variant>
      <vt:variant>
        <vt:lpwstr>mailto:cmparedes@uao.edu.co</vt:lpwstr>
      </vt:variant>
      <vt:variant>
        <vt:lpwstr/>
      </vt:variant>
      <vt:variant>
        <vt:i4>4784242</vt:i4>
      </vt:variant>
      <vt:variant>
        <vt:i4>0</vt:i4>
      </vt:variant>
      <vt:variant>
        <vt:i4>0</vt:i4>
      </vt:variant>
      <vt:variant>
        <vt:i4>5</vt:i4>
      </vt:variant>
      <vt:variant>
        <vt:lpwstr>mailto:carmar141414@hotmail.com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Mario Paredes</cp:lastModifiedBy>
  <cp:revision>159</cp:revision>
  <dcterms:created xsi:type="dcterms:W3CDTF">2017-04-17T18:44:00Z</dcterms:created>
  <dcterms:modified xsi:type="dcterms:W3CDTF">2017-06-20T00:22:00Z</dcterms:modified>
</cp:coreProperties>
</file>