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54" w:rsidRDefault="00A61783" w:rsidP="00E17814">
      <w:pPr>
        <w:jc w:val="both"/>
        <w:rPr>
          <w:b/>
          <w:u w:val="single"/>
        </w:rPr>
      </w:pPr>
      <w:r w:rsidRPr="00A61783">
        <w:rPr>
          <w:b/>
          <w:u w:val="single"/>
        </w:rPr>
        <w:t>Sistemas de segundo orden</w:t>
      </w:r>
    </w:p>
    <w:p w:rsidR="002755DD" w:rsidRPr="002755DD" w:rsidRDefault="002755DD" w:rsidP="00E17814">
      <w:pPr>
        <w:jc w:val="both"/>
      </w:pPr>
      <w:r>
        <w:t xml:space="preserve">Un sistema de segundo orden en su forma </w:t>
      </w:r>
      <w:r w:rsidR="00AF32AC">
        <w:t>canónica</w:t>
      </w:r>
      <w:r>
        <w:t xml:space="preserve"> es un sistema cuya función </w:t>
      </w:r>
      <w:r w:rsidR="00AF32AC">
        <w:t>de tra</w:t>
      </w:r>
      <w:r>
        <w:t>n</w:t>
      </w:r>
      <w:r w:rsidR="00AF32AC">
        <w:t>s</w:t>
      </w:r>
      <w:r>
        <w:t>ferencia es la siguiente</w:t>
      </w:r>
    </w:p>
    <w:p w:rsidR="00A61783" w:rsidRPr="00AF32AC" w:rsidRDefault="00A92698" w:rsidP="00E17814">
      <w:pPr>
        <w:jc w:val="both"/>
        <w:rPr>
          <w:rFonts w:eastAsiaTheme="minorEastAsia"/>
          <w:i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2ξω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 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  <m:r>
            <w:rPr>
              <w:rFonts w:ascii="Cambria Math" w:eastAsiaTheme="minorEastAsia" w:hAnsi="Cambria Math"/>
            </w:rPr>
            <m:t>(1)</m:t>
          </m:r>
        </m:oMath>
      </m:oMathPara>
    </w:p>
    <w:p w:rsidR="00AF32AC" w:rsidRDefault="004060A7" w:rsidP="00E17814">
      <w:pPr>
        <w:jc w:val="both"/>
      </w:pPr>
      <w:r>
        <w:t xml:space="preserve">De esta manera se puede observar </w:t>
      </w:r>
      <w:r w:rsidR="0003269A">
        <w:t>que los polos del sistema son:</w:t>
      </w:r>
    </w:p>
    <w:p w:rsidR="0003269A" w:rsidRPr="0003269A" w:rsidRDefault="00A92698" w:rsidP="00E17814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w:rPr>
                  <w:rFonts w:ascii="Cambria Math" w:hAnsi="Cambria Math"/>
                </w:rPr>
                <m:t xml:space="preserve">      </m:t>
              </m:r>
            </m:e>
          </m:borderBox>
          <m:r>
            <w:rPr>
              <w:rFonts w:ascii="Cambria Math" w:hAnsi="Cambria Math"/>
            </w:rPr>
            <m:t>(2)</m:t>
          </m:r>
        </m:oMath>
      </m:oMathPara>
    </w:p>
    <w:p w:rsidR="0003269A" w:rsidRDefault="0003269A" w:rsidP="00E17814">
      <w:pPr>
        <w:jc w:val="both"/>
        <w:rPr>
          <w:rFonts w:eastAsiaTheme="minorEastAsia"/>
          <w:iCs/>
        </w:rPr>
      </w:pPr>
      <w:r>
        <w:t xml:space="preserve">Los parámetros del sistema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 y 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(factor de amortiguamiento y frecuencia natural no amortiguada, respectivamente) si nos referimos a un sistema físico, son constantes características de cada sistema y son mayores </w:t>
      </w:r>
      <w:r w:rsidR="00AE02BF">
        <w:rPr>
          <w:rFonts w:eastAsiaTheme="minorEastAsia"/>
          <w:iCs/>
        </w:rPr>
        <w:t>o iguales</w:t>
      </w:r>
      <w:r w:rsidR="0071096A">
        <w:rPr>
          <w:rFonts w:eastAsiaTheme="minorEastAsia"/>
          <w:iCs/>
        </w:rPr>
        <w:t xml:space="preserve"> </w:t>
      </w:r>
      <w:r w:rsidR="00AE02BF">
        <w:rPr>
          <w:rFonts w:eastAsiaTheme="minorEastAsia"/>
          <w:iCs/>
        </w:rPr>
        <w:t xml:space="preserve">(caso del factor de amortiguamiento) </w:t>
      </w:r>
      <w:r>
        <w:rPr>
          <w:rFonts w:eastAsiaTheme="minorEastAsia"/>
          <w:iCs/>
        </w:rPr>
        <w:t xml:space="preserve">que 0. Entonces </w:t>
      </w:r>
      <w:r w:rsidR="00953B3A">
        <w:rPr>
          <w:rFonts w:eastAsiaTheme="minorEastAsia"/>
          <w:b/>
          <w:iCs/>
        </w:rPr>
        <w:t xml:space="preserve">observando </w:t>
      </w:r>
      <w:r w:rsidR="00CB3604">
        <w:rPr>
          <w:rFonts w:eastAsiaTheme="minorEastAsia"/>
          <w:b/>
          <w:iCs/>
        </w:rPr>
        <w:t>(</w:t>
      </w:r>
      <w:r w:rsidR="00AE02BF">
        <w:rPr>
          <w:rFonts w:eastAsiaTheme="minorEastAsia"/>
          <w:b/>
          <w:iCs/>
        </w:rPr>
        <w:t>2</w:t>
      </w:r>
      <w:r w:rsidR="00CB3604">
        <w:rPr>
          <w:rFonts w:eastAsiaTheme="minorEastAsia"/>
          <w:b/>
          <w:iCs/>
        </w:rPr>
        <w:t xml:space="preserve">) </w:t>
      </w:r>
      <w:r>
        <w:rPr>
          <w:rFonts w:eastAsiaTheme="minorEastAsia"/>
          <w:iCs/>
        </w:rPr>
        <w:t>se puede afirmar lo siguiente</w:t>
      </w:r>
    </w:p>
    <w:p w:rsidR="0003269A" w:rsidRPr="00AE02BF" w:rsidRDefault="00A92698" w:rsidP="00E1781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ξ≥0 ,ω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&gt;0 ∈ 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,   por lo tanto el producto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ξω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AE02BF" w:rsidRDefault="00CC11F5" w:rsidP="00E1781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Siguiendo con esta idea</w:t>
      </w:r>
      <w:r w:rsidR="00715492">
        <w:rPr>
          <w:rFonts w:eastAsiaTheme="minorEastAsia"/>
          <w:iCs/>
        </w:rPr>
        <w:t xml:space="preserve"> el comportamiento temporal de la respuesta del sistema frente a una entrada especifica dependerá de los valores posibles que pueda adquirir el parámetro </w:t>
      </w:r>
      <m:oMath>
        <m:r>
          <w:rPr>
            <w:rFonts w:ascii="Cambria Math" w:hAnsi="Cambria Math"/>
          </w:rPr>
          <m:t>ξ</m:t>
        </m:r>
      </m:oMath>
      <w:r w:rsidR="00715492">
        <w:rPr>
          <w:rFonts w:eastAsiaTheme="minorEastAsia"/>
          <w:iCs/>
        </w:rPr>
        <w:t>. De esta manera se pueden tener 4 posibles casos:</w:t>
      </w:r>
    </w:p>
    <w:p w:rsidR="00715492" w:rsidRDefault="00715492" w:rsidP="00E17814">
      <w:pPr>
        <w:jc w:val="both"/>
        <w:rPr>
          <w:rFonts w:eastAsiaTheme="minorEastAsia"/>
          <w:b/>
          <w:iCs/>
        </w:rPr>
      </w:pPr>
      <w:r w:rsidRPr="00715492">
        <w:rPr>
          <w:rFonts w:eastAsiaTheme="minorEastAsia"/>
          <w:b/>
          <w:iCs/>
        </w:rPr>
        <w:t xml:space="preserve">Caso 1 Sistema </w:t>
      </w:r>
      <w:r w:rsidR="0088504B" w:rsidRPr="00715492">
        <w:rPr>
          <w:rFonts w:eastAsiaTheme="minorEastAsia"/>
          <w:b/>
          <w:iCs/>
        </w:rPr>
        <w:t>sobre amortiguado</w:t>
      </w:r>
      <w:r w:rsidRPr="00715492">
        <w:rPr>
          <w:rFonts w:eastAsiaTheme="minorEastAsia"/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ξ&gt;1</m:t>
        </m:r>
      </m:oMath>
      <w:r>
        <w:rPr>
          <w:rFonts w:eastAsiaTheme="minorEastAsia"/>
          <w:b/>
          <w:iCs/>
        </w:rPr>
        <w:t>:</w:t>
      </w:r>
    </w:p>
    <w:p w:rsidR="00715492" w:rsidRDefault="00375213" w:rsidP="00E1781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Si se toma la ecuación (2) se puede observar que el termino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Cs/>
        </w:rPr>
        <w:t>cumple que:</w:t>
      </w:r>
    </w:p>
    <w:p w:rsidR="00375213" w:rsidRPr="00674333" w:rsidRDefault="00A92698" w:rsidP="00E1781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 xml:space="preserve"> &gt;0 ∈ </m:t>
          </m:r>
          <m:r>
            <m:rPr>
              <m:scr m:val="double-struck"/>
            </m:rPr>
            <w:rPr>
              <w:rFonts w:ascii="Cambria Math" w:hAnsi="Cambria Math"/>
            </w:rPr>
            <m:t xml:space="preserve">R  ∀ </m:t>
          </m:r>
          <m:r>
            <w:rPr>
              <w:rFonts w:ascii="Cambria Math" w:hAnsi="Cambria Math"/>
            </w:rPr>
            <m:t xml:space="preserve">ξ&gt;1 </m:t>
          </m:r>
        </m:oMath>
      </m:oMathPara>
    </w:p>
    <w:p w:rsidR="00674333" w:rsidRDefault="00674333" w:rsidP="00E1781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Dado esto se puede concluir que el sistema tiene dos polos diferentes para este caso, donde el factor de amortiguamiento toma valores mayores que 1. De esta </w:t>
      </w:r>
      <w:r w:rsidR="00F91DC3">
        <w:rPr>
          <w:rFonts w:eastAsiaTheme="minorEastAsia"/>
          <w:iCs/>
        </w:rPr>
        <w:t>forma</w:t>
      </w:r>
      <w:r>
        <w:rPr>
          <w:rFonts w:eastAsiaTheme="minorEastAsia"/>
          <w:iCs/>
        </w:rPr>
        <w:t xml:space="preserve"> los polos del sistema son:</w:t>
      </w:r>
    </w:p>
    <w:p w:rsidR="00AB4013" w:rsidRPr="00AB4013" w:rsidRDefault="00A92698" w:rsidP="00E17814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 ∈ R  </m:t>
              </m:r>
            </m:e>
          </m:borderBox>
          <m:r>
            <w:rPr>
              <w:rFonts w:ascii="Cambria Math" w:eastAsiaTheme="minorEastAsia" w:hAnsi="Cambria Math"/>
            </w:rPr>
            <m:t xml:space="preserve"> (3)</m:t>
          </m:r>
        </m:oMath>
      </m:oMathPara>
    </w:p>
    <w:p w:rsidR="00AB4013" w:rsidRPr="00260B38" w:rsidRDefault="00A92698" w:rsidP="00E17814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 ∈ R </m:t>
              </m:r>
            </m:e>
          </m:borderBox>
          <m:r>
            <w:rPr>
              <w:rFonts w:ascii="Cambria Math" w:hAnsi="Cambria Math"/>
            </w:rPr>
            <m:t xml:space="preserve"> (4)  </m:t>
          </m:r>
        </m:oMath>
      </m:oMathPara>
    </w:p>
    <w:p w:rsidR="00260B38" w:rsidRDefault="00260B38" w:rsidP="00E1781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Dado que los polos del sistema</w:t>
      </w:r>
      <w:r w:rsidR="004C7DF8">
        <w:rPr>
          <w:rFonts w:eastAsiaTheme="minorEastAsia"/>
          <w:iCs/>
        </w:rPr>
        <w:t xml:space="preserve"> son ambos reales</w:t>
      </w:r>
      <w:r w:rsidR="003B21E2">
        <w:rPr>
          <w:rFonts w:eastAsiaTheme="minorEastAsia"/>
          <w:iCs/>
        </w:rPr>
        <w:t xml:space="preserve"> y diferentes</w:t>
      </w:r>
      <w:r w:rsidR="004C7DF8">
        <w:rPr>
          <w:rFonts w:eastAsiaTheme="minorEastAsia"/>
          <w:iCs/>
        </w:rPr>
        <w:t xml:space="preserve">, falta establecer en donde se ubicarían en el plano complejo y determinar si el sistema es estable o </w:t>
      </w:r>
      <w:r w:rsidR="00F91DC3">
        <w:rPr>
          <w:rFonts w:eastAsiaTheme="minorEastAsia"/>
          <w:iCs/>
        </w:rPr>
        <w:t>inestable (recordar</w:t>
      </w:r>
      <w:r w:rsidR="004C7DF8">
        <w:rPr>
          <w:rFonts w:eastAsiaTheme="minorEastAsia"/>
          <w:iCs/>
        </w:rPr>
        <w:t xml:space="preserve"> que la estabilidad depende de la ubicación de la parte real de los polos en el plano complejo)</w:t>
      </w:r>
      <w:r w:rsidR="00C023AB">
        <w:rPr>
          <w:rFonts w:eastAsiaTheme="minorEastAsia"/>
          <w:iCs/>
        </w:rPr>
        <w:t>. S</w:t>
      </w:r>
      <w:r w:rsidR="000E21E1">
        <w:rPr>
          <w:rFonts w:eastAsiaTheme="minorEastAsia"/>
          <w:iCs/>
        </w:rPr>
        <w:t xml:space="preserve">i se factoriza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21E1">
        <w:rPr>
          <w:rFonts w:eastAsiaTheme="minorEastAsia"/>
          <w:iCs/>
        </w:rPr>
        <w:t xml:space="preserve"> en (2) se obtiene que:</w:t>
      </w:r>
    </w:p>
    <w:p w:rsidR="000E21E1" w:rsidRPr="000E21E1" w:rsidRDefault="00A92698" w:rsidP="00E1781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:rsidR="000E21E1" w:rsidRDefault="000E21E1" w:rsidP="00E1781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Se sabe </w:t>
      </w:r>
      <w:r w:rsidR="00052CFC">
        <w:rPr>
          <w:rFonts w:eastAsiaTheme="minorEastAsia"/>
          <w:iCs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  <w:iCs/>
        </w:rPr>
        <w:t xml:space="preserve">, por lo </w:t>
      </w:r>
      <w:r w:rsidR="00F91DC3">
        <w:rPr>
          <w:rFonts w:eastAsiaTheme="minorEastAsia"/>
          <w:iCs/>
        </w:rPr>
        <w:t>tanto,</w:t>
      </w:r>
      <w:r>
        <w:rPr>
          <w:rFonts w:eastAsiaTheme="minorEastAsia"/>
          <w:iCs/>
        </w:rPr>
        <w:t xml:space="preserve"> se requiere analizar el factor </w:t>
      </w:r>
      <m:oMath>
        <m:r>
          <w:rPr>
            <w:rFonts w:ascii="Cambria Math" w:hAnsi="Cambria Math"/>
          </w:rPr>
          <m:t>-ξ±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eastAsiaTheme="minorEastAsia"/>
          <w:iCs/>
        </w:rPr>
        <w:t xml:space="preserve"> de la expresión anterior para establecer la ubicación de los polos y por lo tanto la estabilidad del sistema. Si se supone lo siguiente</w:t>
      </w:r>
      <w:r w:rsidR="008B04DC">
        <w:rPr>
          <w:rFonts w:eastAsiaTheme="minorEastAsia"/>
          <w:iCs/>
        </w:rPr>
        <w:t>:</w:t>
      </w:r>
    </w:p>
    <w:p w:rsidR="008B04DC" w:rsidRPr="008B04DC" w:rsidRDefault="008B04DC" w:rsidP="00E17814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-ξ±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&lt;0</m:t>
          </m:r>
        </m:oMath>
      </m:oMathPara>
    </w:p>
    <w:p w:rsidR="008B04DC" w:rsidRPr="008B04DC" w:rsidRDefault="00285667" w:rsidP="00E17814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&lt;ξ</m:t>
          </m:r>
        </m:oMath>
      </m:oMathPara>
    </w:p>
    <w:p w:rsidR="008B04DC" w:rsidRPr="008B04DC" w:rsidRDefault="00A92698" w:rsidP="008B04DC">
      <w:pPr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B04DC" w:rsidRPr="008B04DC" w:rsidRDefault="00A92698" w:rsidP="008B04DC">
      <w:pPr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-1&lt;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B04DC" w:rsidRPr="0071096A" w:rsidRDefault="00A92698" w:rsidP="008B04DC">
      <w:pPr>
        <w:jc w:val="both"/>
        <w:rPr>
          <w:rFonts w:eastAsiaTheme="minorEastAsia"/>
          <w:b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iCs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-1&lt;0</m:t>
              </m:r>
            </m:e>
          </m:borderBox>
        </m:oMath>
      </m:oMathPara>
    </w:p>
    <w:p w:rsidR="0071096A" w:rsidRDefault="0071096A" w:rsidP="008B04D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Se puede verificar que esta inecuación </w:t>
      </w:r>
      <w:r w:rsidRPr="0071096A">
        <w:rPr>
          <w:rFonts w:eastAsiaTheme="minorEastAsia"/>
          <w:b/>
          <w:iCs/>
        </w:rPr>
        <w:t>siempre</w:t>
      </w:r>
      <w:r>
        <w:rPr>
          <w:rFonts w:eastAsiaTheme="minorEastAsia"/>
          <w:b/>
          <w:iCs/>
        </w:rPr>
        <w:t xml:space="preserve"> </w:t>
      </w:r>
      <w:r>
        <w:rPr>
          <w:rFonts w:eastAsiaTheme="minorEastAsia"/>
          <w:iCs/>
        </w:rPr>
        <w:t xml:space="preserve">es </w:t>
      </w:r>
      <w:r w:rsidR="00F91DC3">
        <w:rPr>
          <w:rFonts w:eastAsiaTheme="minorEastAsia"/>
          <w:iCs/>
        </w:rPr>
        <w:t>válida</w:t>
      </w:r>
      <w:r w:rsidR="00647953">
        <w:rPr>
          <w:rFonts w:eastAsiaTheme="minorEastAsia"/>
          <w:iCs/>
        </w:rPr>
        <w:t xml:space="preserve">, bajo el supuesto planteado. Si se plantea la inecuación con el símbolo mayor que(&gt;) , se corrobora fácilmente que el supuesto es imposible, </w:t>
      </w:r>
      <w:r w:rsidR="00F91DC3">
        <w:rPr>
          <w:rFonts w:eastAsiaTheme="minorEastAsia"/>
          <w:iCs/>
        </w:rPr>
        <w:t>así</w:t>
      </w:r>
      <w:r w:rsidR="00647953">
        <w:rPr>
          <w:rFonts w:eastAsiaTheme="minorEastAsia"/>
          <w:iCs/>
        </w:rPr>
        <w:t xml:space="preserve"> se concluye que el factor</w:t>
      </w:r>
      <w:r w:rsidR="00BA691F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-ξ±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 xml:space="preserve">&lt;0 ∈ </m:t>
        </m:r>
        <m:r>
          <m:rPr>
            <m:scr m:val="double-struck"/>
          </m:rPr>
          <w:rPr>
            <w:rFonts w:ascii="Cambria Math" w:hAnsi="Cambria Math"/>
          </w:rPr>
          <m:t xml:space="preserve">R  ∀ </m:t>
        </m:r>
        <m:r>
          <w:rPr>
            <w:rFonts w:ascii="Cambria Math" w:hAnsi="Cambria Math"/>
          </w:rPr>
          <m:t xml:space="preserve">ξ&gt;1 </m:t>
        </m:r>
      </m:oMath>
      <w:r w:rsidR="00BA691F">
        <w:rPr>
          <w:rFonts w:eastAsiaTheme="minorEastAsia"/>
          <w:iCs/>
        </w:rPr>
        <w:t>, por lo tanto también se puede concluir que los polos descritos en (3) y en (4) son siempre menores que 0, de esta manera el sistema es estable.</w:t>
      </w:r>
      <w:r w:rsidR="00C84FAA">
        <w:rPr>
          <w:rFonts w:eastAsiaTheme="minorEastAsia"/>
          <w:iCs/>
        </w:rPr>
        <w:t xml:space="preserve"> Ahora </w:t>
      </w:r>
      <w:r w:rsidR="00F91DC3">
        <w:rPr>
          <w:rFonts w:eastAsiaTheme="minorEastAsia"/>
          <w:iCs/>
        </w:rPr>
        <w:t>bien, ¿qué</w:t>
      </w:r>
      <w:r w:rsidR="00C84FAA">
        <w:rPr>
          <w:rFonts w:eastAsiaTheme="minorEastAsia"/>
          <w:iCs/>
        </w:rPr>
        <w:t xml:space="preserve"> polo estará </w:t>
      </w:r>
      <w:r w:rsidR="00F91DC3">
        <w:rPr>
          <w:rFonts w:eastAsiaTheme="minorEastAsia"/>
          <w:iCs/>
        </w:rPr>
        <w:t>más</w:t>
      </w:r>
      <w:r w:rsidR="00C84FAA">
        <w:rPr>
          <w:rFonts w:eastAsiaTheme="minorEastAsia"/>
          <w:iCs/>
        </w:rPr>
        <w:t xml:space="preserve"> cerca al </w:t>
      </w:r>
      <w:r w:rsidR="00F91DC3">
        <w:rPr>
          <w:rFonts w:eastAsiaTheme="minorEastAsia"/>
          <w:iCs/>
        </w:rPr>
        <w:t>origen?</w:t>
      </w:r>
      <w:r w:rsidR="00C84FAA">
        <w:rPr>
          <w:rFonts w:eastAsiaTheme="minorEastAsia"/>
          <w:iCs/>
        </w:rPr>
        <w:t xml:space="preserve"> </w:t>
      </w:r>
      <w:r w:rsidR="00753A2A">
        <w:rPr>
          <w:rFonts w:eastAsiaTheme="minorEastAsia"/>
          <w:iCs/>
        </w:rPr>
        <w:t xml:space="preserve">Claramente se puede observar que el polo descrito en (4) será el polo mas alejado del origen mientras que el polo descrito en (3) será el polo </w:t>
      </w:r>
      <w:r w:rsidR="00F91DC3">
        <w:rPr>
          <w:rFonts w:eastAsiaTheme="minorEastAsia"/>
          <w:iCs/>
        </w:rPr>
        <w:t>más</w:t>
      </w:r>
      <w:r w:rsidR="00753A2A">
        <w:rPr>
          <w:rFonts w:eastAsiaTheme="minorEastAsia"/>
          <w:iCs/>
        </w:rPr>
        <w:t xml:space="preserve"> cerca del origen.</w:t>
      </w:r>
    </w:p>
    <w:p w:rsidR="00753A2A" w:rsidRDefault="00F91DC3" w:rsidP="008B04D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Así</w:t>
      </w:r>
      <w:r w:rsidR="00753A2A">
        <w:rPr>
          <w:rFonts w:eastAsiaTheme="minorEastAsia"/>
          <w:iCs/>
        </w:rPr>
        <w:t xml:space="preserve"> el sistema descrito por (1) se puede expresar</w:t>
      </w:r>
      <w:r w:rsidR="00034D1A">
        <w:rPr>
          <w:rFonts w:eastAsiaTheme="minorEastAsia"/>
          <w:iCs/>
        </w:rPr>
        <w:t xml:space="preserve"> de la siguiente manera:</w:t>
      </w:r>
    </w:p>
    <w:p w:rsidR="00034D1A" w:rsidRPr="00346D7A" w:rsidRDefault="00034D1A" w:rsidP="008B04DC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2ξω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 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46D7A" w:rsidRDefault="00346D7A" w:rsidP="008B04D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Si la entrada del sistema x(t)=u(t), se puede calcular la salida, y(t), como sigue:</w:t>
      </w:r>
    </w:p>
    <w:p w:rsidR="00346D7A" w:rsidRPr="00CE76F8" w:rsidRDefault="00346D7A" w:rsidP="008B04DC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      ==&gt;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CE76F8" w:rsidRDefault="00CE76F8" w:rsidP="008B04D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Aplicando la tran</w:t>
      </w:r>
      <w:r w:rsidR="002E720C">
        <w:rPr>
          <w:rFonts w:eastAsiaTheme="minorEastAsia"/>
          <w:iCs/>
        </w:rPr>
        <w:t>s</w:t>
      </w:r>
      <w:r>
        <w:rPr>
          <w:rFonts w:eastAsiaTheme="minorEastAsia"/>
          <w:iCs/>
        </w:rPr>
        <w:t>formada inversa a la expresión anterior se puede observar que:</w:t>
      </w:r>
    </w:p>
    <w:p w:rsidR="00CE76F8" w:rsidRPr="00A84806" w:rsidRDefault="00A92698" w:rsidP="008B04DC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s1t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u(t)</m:t>
              </m:r>
            </m:e>
          </m:borderBox>
          <m:r>
            <w:rPr>
              <w:rFonts w:ascii="Cambria Math" w:eastAsiaTheme="minorEastAsia" w:hAnsi="Cambria Math"/>
            </w:rPr>
            <m:t xml:space="preserve"> (5)</m:t>
          </m:r>
        </m:oMath>
      </m:oMathPara>
    </w:p>
    <w:p w:rsidR="00A84806" w:rsidRPr="00CE76F8" w:rsidRDefault="00A84806" w:rsidP="008B04DC">
      <w:pPr>
        <w:jc w:val="both"/>
        <w:rPr>
          <w:rFonts w:eastAsiaTheme="minorEastAsia"/>
          <w:iCs/>
        </w:rPr>
      </w:pPr>
      <w:r w:rsidRPr="00D6250D">
        <w:rPr>
          <w:rFonts w:eastAsiaTheme="minorEastAsia"/>
          <w:b/>
          <w:iCs/>
        </w:rPr>
        <w:t>Nota:</w:t>
      </w:r>
      <w:r>
        <w:rPr>
          <w:rFonts w:eastAsiaTheme="minorEastAsia"/>
          <w:iCs/>
        </w:rPr>
        <w:t xml:space="preserve"> recordar que ambos polos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&lt;0</m:t>
        </m:r>
      </m:oMath>
      <w:r w:rsidR="00D6250D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por lo </w:t>
      </w:r>
      <w:r w:rsidR="00F91DC3">
        <w:rPr>
          <w:rFonts w:eastAsiaTheme="minorEastAsia"/>
          <w:iCs/>
        </w:rPr>
        <w:t>tanto,</w:t>
      </w:r>
      <w:r>
        <w:rPr>
          <w:rFonts w:eastAsiaTheme="minorEastAsia"/>
          <w:iCs/>
        </w:rPr>
        <w:t xml:space="preserve"> ambas exponenciales que aparecen en (5) </w:t>
      </w:r>
      <w:r w:rsidR="00F91DC3">
        <w:rPr>
          <w:rFonts w:eastAsiaTheme="minorEastAsia"/>
          <w:iCs/>
        </w:rPr>
        <w:t>desaparecen</w:t>
      </w:r>
      <w:r>
        <w:rPr>
          <w:rFonts w:eastAsiaTheme="minorEastAsia"/>
          <w:iCs/>
        </w:rPr>
        <w:t xml:space="preserve"> después de cierto tiempo</w:t>
      </w:r>
      <w:r w:rsidR="00D6250D">
        <w:rPr>
          <w:rFonts w:eastAsiaTheme="minorEastAsia"/>
          <w:iCs/>
        </w:rPr>
        <w:t>, y solo prevalece el valor de A.</w:t>
      </w:r>
    </w:p>
    <w:p w:rsidR="00E61794" w:rsidRDefault="00D6250D" w:rsidP="008B04D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Se</w:t>
      </w:r>
      <w:r w:rsidR="00E61794">
        <w:rPr>
          <w:rFonts w:eastAsiaTheme="minorEastAsia"/>
          <w:iCs/>
        </w:rPr>
        <w:t xml:space="preserve"> puede probar que el producto de los polos es:</w:t>
      </w:r>
    </w:p>
    <w:p w:rsidR="00E61794" w:rsidRPr="00E61794" w:rsidRDefault="00A92698" w:rsidP="008B04DC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E76F8" w:rsidRDefault="00D6250D" w:rsidP="008B04D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Por lo </w:t>
      </w:r>
      <w:r w:rsidR="00F91DC3">
        <w:rPr>
          <w:rFonts w:eastAsiaTheme="minorEastAsia"/>
          <w:iCs/>
        </w:rPr>
        <w:t>tanto,</w:t>
      </w:r>
      <w:r>
        <w:rPr>
          <w:rFonts w:eastAsiaTheme="minorEastAsia"/>
          <w:iCs/>
        </w:rPr>
        <w:t xml:space="preserve"> </w:t>
      </w:r>
      <w:r w:rsidR="00CE76F8">
        <w:rPr>
          <w:rFonts w:eastAsiaTheme="minorEastAsia"/>
          <w:iCs/>
        </w:rPr>
        <w:t>las constantes A,</w:t>
      </w:r>
      <w:r w:rsidR="00C57031">
        <w:rPr>
          <w:rFonts w:eastAsiaTheme="minorEastAsia"/>
          <w:iCs/>
        </w:rPr>
        <w:t xml:space="preserve"> </w:t>
      </w:r>
      <w:r w:rsidR="00CE76F8">
        <w:rPr>
          <w:rFonts w:eastAsiaTheme="minorEastAsia"/>
          <w:iCs/>
        </w:rPr>
        <w:t>B y C serán:</w:t>
      </w:r>
    </w:p>
    <w:p w:rsidR="008433D4" w:rsidRPr="008433D4" w:rsidRDefault="008433D4" w:rsidP="008B04DC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=k= A&gt;0 if k&gt;0</m:t>
          </m:r>
        </m:oMath>
      </m:oMathPara>
    </w:p>
    <w:p w:rsidR="008433D4" w:rsidRPr="00AF3B5A" w:rsidRDefault="008433D4" w:rsidP="008433D4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=B</m:t>
          </m:r>
          <m:r>
            <m:rPr>
              <m:sty m:val="bi"/>
            </m:rPr>
            <w:rPr>
              <w:rFonts w:ascii="Cambria Math" w:eastAsiaTheme="minorEastAsia" w:hAnsi="Cambria Math"/>
            </w:rPr>
            <m:t>&lt;0 if k&gt;0</m:t>
          </m:r>
        </m:oMath>
      </m:oMathPara>
    </w:p>
    <w:p w:rsidR="00AF3B5A" w:rsidRPr="00AF3B5A" w:rsidRDefault="00AF3B5A" w:rsidP="00AF3B5A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&gt;0 if k&gt;0</m:t>
          </m:r>
        </m:oMath>
      </m:oMathPara>
    </w:p>
    <w:p w:rsidR="00AF3B5A" w:rsidRDefault="00C57031" w:rsidP="00AF3B5A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esta manera se puede observar que la salida tiende a </w:t>
      </w:r>
      <w:r w:rsidR="00D00019">
        <w:rPr>
          <w:rFonts w:eastAsiaTheme="minorEastAsia"/>
          <w:iCs/>
        </w:rPr>
        <w:t>k</w:t>
      </w:r>
      <w:r>
        <w:rPr>
          <w:rFonts w:eastAsiaTheme="minorEastAsia"/>
          <w:iCs/>
        </w:rPr>
        <w:t xml:space="preserve"> cuando el tiempo tiende a infinito.</w:t>
      </w:r>
    </w:p>
    <w:p w:rsidR="00E61794" w:rsidRDefault="00E61794" w:rsidP="00E61794">
      <w:pPr>
        <w:jc w:val="both"/>
        <w:rPr>
          <w:rFonts w:eastAsiaTheme="minorEastAsia"/>
          <w:b/>
          <w:iCs/>
        </w:rPr>
      </w:pPr>
      <w:r w:rsidRPr="00715492">
        <w:rPr>
          <w:rFonts w:eastAsiaTheme="minorEastAsia"/>
          <w:b/>
          <w:iCs/>
        </w:rPr>
        <w:t xml:space="preserve">Caso </w:t>
      </w:r>
      <w:r>
        <w:rPr>
          <w:rFonts w:eastAsiaTheme="minorEastAsia"/>
          <w:b/>
          <w:iCs/>
        </w:rPr>
        <w:t xml:space="preserve">2 </w:t>
      </w:r>
      <w:r w:rsidRPr="00715492">
        <w:rPr>
          <w:rFonts w:eastAsiaTheme="minorEastAsia"/>
          <w:b/>
          <w:iCs/>
        </w:rPr>
        <w:t xml:space="preserve">Sistema </w:t>
      </w:r>
      <w:r w:rsidR="00F91DC3">
        <w:rPr>
          <w:rFonts w:eastAsiaTheme="minorEastAsia"/>
          <w:b/>
          <w:iCs/>
        </w:rPr>
        <w:t>críticamente</w:t>
      </w:r>
      <w:r>
        <w:rPr>
          <w:rFonts w:eastAsiaTheme="minorEastAsia"/>
          <w:b/>
          <w:iCs/>
        </w:rPr>
        <w:t xml:space="preserve"> amortiguado</w:t>
      </w:r>
      <w:r w:rsidRPr="00715492">
        <w:rPr>
          <w:rFonts w:eastAsiaTheme="minorEastAsia"/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ξ=1</m:t>
        </m:r>
      </m:oMath>
      <w:r>
        <w:rPr>
          <w:rFonts w:eastAsiaTheme="minorEastAsia"/>
          <w:b/>
          <w:iCs/>
        </w:rPr>
        <w:t>:</w:t>
      </w:r>
    </w:p>
    <w:p w:rsidR="00E61794" w:rsidRDefault="00E61794" w:rsidP="00E6179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Si se toma la ecuación (2) se puede observar que el termino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Cs/>
        </w:rPr>
        <w:t>cumple que:</w:t>
      </w:r>
    </w:p>
    <w:p w:rsidR="00E61794" w:rsidRPr="00674333" w:rsidRDefault="00A92698" w:rsidP="00E61794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 xml:space="preserve">=0   ∀ ξ=1 </m:t>
          </m:r>
        </m:oMath>
      </m:oMathPara>
    </w:p>
    <w:p w:rsidR="00E61794" w:rsidRDefault="00E61794" w:rsidP="00E61794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Dado esto se puede concluir que el sistema tiene dos polos </w:t>
      </w:r>
      <w:r w:rsidR="00B428A5">
        <w:rPr>
          <w:rFonts w:eastAsiaTheme="minorEastAsia"/>
          <w:iCs/>
        </w:rPr>
        <w:t>iguale</w:t>
      </w:r>
      <w:r>
        <w:rPr>
          <w:rFonts w:eastAsiaTheme="minorEastAsia"/>
          <w:iCs/>
        </w:rPr>
        <w:t xml:space="preserve">s para este caso, donde el factor de amortiguamiento toma valores </w:t>
      </w:r>
      <w:r w:rsidR="003B21E2">
        <w:rPr>
          <w:rFonts w:eastAsiaTheme="minorEastAsia"/>
          <w:iCs/>
        </w:rPr>
        <w:t>iguales a</w:t>
      </w:r>
      <w:r>
        <w:rPr>
          <w:rFonts w:eastAsiaTheme="minorEastAsia"/>
          <w:iCs/>
        </w:rPr>
        <w:t xml:space="preserve"> 1. De esta </w:t>
      </w:r>
      <w:r w:rsidR="00F91DC3">
        <w:rPr>
          <w:rFonts w:eastAsiaTheme="minorEastAsia"/>
          <w:iCs/>
        </w:rPr>
        <w:t>forma</w:t>
      </w:r>
      <w:r>
        <w:rPr>
          <w:rFonts w:eastAsiaTheme="minorEastAsia"/>
          <w:iCs/>
        </w:rPr>
        <w:t xml:space="preserve"> los polos del sistema son</w:t>
      </w:r>
      <w:r w:rsidR="00B428A5">
        <w:rPr>
          <w:rFonts w:eastAsiaTheme="minorEastAsia"/>
          <w:iCs/>
        </w:rPr>
        <w:t xml:space="preserve"> un par de polos reales iguales negativos, lo que conlleva a que el sistema es estable</w:t>
      </w:r>
      <w:r>
        <w:rPr>
          <w:rFonts w:eastAsiaTheme="minorEastAsia"/>
          <w:iCs/>
        </w:rPr>
        <w:t>:</w:t>
      </w:r>
    </w:p>
    <w:p w:rsidR="00E61794" w:rsidRPr="00AB4013" w:rsidRDefault="00A92698" w:rsidP="00E61794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&lt;0 ∈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R  ∀ </m:t>
              </m:r>
              <m:r>
                <w:rPr>
                  <w:rFonts w:ascii="Cambria Math" w:hAnsi="Cambria Math"/>
                </w:rPr>
                <m:t xml:space="preserve">ξ=1 </m:t>
              </m:r>
            </m:e>
          </m:borderBox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E61794" w:rsidRPr="00B428A5" w:rsidRDefault="00A92698" w:rsidP="00E61794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&lt;0 ∈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R  ∀ </m:t>
              </m:r>
              <m:r>
                <w:rPr>
                  <w:rFonts w:ascii="Cambria Math" w:hAnsi="Cambria Math"/>
                </w:rPr>
                <m:t xml:space="preserve">ξ=1 </m:t>
              </m:r>
            </m:e>
          </m:borderBox>
          <m:r>
            <w:rPr>
              <w:rFonts w:ascii="Cambria Math" w:hAnsi="Cambria Math"/>
            </w:rPr>
            <m:t xml:space="preserve"> (7)  </m:t>
          </m:r>
        </m:oMath>
      </m:oMathPara>
    </w:p>
    <w:p w:rsidR="00FC5FA1" w:rsidRDefault="00F91DC3" w:rsidP="00FC5FA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Así</w:t>
      </w:r>
      <w:r w:rsidR="00FC5FA1">
        <w:rPr>
          <w:rFonts w:eastAsiaTheme="minorEastAsia"/>
          <w:iCs/>
        </w:rPr>
        <w:t xml:space="preserve"> el sistema descrito por (1) se puede expresar de la siguiente manera:</w:t>
      </w:r>
    </w:p>
    <w:p w:rsidR="00FC5FA1" w:rsidRPr="00346D7A" w:rsidRDefault="00FC5FA1" w:rsidP="00FC5FA1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2ξω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 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C5FA1" w:rsidRDefault="00FC5FA1" w:rsidP="00FC5FA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Si la entrada del sistema x(t)=u(t), se puede calcular la salida, y(t), como sigue:</w:t>
      </w:r>
    </w:p>
    <w:p w:rsidR="00FC5FA1" w:rsidRPr="00CE76F8" w:rsidRDefault="00FC5FA1" w:rsidP="00FC5FA1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      ==&gt;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C5FA1" w:rsidRDefault="00FC5FA1" w:rsidP="00FC5FA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Aplicando la transformada inversa a la expresión anterior se puede observar que:</w:t>
      </w:r>
    </w:p>
    <w:p w:rsidR="00FC5FA1" w:rsidRPr="00CE76F8" w:rsidRDefault="00A92698" w:rsidP="00FC5FA1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s1t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+Ct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u(t)</m:t>
              </m:r>
            </m:e>
          </m:borderBox>
          <m:r>
            <w:rPr>
              <w:rFonts w:ascii="Cambria Math" w:eastAsiaTheme="minorEastAsia" w:hAnsi="Cambria Math"/>
            </w:rPr>
            <m:t xml:space="preserve"> (8)</m:t>
          </m:r>
        </m:oMath>
      </m:oMathPara>
    </w:p>
    <w:p w:rsidR="003339A7" w:rsidRDefault="003339A7" w:rsidP="003339A7">
      <w:pPr>
        <w:jc w:val="both"/>
        <w:rPr>
          <w:rFonts w:eastAsiaTheme="minorEastAsia"/>
          <w:iCs/>
        </w:rPr>
      </w:pPr>
      <w:r w:rsidRPr="00D6250D">
        <w:rPr>
          <w:rFonts w:eastAsiaTheme="minorEastAsia"/>
          <w:b/>
          <w:iCs/>
        </w:rPr>
        <w:t>Nota:</w:t>
      </w:r>
      <w:r>
        <w:rPr>
          <w:rFonts w:eastAsiaTheme="minorEastAsia"/>
          <w:iCs/>
        </w:rPr>
        <w:t xml:space="preserve"> recordar que ambos polos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eastAsiaTheme="minorEastAsia"/>
          <w:iCs/>
        </w:rPr>
        <w:t xml:space="preserve">, por lo </w:t>
      </w:r>
      <w:r w:rsidR="00F91DC3">
        <w:rPr>
          <w:rFonts w:eastAsiaTheme="minorEastAsia"/>
          <w:iCs/>
        </w:rPr>
        <w:t>tanto,</w:t>
      </w:r>
      <w:r>
        <w:rPr>
          <w:rFonts w:eastAsiaTheme="minorEastAsia"/>
          <w:iCs/>
        </w:rPr>
        <w:t xml:space="preserve"> ambas exponenciales que aparecen en (</w:t>
      </w:r>
      <w:r w:rsidR="00B228D6">
        <w:rPr>
          <w:rFonts w:eastAsiaTheme="minorEastAsia"/>
          <w:iCs/>
        </w:rPr>
        <w:t>8</w:t>
      </w:r>
      <w:r>
        <w:rPr>
          <w:rFonts w:eastAsiaTheme="minorEastAsia"/>
          <w:iCs/>
        </w:rPr>
        <w:t xml:space="preserve">) </w:t>
      </w:r>
      <w:r w:rsidR="00F91DC3">
        <w:rPr>
          <w:rFonts w:eastAsiaTheme="minorEastAsia"/>
          <w:iCs/>
        </w:rPr>
        <w:t>desaparecen</w:t>
      </w:r>
      <w:r>
        <w:rPr>
          <w:rFonts w:eastAsiaTheme="minorEastAsia"/>
          <w:iCs/>
        </w:rPr>
        <w:t xml:space="preserve"> después de cierto tiempo, y solo prevalece el valor de A.</w:t>
      </w:r>
    </w:p>
    <w:p w:rsidR="00F160DE" w:rsidRDefault="00F160DE" w:rsidP="00F160D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Se puede probar que el producto de los polos es:</w:t>
      </w:r>
    </w:p>
    <w:p w:rsidR="00F160DE" w:rsidRPr="00E61794" w:rsidRDefault="00A92698" w:rsidP="00F160DE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160DE" w:rsidRDefault="00F160DE" w:rsidP="00F160D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Por lo </w:t>
      </w:r>
      <w:r w:rsidR="00F91DC3">
        <w:rPr>
          <w:rFonts w:eastAsiaTheme="minorEastAsia"/>
          <w:iCs/>
        </w:rPr>
        <w:t>tanto,</w:t>
      </w:r>
      <w:r>
        <w:rPr>
          <w:rFonts w:eastAsiaTheme="minorEastAsia"/>
          <w:iCs/>
        </w:rPr>
        <w:t xml:space="preserve"> las constantes A, B y C serán:</w:t>
      </w:r>
    </w:p>
    <w:p w:rsidR="00F160DE" w:rsidRPr="008433D4" w:rsidRDefault="00F160DE" w:rsidP="00F160DE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=k= A&gt;0 if k&gt;0</m:t>
          </m:r>
        </m:oMath>
      </m:oMathPara>
    </w:p>
    <w:p w:rsidR="00F160DE" w:rsidRPr="00AF3B5A" w:rsidRDefault="00F160DE" w:rsidP="00F160DE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ds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=-k=B</m:t>
          </m:r>
          <m:r>
            <m:rPr>
              <m:sty m:val="bi"/>
            </m:rPr>
            <w:rPr>
              <w:rFonts w:ascii="Cambria Math" w:eastAsiaTheme="minorEastAsia" w:hAnsi="Cambria Math"/>
            </w:rPr>
            <m:t>&lt;0 if k&gt;0</m:t>
          </m:r>
        </m:oMath>
      </m:oMathPara>
    </w:p>
    <w:p w:rsidR="00F160DE" w:rsidRPr="00AF3B5A" w:rsidRDefault="00F160DE" w:rsidP="00F160DE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=-k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&lt;0 if k&gt;0</m:t>
          </m:r>
        </m:oMath>
      </m:oMathPara>
    </w:p>
    <w:p w:rsidR="007D1CCB" w:rsidRDefault="007D1CCB" w:rsidP="007D1CCB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De esta manera se puede observar que la salida tiende a k cuando el tiempo tiende a infinito.</w:t>
      </w:r>
    </w:p>
    <w:p w:rsidR="00D27251" w:rsidRDefault="00D27251" w:rsidP="00D27251">
      <w:pPr>
        <w:jc w:val="both"/>
        <w:rPr>
          <w:rFonts w:eastAsiaTheme="minorEastAsia"/>
          <w:b/>
          <w:iCs/>
        </w:rPr>
      </w:pPr>
      <w:r w:rsidRPr="00715492">
        <w:rPr>
          <w:rFonts w:eastAsiaTheme="minorEastAsia"/>
          <w:b/>
          <w:iCs/>
        </w:rPr>
        <w:t xml:space="preserve">Caso </w:t>
      </w:r>
      <w:r w:rsidR="00AA75F2">
        <w:rPr>
          <w:rFonts w:eastAsiaTheme="minorEastAsia"/>
          <w:b/>
          <w:iCs/>
        </w:rPr>
        <w:t>3</w:t>
      </w:r>
      <w:r>
        <w:rPr>
          <w:rFonts w:eastAsiaTheme="minorEastAsia"/>
          <w:b/>
          <w:iCs/>
        </w:rPr>
        <w:t xml:space="preserve"> </w:t>
      </w:r>
      <w:r w:rsidRPr="00715492">
        <w:rPr>
          <w:rFonts w:eastAsiaTheme="minorEastAsia"/>
          <w:b/>
          <w:iCs/>
        </w:rPr>
        <w:t xml:space="preserve">Sistema </w:t>
      </w:r>
      <w:r w:rsidR="00AA75F2">
        <w:rPr>
          <w:rFonts w:eastAsiaTheme="minorEastAsia"/>
          <w:b/>
          <w:iCs/>
        </w:rPr>
        <w:t>sub</w:t>
      </w:r>
      <w:r>
        <w:rPr>
          <w:rFonts w:eastAsiaTheme="minorEastAsia"/>
          <w:b/>
          <w:iCs/>
        </w:rPr>
        <w:t>amortiguado</w:t>
      </w:r>
      <w:r w:rsidRPr="00715492">
        <w:rPr>
          <w:rFonts w:eastAsiaTheme="minorEastAsia"/>
          <w:b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0&lt;</m:t>
        </m:r>
        <m:r>
          <m:rPr>
            <m:sty m:val="bi"/>
          </m:rPr>
          <w:rPr>
            <w:rFonts w:ascii="Cambria Math" w:hAnsi="Cambria Math"/>
          </w:rPr>
          <m:t>ξ&lt;1</m:t>
        </m:r>
      </m:oMath>
      <w:r>
        <w:rPr>
          <w:rFonts w:eastAsiaTheme="minorEastAsia"/>
          <w:b/>
          <w:iCs/>
        </w:rPr>
        <w:t>:</w:t>
      </w:r>
    </w:p>
    <w:p w:rsidR="00517E2C" w:rsidRDefault="00517E2C" w:rsidP="00517E2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Si se toma la ecuación (2) y se reescribe el factor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eastAsiaTheme="minorEastAsia"/>
          <w:iCs/>
        </w:rPr>
        <w:t xml:space="preserve"> como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  <w:iCs/>
        </w:rPr>
        <w:t>, se tiene que:</w:t>
      </w:r>
    </w:p>
    <w:p w:rsidR="00517E2C" w:rsidRPr="000E2439" w:rsidRDefault="00A92698" w:rsidP="00517E2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ξω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 </m:t>
          </m:r>
        </m:oMath>
      </m:oMathPara>
    </w:p>
    <w:p w:rsidR="00517E2C" w:rsidRPr="001E751D" w:rsidRDefault="00A92698" w:rsidP="00517E2C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=-σ±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∈C  ∀  </m:t>
              </m:r>
              <m:r>
                <w:rPr>
                  <w:rFonts w:ascii="Cambria Math" w:hAnsi="Cambria Math"/>
                </w:rPr>
                <m:t>0&lt;ξ&lt;1</m:t>
              </m:r>
            </m:e>
          </m:borderBox>
          <m:r>
            <w:rPr>
              <w:rFonts w:ascii="Cambria Math" w:eastAsiaTheme="minorEastAsia" w:hAnsi="Cambria Math"/>
            </w:rPr>
            <m:t xml:space="preserve"> (9)</m:t>
          </m:r>
        </m:oMath>
      </m:oMathPara>
    </w:p>
    <w:p w:rsidR="001E751D" w:rsidRDefault="001E751D" w:rsidP="00517E2C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Donde </w:t>
      </w:r>
    </w:p>
    <w:p w:rsidR="001E751D" w:rsidRPr="001E751D" w:rsidRDefault="001E751D" w:rsidP="00517E2C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ξω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constante de amortiguamiento, parte Real de los polos</m:t>
          </m:r>
        </m:oMath>
      </m:oMathPara>
    </w:p>
    <w:p w:rsidR="001E751D" w:rsidRPr="005640A2" w:rsidRDefault="00A92698" w:rsidP="00517E2C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,frecuencia de amortiguamiento, parte Imaginaria de los polos</m:t>
          </m:r>
        </m:oMath>
      </m:oMathPara>
    </w:p>
    <w:p w:rsidR="005640A2" w:rsidRDefault="00F7369A" w:rsidP="00F7369A">
      <w:pPr>
        <w:jc w:val="center"/>
        <w:rPr>
          <w:rFonts w:eastAsiaTheme="minorEastAsia"/>
          <w:iCs/>
        </w:rPr>
      </w:pPr>
      <w:r w:rsidRPr="00F7369A">
        <w:rPr>
          <w:rFonts w:eastAsiaTheme="minorEastAsia"/>
          <w:iCs/>
          <w:noProof/>
          <w:lang w:eastAsia="es-CO"/>
        </w:rPr>
        <w:drawing>
          <wp:inline distT="0" distB="0" distL="0" distR="0">
            <wp:extent cx="906780" cy="11201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A2" w:rsidRDefault="00062E04" w:rsidP="00E71113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Figura 1. Diagrama de polos y ceros, caso subamortiguado</w:t>
      </w:r>
    </w:p>
    <w:p w:rsidR="00D27251" w:rsidRDefault="00E71113" w:rsidP="00D2725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D</w:t>
      </w:r>
      <w:r w:rsidR="00D27251">
        <w:rPr>
          <w:rFonts w:eastAsiaTheme="minorEastAsia"/>
          <w:iCs/>
        </w:rPr>
        <w:t>e esta fo</w:t>
      </w:r>
      <w:r>
        <w:rPr>
          <w:rFonts w:eastAsiaTheme="minorEastAsia"/>
          <w:iCs/>
        </w:rPr>
        <w:t>r</w:t>
      </w:r>
      <w:r w:rsidR="00D27251">
        <w:rPr>
          <w:rFonts w:eastAsiaTheme="minorEastAsia"/>
          <w:iCs/>
        </w:rPr>
        <w:t xml:space="preserve">ma los polos del sistema son un par de </w:t>
      </w:r>
      <w:r>
        <w:rPr>
          <w:rFonts w:eastAsiaTheme="minorEastAsia"/>
          <w:iCs/>
        </w:rPr>
        <w:t>polos complejos conjugados cuya parte real es menor que 0</w:t>
      </w:r>
      <w:r w:rsidR="00D27251">
        <w:rPr>
          <w:rFonts w:eastAsiaTheme="minorEastAsia"/>
          <w:iCs/>
        </w:rPr>
        <w:t xml:space="preserve">, lo que conlleva a que el sistema </w:t>
      </w:r>
      <w:r>
        <w:rPr>
          <w:rFonts w:eastAsiaTheme="minorEastAsia"/>
          <w:iCs/>
        </w:rPr>
        <w:t>sea</w:t>
      </w:r>
      <w:r w:rsidR="00D27251">
        <w:rPr>
          <w:rFonts w:eastAsiaTheme="minorEastAsia"/>
          <w:iCs/>
        </w:rPr>
        <w:t xml:space="preserve"> estable:</w:t>
      </w:r>
    </w:p>
    <w:p w:rsidR="00D27251" w:rsidRPr="00AB4013" w:rsidRDefault="00A92698" w:rsidP="00D27251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=-σ+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∈C  ∀  </m:t>
              </m:r>
              <m:r>
                <w:rPr>
                  <w:rFonts w:ascii="Cambria Math" w:hAnsi="Cambria Math"/>
                </w:rPr>
                <m:t xml:space="preserve">0&lt;ξ&lt;1 </m:t>
              </m:r>
            </m:e>
          </m:borderBox>
          <m:r>
            <w:rPr>
              <w:rFonts w:ascii="Cambria Math" w:eastAsiaTheme="minorEastAsia" w:hAnsi="Cambria Math"/>
            </w:rPr>
            <m:t xml:space="preserve"> (10)</m:t>
          </m:r>
        </m:oMath>
      </m:oMathPara>
    </w:p>
    <w:p w:rsidR="00D27251" w:rsidRPr="00B428A5" w:rsidRDefault="00A92698" w:rsidP="00D27251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∈C  ∀  </m:t>
              </m:r>
              <m:r>
                <w:rPr>
                  <w:rFonts w:ascii="Cambria Math" w:hAnsi="Cambria Math"/>
                </w:rPr>
                <m:t xml:space="preserve">0&lt;ξ&lt;1 </m:t>
              </m:r>
            </m:e>
          </m:borderBox>
          <m:r>
            <w:rPr>
              <w:rFonts w:ascii="Cambria Math" w:hAnsi="Cambria Math"/>
            </w:rPr>
            <m:t xml:space="preserve"> (11)  </m:t>
          </m:r>
        </m:oMath>
      </m:oMathPara>
    </w:p>
    <w:p w:rsidR="003A55D0" w:rsidRDefault="00F91DC3" w:rsidP="003A55D0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Así</w:t>
      </w:r>
      <w:r w:rsidR="003A55D0">
        <w:rPr>
          <w:rFonts w:eastAsiaTheme="minorEastAsia"/>
          <w:iCs/>
        </w:rPr>
        <w:t xml:space="preserve"> el sistema descrito por (1) se puede expresar de la siguiente manera:</w:t>
      </w:r>
    </w:p>
    <w:p w:rsidR="003A55D0" w:rsidRPr="00346D7A" w:rsidRDefault="003A55D0" w:rsidP="003A55D0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2ξω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 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A55D0" w:rsidRPr="003A55D0" w:rsidRDefault="003A55D0" w:rsidP="00E32890">
      <w:pPr>
        <w:jc w:val="both"/>
        <w:rPr>
          <w:rFonts w:eastAsiaTheme="minorEastAsia"/>
          <w:iCs/>
        </w:rPr>
      </w:pPr>
    </w:p>
    <w:p w:rsidR="00E32890" w:rsidRDefault="00E32890" w:rsidP="00E32890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Si la entrada del sistema x(t)=u(t), se puede calcular la salida, y(t), como sigue:</w:t>
      </w:r>
    </w:p>
    <w:p w:rsidR="00E32890" w:rsidRPr="00CE76F8" w:rsidRDefault="00E32890" w:rsidP="00E32890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      ==&gt;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E32890" w:rsidRDefault="00E32890" w:rsidP="00E32890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Aplicando la transformada inversa a la expresión anterior se puede observar que:</w:t>
      </w:r>
    </w:p>
    <w:p w:rsidR="00E32890" w:rsidRPr="00A84806" w:rsidRDefault="00A92698" w:rsidP="00E32890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s1t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u(t)</m:t>
              </m:r>
            </m:e>
          </m:borderBox>
          <m:r>
            <w:rPr>
              <w:rFonts w:ascii="Cambria Math" w:eastAsiaTheme="minorEastAsia" w:hAnsi="Cambria Math"/>
            </w:rPr>
            <m:t xml:space="preserve"> (12)</m:t>
          </m:r>
        </m:oMath>
      </m:oMathPara>
    </w:p>
    <w:p w:rsidR="00D27251" w:rsidRDefault="00D27251" w:rsidP="00D27251">
      <w:pPr>
        <w:jc w:val="both"/>
        <w:rPr>
          <w:rFonts w:eastAsiaTheme="minorEastAsia"/>
          <w:iCs/>
        </w:rPr>
      </w:pPr>
      <w:r w:rsidRPr="00D6250D">
        <w:rPr>
          <w:rFonts w:eastAsiaTheme="minorEastAsia"/>
          <w:b/>
          <w:iCs/>
        </w:rPr>
        <w:t>Nota:</w:t>
      </w:r>
      <w:r>
        <w:rPr>
          <w:rFonts w:eastAsiaTheme="minorEastAsia"/>
          <w:iCs/>
        </w:rPr>
        <w:t xml:space="preserve"> recordar que ambos polos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m:rPr>
            <m:scr m:val="double-struck"/>
          </m:rPr>
          <w:rPr>
            <w:rFonts w:ascii="Cambria Math" w:hAnsi="Cambria Math"/>
          </w:rPr>
          <m:t xml:space="preserve"> ∈C </m:t>
        </m:r>
      </m:oMath>
      <w:r>
        <w:rPr>
          <w:rFonts w:eastAsiaTheme="minorEastAsia"/>
          <w:iCs/>
        </w:rPr>
        <w:t xml:space="preserve">, por lo </w:t>
      </w:r>
      <w:r w:rsidR="00F91DC3">
        <w:rPr>
          <w:rFonts w:eastAsiaTheme="minorEastAsia"/>
          <w:iCs/>
        </w:rPr>
        <w:t>tanto,</w:t>
      </w:r>
      <w:r>
        <w:rPr>
          <w:rFonts w:eastAsiaTheme="minorEastAsia"/>
          <w:iCs/>
        </w:rPr>
        <w:t xml:space="preserve"> ambas exponenciales que aparecen en (</w:t>
      </w:r>
      <w:r w:rsidR="001066DB">
        <w:rPr>
          <w:rFonts w:eastAsiaTheme="minorEastAsia"/>
          <w:iCs/>
        </w:rPr>
        <w:t>12</w:t>
      </w:r>
      <w:r w:rsidR="00F91DC3">
        <w:rPr>
          <w:rFonts w:eastAsiaTheme="minorEastAsia"/>
          <w:iCs/>
        </w:rPr>
        <w:t>) son</w:t>
      </w:r>
      <w:r w:rsidR="001066DB">
        <w:rPr>
          <w:rFonts w:eastAsiaTheme="minorEastAsia"/>
          <w:iCs/>
        </w:rPr>
        <w:t xml:space="preserve"> exponenciales compl</w:t>
      </w:r>
      <w:r w:rsidR="00A64EBE">
        <w:rPr>
          <w:rFonts w:eastAsiaTheme="minorEastAsia"/>
          <w:iCs/>
        </w:rPr>
        <w:t>ej</w:t>
      </w:r>
      <w:r w:rsidR="00052CFC">
        <w:rPr>
          <w:rFonts w:eastAsiaTheme="minorEastAsia"/>
          <w:iCs/>
        </w:rPr>
        <w:t>a</w:t>
      </w:r>
      <w:r w:rsidR="00A64EBE">
        <w:rPr>
          <w:rFonts w:eastAsiaTheme="minorEastAsia"/>
          <w:iCs/>
        </w:rPr>
        <w:t>s</w:t>
      </w:r>
    </w:p>
    <w:p w:rsidR="00D27251" w:rsidRDefault="00D27251" w:rsidP="00D2725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Se puede probar que el producto de los polos es:</w:t>
      </w:r>
    </w:p>
    <w:p w:rsidR="00D27251" w:rsidRPr="00E61794" w:rsidRDefault="00A92698" w:rsidP="00D27251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27251" w:rsidRDefault="00D27251" w:rsidP="00D2725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Por lo </w:t>
      </w:r>
      <w:r w:rsidR="00F91DC3">
        <w:rPr>
          <w:rFonts w:eastAsiaTheme="minorEastAsia"/>
          <w:iCs/>
        </w:rPr>
        <w:t>tanto,</w:t>
      </w:r>
      <w:r>
        <w:rPr>
          <w:rFonts w:eastAsiaTheme="minorEastAsia"/>
          <w:iCs/>
        </w:rPr>
        <w:t xml:space="preserve"> las constantes A, B y C serán:</w:t>
      </w:r>
    </w:p>
    <w:p w:rsidR="00D327BA" w:rsidRPr="008433D4" w:rsidRDefault="00D327BA" w:rsidP="00D327BA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=k= A&gt;0 if k&gt;0</m:t>
          </m:r>
        </m:oMath>
      </m:oMathPara>
    </w:p>
    <w:p w:rsidR="00D327BA" w:rsidRPr="00491CAD" w:rsidRDefault="00D327BA" w:rsidP="00D327BA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k(-σ-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j )</m:t>
              </m:r>
            </m:num>
            <m:den>
              <m:r>
                <w:rPr>
                  <w:rFonts w:ascii="Cambria Math" w:hAnsi="Cambria Math"/>
                </w:rPr>
                <m:t>-σ+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j+σ+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j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k(-σ-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j 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j  </m:t>
              </m:r>
            </m:den>
          </m:f>
        </m:oMath>
      </m:oMathPara>
    </w:p>
    <w:p w:rsidR="00491CAD" w:rsidRDefault="00491CAD" w:rsidP="00D327BA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Se sabe que (ver Figura 1)</w:t>
      </w:r>
      <w:r w:rsidR="003F1832">
        <w:rPr>
          <w:rFonts w:eastAsiaTheme="minorEastAsia"/>
          <w:iCs/>
        </w:rPr>
        <w:t xml:space="preserve"> la forma polar de los números complejos expresados en el numerador y denominador, son respectivamente</w:t>
      </w:r>
      <w:r>
        <w:rPr>
          <w:rFonts w:eastAsiaTheme="minorEastAsia"/>
          <w:iCs/>
        </w:rPr>
        <w:t>:</w:t>
      </w:r>
    </w:p>
    <w:p w:rsidR="00491CAD" w:rsidRPr="00491CAD" w:rsidRDefault="00491CAD" w:rsidP="00D327BA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-σ-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j=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ra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π+θ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j(π+θ)</m:t>
              </m:r>
            </m:sup>
          </m:sSup>
        </m:oMath>
      </m:oMathPara>
    </w:p>
    <w:p w:rsidR="00491CAD" w:rsidRPr="00491CAD" w:rsidRDefault="00A92698" w:rsidP="00D327BA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jπ/2</m:t>
              </m:r>
            </m:sup>
          </m:sSup>
        </m:oMath>
      </m:oMathPara>
    </w:p>
    <w:p w:rsidR="00491CAD" w:rsidRDefault="00491CAD" w:rsidP="00D327BA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Entonces</w:t>
      </w:r>
    </w:p>
    <w:p w:rsidR="00491CAD" w:rsidRPr="00DC5EEF" w:rsidRDefault="00491CAD" w:rsidP="00D327BA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j(π+θ)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jπ/2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den>
          </m:f>
        </m:oMath>
      </m:oMathPara>
    </w:p>
    <w:p w:rsidR="00D327BA" w:rsidRPr="002A234D" w:rsidRDefault="00D327BA" w:rsidP="00D327BA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den>
          </m:f>
        </m:oMath>
      </m:oMathPara>
    </w:p>
    <w:p w:rsidR="002A234D" w:rsidRDefault="002A234D" w:rsidP="00D327BA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Ahora reemplazando los resultados de estas constantes en la expresión (12) se tiene que:</w:t>
      </w:r>
    </w:p>
    <w:p w:rsidR="002A234D" w:rsidRPr="00446225" w:rsidRDefault="002A234D" w:rsidP="00D327B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s1t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446225" w:rsidRPr="00446225" w:rsidRDefault="00446225" w:rsidP="0044622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-σ+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(-σ-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j)t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446225" w:rsidRPr="00446225" w:rsidRDefault="00446225" w:rsidP="0044622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-σt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-σt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446225" w:rsidRPr="00833D94" w:rsidRDefault="00446225" w:rsidP="0044622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  <w:bookmarkStart w:id="0" w:name="_GoBack"/>
      <w:bookmarkEnd w:id="0"/>
    </w:p>
    <w:p w:rsidR="00833D94" w:rsidRPr="00135DCE" w:rsidRDefault="00833D94" w:rsidP="00833D9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135DCE" w:rsidRPr="00C07DE5" w:rsidRDefault="00135DCE" w:rsidP="00135DC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+jsin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-jsin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C07DE5" w:rsidRPr="009172E4" w:rsidRDefault="00C07DE5" w:rsidP="00C07DE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+θ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9172E4" w:rsidRPr="00D03D4E" w:rsidRDefault="009172E4" w:rsidP="00C07DE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 </m:t>
                  </m:r>
                </m:den>
              </m:f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D03D4E" w:rsidRPr="00D03D4E" w:rsidRDefault="00D03D4E" w:rsidP="00C07DE5">
      <w:pPr>
        <w:jc w:val="both"/>
        <w:rPr>
          <w:rFonts w:eastAsiaTheme="minorEastAsia"/>
        </w:rPr>
      </w:pPr>
      <w:r>
        <w:rPr>
          <w:rFonts w:eastAsiaTheme="minorEastAsia"/>
        </w:rPr>
        <w:t>Se sabe que:</w:t>
      </w:r>
    </w:p>
    <w:p w:rsidR="00D03D4E" w:rsidRPr="006A6BB6" w:rsidRDefault="00D03D4E" w:rsidP="00C07DE5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t+θ+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</m:oMath>
      </m:oMathPara>
    </w:p>
    <w:p w:rsidR="006A6BB6" w:rsidRPr="002A234D" w:rsidRDefault="006A6BB6" w:rsidP="00C07DE5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esta manera la respuesta de un sistema de segundo orden cuando la entrada es un </w:t>
      </w:r>
      <w:r w:rsidR="00F91DC3">
        <w:rPr>
          <w:rFonts w:eastAsiaTheme="minorEastAsia"/>
          <w:iCs/>
        </w:rPr>
        <w:t>escalón</w:t>
      </w:r>
      <w:r>
        <w:rPr>
          <w:rFonts w:eastAsiaTheme="minorEastAsia"/>
          <w:iCs/>
        </w:rPr>
        <w:t xml:space="preserve"> unitario es:</w:t>
      </w:r>
    </w:p>
    <w:p w:rsidR="00DF6325" w:rsidRPr="00F319D0" w:rsidRDefault="00A92698" w:rsidP="00DF6325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-σt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t+θ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u(t)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(13)</m:t>
          </m:r>
        </m:oMath>
      </m:oMathPara>
    </w:p>
    <w:p w:rsidR="006301E9" w:rsidRDefault="006301E9" w:rsidP="00DF6325">
      <w:pPr>
        <w:jc w:val="both"/>
        <w:rPr>
          <w:rFonts w:eastAsiaTheme="minorEastAsia"/>
        </w:rPr>
      </w:pPr>
      <w:r>
        <w:rPr>
          <w:rFonts w:eastAsiaTheme="minorEastAsia"/>
        </w:rPr>
        <w:t>Con</w:t>
      </w:r>
    </w:p>
    <w:p w:rsidR="006301E9" w:rsidRPr="003B455E" w:rsidRDefault="00A92698" w:rsidP="00DF632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=ξ</m:t>
          </m:r>
        </m:oMath>
      </m:oMathPara>
    </w:p>
    <w:p w:rsidR="003B455E" w:rsidRPr="00D03D4E" w:rsidRDefault="003B455E" w:rsidP="00DF632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D27251" w:rsidRDefault="00D27251" w:rsidP="00D2725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De esta manera se puede observar que la salida tiende a k cuando el tiempo tiende a infinito.</w:t>
      </w:r>
    </w:p>
    <w:p w:rsidR="00653DFB" w:rsidRDefault="00653DFB" w:rsidP="00653DFB">
      <w:pPr>
        <w:jc w:val="both"/>
        <w:rPr>
          <w:rFonts w:eastAsiaTheme="minorEastAsia"/>
          <w:b/>
          <w:iCs/>
        </w:rPr>
      </w:pPr>
      <w:r w:rsidRPr="00715492">
        <w:rPr>
          <w:rFonts w:eastAsiaTheme="minorEastAsia"/>
          <w:b/>
          <w:iCs/>
        </w:rPr>
        <w:t xml:space="preserve">Caso </w:t>
      </w:r>
      <w:r w:rsidR="007C5997">
        <w:rPr>
          <w:rFonts w:eastAsiaTheme="minorEastAsia"/>
          <w:b/>
          <w:iCs/>
        </w:rPr>
        <w:t>4</w:t>
      </w:r>
      <w:r>
        <w:rPr>
          <w:rFonts w:eastAsiaTheme="minorEastAsia"/>
          <w:b/>
          <w:iCs/>
        </w:rPr>
        <w:t xml:space="preserve"> </w:t>
      </w:r>
      <w:r w:rsidRPr="00715492">
        <w:rPr>
          <w:rFonts w:eastAsiaTheme="minorEastAsia"/>
          <w:b/>
          <w:iCs/>
        </w:rPr>
        <w:t xml:space="preserve">Sistema </w:t>
      </w:r>
      <w:r w:rsidR="003B6340">
        <w:rPr>
          <w:rFonts w:eastAsiaTheme="minorEastAsia"/>
          <w:b/>
          <w:iCs/>
        </w:rPr>
        <w:t>marginalmente estable</w:t>
      </w:r>
      <w:r w:rsidRPr="00715492">
        <w:rPr>
          <w:rFonts w:eastAsiaTheme="minorEastAsia"/>
          <w:b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ξ=0</m:t>
        </m:r>
      </m:oMath>
      <w:r>
        <w:rPr>
          <w:rFonts w:eastAsiaTheme="minorEastAsia"/>
          <w:b/>
          <w:iCs/>
        </w:rPr>
        <w:t>:</w:t>
      </w:r>
    </w:p>
    <w:p w:rsidR="00653DFB" w:rsidRDefault="00653DFB" w:rsidP="00653DFB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Si se toma la ecuación (2) se puede observar </w:t>
      </w:r>
      <w:r w:rsidR="002C36B0">
        <w:rPr>
          <w:rFonts w:eastAsiaTheme="minorEastAsia"/>
          <w:iCs/>
        </w:rPr>
        <w:t>los polos del sistema son:</w:t>
      </w:r>
      <w:r>
        <w:rPr>
          <w:rFonts w:eastAsiaTheme="minorEastAsia"/>
          <w:iCs/>
        </w:rPr>
        <w:t xml:space="preserve"> </w:t>
      </w:r>
    </w:p>
    <w:p w:rsidR="00DA0B4D" w:rsidRPr="00AB4013" w:rsidRDefault="00A92698" w:rsidP="00DA0B4D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j∈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I  ∀ </m:t>
              </m:r>
              <m:r>
                <w:rPr>
                  <w:rFonts w:ascii="Cambria Math" w:hAnsi="Cambria Math"/>
                </w:rPr>
                <m:t xml:space="preserve">ξ=0 </m:t>
              </m:r>
            </m:e>
          </m:borderBox>
          <m:r>
            <w:rPr>
              <w:rFonts w:ascii="Cambria Math" w:eastAsiaTheme="minorEastAsia" w:hAnsi="Cambria Math"/>
            </w:rPr>
            <m:t xml:space="preserve"> (14)</m:t>
          </m:r>
        </m:oMath>
      </m:oMathPara>
    </w:p>
    <w:p w:rsidR="00DA0B4D" w:rsidRPr="00B428A5" w:rsidRDefault="00A92698" w:rsidP="00DA0B4D">
      <w:pPr>
        <w:jc w:val="both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j ∈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I  ∀ </m:t>
              </m:r>
              <m:r>
                <w:rPr>
                  <w:rFonts w:ascii="Cambria Math" w:hAnsi="Cambria Math"/>
                </w:rPr>
                <m:t xml:space="preserve">ξ=0 </m:t>
              </m:r>
            </m:e>
          </m:borderBox>
          <m:r>
            <w:rPr>
              <w:rFonts w:ascii="Cambria Math" w:hAnsi="Cambria Math"/>
            </w:rPr>
            <m:t xml:space="preserve"> (15)  </m:t>
          </m:r>
        </m:oMath>
      </m:oMathPara>
    </w:p>
    <w:p w:rsidR="00653DFB" w:rsidRDefault="00653DFB" w:rsidP="00653DFB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Dado esto se puede concluir que el sistema tiene dos polos </w:t>
      </w:r>
      <w:r w:rsidR="00F57769">
        <w:rPr>
          <w:rFonts w:eastAsiaTheme="minorEastAsia"/>
          <w:iCs/>
        </w:rPr>
        <w:t>complejos no repetidos sobre el eje imaginario</w:t>
      </w:r>
      <w:r w:rsidR="002277B6">
        <w:rPr>
          <w:rFonts w:eastAsiaTheme="minorEastAsia"/>
          <w:iCs/>
        </w:rPr>
        <w:t xml:space="preserve"> </w:t>
      </w:r>
      <w:r w:rsidR="00F57769">
        <w:rPr>
          <w:rFonts w:eastAsiaTheme="minorEastAsia"/>
          <w:iCs/>
        </w:rPr>
        <w:t>(sin parte real). Debido a esto el sistema se denomina marginalmente estable</w:t>
      </w:r>
      <w:r w:rsidR="002277B6">
        <w:rPr>
          <w:rFonts w:eastAsiaTheme="minorEastAsia"/>
          <w:iCs/>
        </w:rPr>
        <w:t>.</w:t>
      </w:r>
    </w:p>
    <w:p w:rsidR="00E0757E" w:rsidRDefault="00E0757E" w:rsidP="00E0757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Así el sistema descrito por (1) se puede expresar de la siguiente manera:</w:t>
      </w:r>
    </w:p>
    <w:p w:rsidR="00E0757E" w:rsidRPr="00346D7A" w:rsidRDefault="00E0757E" w:rsidP="00E0757E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2ξω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 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0757E" w:rsidRDefault="00E0757E" w:rsidP="00E0757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Si la entrada del sistema x(t)=u(t), se puede calcular la salida, y(t), como sigue:</w:t>
      </w:r>
    </w:p>
    <w:p w:rsidR="00E0757E" w:rsidRPr="002F7C10" w:rsidRDefault="00E0757E" w:rsidP="00E0757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      ==&gt;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F7C10" w:rsidRDefault="002F7C10" w:rsidP="00E0757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O también una posible expansión por fracciones parciales seria:</w:t>
      </w:r>
    </w:p>
    <w:p w:rsidR="002F7C10" w:rsidRPr="00CE76F8" w:rsidRDefault="002F7C10" w:rsidP="00E0757E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E0757E" w:rsidRDefault="00E0757E" w:rsidP="00E0757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Aplicando la transformada inversa a la expresión anterior se puede observar que:</w:t>
      </w:r>
    </w:p>
    <w:p w:rsidR="00E0757E" w:rsidRPr="002762C0" w:rsidRDefault="00A92698" w:rsidP="00E0757E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s1t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u(t)</m:t>
              </m:r>
            </m:e>
          </m:borderBox>
          <m:r>
            <w:rPr>
              <w:rFonts w:ascii="Cambria Math" w:eastAsiaTheme="minorEastAsia" w:hAnsi="Cambria Math"/>
            </w:rPr>
            <m:t xml:space="preserve"> (16)</m:t>
          </m:r>
        </m:oMath>
      </m:oMathPara>
    </w:p>
    <w:p w:rsidR="002762C0" w:rsidRDefault="002762C0" w:rsidP="002762C0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Se puede probar que el producto de los polos es:</w:t>
      </w:r>
    </w:p>
    <w:p w:rsidR="002762C0" w:rsidRPr="00E61794" w:rsidRDefault="00A92698" w:rsidP="002762C0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7693" w:rsidRPr="002F7C10" w:rsidRDefault="002762C0" w:rsidP="00E0757E">
      <w:pPr>
        <w:jc w:val="both"/>
        <w:rPr>
          <w:rFonts w:eastAsiaTheme="minorEastAsia"/>
        </w:rPr>
      </w:pPr>
      <w:r>
        <w:rPr>
          <w:rFonts w:eastAsiaTheme="minorEastAsia"/>
        </w:rPr>
        <w:t>De esta manera</w:t>
      </w:r>
      <w:r w:rsidR="009C7693">
        <w:rPr>
          <w:rFonts w:eastAsiaTheme="minorEastAsia"/>
        </w:rPr>
        <w:t xml:space="preserve"> el </w:t>
      </w:r>
      <w:r w:rsidR="0088504B">
        <w:rPr>
          <w:rFonts w:eastAsiaTheme="minorEastAsia"/>
        </w:rPr>
        <w:t>cálculo</w:t>
      </w:r>
      <w:r w:rsidR="009C7693">
        <w:rPr>
          <w:rFonts w:eastAsiaTheme="minorEastAsia"/>
        </w:rPr>
        <w:t xml:space="preserve"> de las constantes </w:t>
      </w:r>
      <w:r w:rsidR="0088504B">
        <w:rPr>
          <w:rFonts w:eastAsiaTheme="minorEastAsia"/>
        </w:rPr>
        <w:t>A, B</w:t>
      </w:r>
      <w:r w:rsidR="002E16D3">
        <w:rPr>
          <w:rFonts w:eastAsiaTheme="minorEastAsia"/>
        </w:rPr>
        <w:t xml:space="preserve"> y </w:t>
      </w:r>
      <w:r w:rsidR="009C7693">
        <w:rPr>
          <w:rFonts w:eastAsiaTheme="minorEastAsia"/>
        </w:rPr>
        <w:t xml:space="preserve">C expresadas en (16) </w:t>
      </w:r>
      <w:r w:rsidR="002E16D3">
        <w:rPr>
          <w:rFonts w:eastAsiaTheme="minorEastAsia"/>
        </w:rPr>
        <w:t>son</w:t>
      </w:r>
      <w:r w:rsidR="009C7693">
        <w:rPr>
          <w:rFonts w:eastAsiaTheme="minorEastAsia"/>
        </w:rPr>
        <w:t>:</w:t>
      </w:r>
    </w:p>
    <w:p w:rsidR="002F7C10" w:rsidRPr="008433D4" w:rsidRDefault="002F7C10" w:rsidP="002F7C10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=k= A&gt;0 if k&gt;0</m:t>
          </m:r>
        </m:oMath>
      </m:oMathPara>
    </w:p>
    <w:p w:rsidR="002F7C10" w:rsidRPr="00AF3B5A" w:rsidRDefault="002F7C10" w:rsidP="002F7C10">
      <w:pPr>
        <w:jc w:val="both"/>
        <w:rPr>
          <w:rFonts w:eastAsiaTheme="minorEastAsia"/>
          <w:b/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s(s-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k(-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j)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j+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=B</m:t>
          </m:r>
          <m:r>
            <m:rPr>
              <m:sty m:val="bi"/>
            </m:rPr>
            <w:rPr>
              <w:rFonts w:ascii="Cambria Math" w:eastAsiaTheme="minorEastAsia" w:hAnsi="Cambria Math"/>
            </w:rPr>
            <m:t>&lt;0 if k&gt;0</m:t>
          </m:r>
        </m:oMath>
      </m:oMathPara>
    </w:p>
    <w:p w:rsidR="002F7C10" w:rsidRPr="00D76F60" w:rsidRDefault="002F7C10" w:rsidP="002F7C10">
      <w:pPr>
        <w:jc w:val="bot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&lt;0 if k&gt;0</m:t>
          </m:r>
        </m:oMath>
      </m:oMathPara>
    </w:p>
    <w:p w:rsidR="00D76F60" w:rsidRDefault="00E572C2" w:rsidP="002F7C10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Tomando estos valores y los polos descritos en (14) y (15) y sustituyendo en (16), se tiene que:</w:t>
      </w:r>
    </w:p>
    <w:p w:rsidR="00E572C2" w:rsidRPr="00E572C2" w:rsidRDefault="00E572C2" w:rsidP="002F7C1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E572C2" w:rsidRPr="00FA528F" w:rsidRDefault="00E572C2" w:rsidP="00E572C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+e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FA528F" w:rsidRPr="00FA528F" w:rsidRDefault="00FA528F" w:rsidP="00FA52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+jsin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-jsin(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e>
          </m:d>
          <m:r>
            <w:rPr>
              <w:rFonts w:ascii="Cambria Math" w:eastAsiaTheme="minorEastAsia" w:hAnsi="Cambria Math"/>
            </w:rPr>
            <m:t>u(t)</m:t>
          </m:r>
        </m:oMath>
      </m:oMathPara>
    </w:p>
    <w:p w:rsidR="00FA528F" w:rsidRPr="001D4AA4" w:rsidRDefault="00A92698" w:rsidP="00FA528F">
      <w:pPr>
        <w:jc w:val="both"/>
        <w:rPr>
          <w:rFonts w:eastAsiaTheme="minorEastAsia"/>
          <w:b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Cs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u(t)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(17)</m:t>
          </m:r>
        </m:oMath>
      </m:oMathPara>
    </w:p>
    <w:p w:rsidR="00FA528F" w:rsidRDefault="00247CDC" w:rsidP="00FA528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esta manera se puede observar que la salida estaría oscilando en valores de 0 y 2k </w:t>
      </w:r>
      <w:r w:rsidR="00CD4F21">
        <w:rPr>
          <w:rFonts w:eastAsiaTheme="minorEastAsia"/>
          <w:iCs/>
        </w:rPr>
        <w:t>cuando el tiempo tiende a infinito.</w:t>
      </w:r>
    </w:p>
    <w:p w:rsidR="007E0548" w:rsidRDefault="00D047F4" w:rsidP="00FA528F">
      <w:pPr>
        <w:jc w:val="both"/>
        <w:rPr>
          <w:rFonts w:eastAsiaTheme="minorEastAsia"/>
          <w:iCs/>
        </w:rPr>
      </w:pPr>
      <w:r>
        <w:rPr>
          <w:rFonts w:eastAsiaTheme="minorEastAsia"/>
          <w:b/>
          <w:iCs/>
        </w:rPr>
        <w:t xml:space="preserve">Nota: </w:t>
      </w:r>
      <w:r>
        <w:rPr>
          <w:rFonts w:eastAsiaTheme="minorEastAsia"/>
          <w:iCs/>
        </w:rPr>
        <w:t>Se adiciona un script realizado en Matlab donde se puede ver gráficamente las respuestas obtenidas con anterioridad.</w:t>
      </w:r>
    </w:p>
    <w:p w:rsidR="008D1BEC" w:rsidRDefault="008D1BEC" w:rsidP="00FA528F">
      <w:pPr>
        <w:jc w:val="both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Estabilidad:</w:t>
      </w:r>
    </w:p>
    <w:p w:rsidR="008D1BEC" w:rsidRPr="008D1BEC" w:rsidRDefault="008D1BEC" w:rsidP="008D1BEC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iCs/>
        </w:rPr>
      </w:pPr>
      <w:r>
        <w:rPr>
          <w:rFonts w:eastAsiaTheme="minorEastAsia"/>
          <w:iCs/>
        </w:rPr>
        <w:t xml:space="preserve">Un sistema es </w:t>
      </w:r>
      <w:r>
        <w:rPr>
          <w:rFonts w:eastAsiaTheme="minorEastAsia"/>
          <w:b/>
          <w:iCs/>
        </w:rPr>
        <w:t xml:space="preserve">estable </w:t>
      </w:r>
      <w:r>
        <w:rPr>
          <w:rFonts w:eastAsiaTheme="minorEastAsia"/>
          <w:iCs/>
        </w:rPr>
        <w:t>si todos sus polos están situados en el semiplano complejo negativo.</w:t>
      </w:r>
    </w:p>
    <w:p w:rsidR="008D1BEC" w:rsidRPr="008D1BEC" w:rsidRDefault="008D1BEC" w:rsidP="008D1BEC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iCs/>
        </w:rPr>
      </w:pPr>
      <w:r>
        <w:rPr>
          <w:rFonts w:eastAsiaTheme="minorEastAsia"/>
          <w:iCs/>
        </w:rPr>
        <w:t xml:space="preserve">Un sistema es </w:t>
      </w:r>
      <w:r>
        <w:rPr>
          <w:rFonts w:eastAsiaTheme="minorEastAsia"/>
          <w:b/>
          <w:iCs/>
        </w:rPr>
        <w:t xml:space="preserve">inestable </w:t>
      </w:r>
      <w:r>
        <w:rPr>
          <w:rFonts w:eastAsiaTheme="minorEastAsia"/>
          <w:iCs/>
        </w:rPr>
        <w:t xml:space="preserve">si algún polo se ubica en el semiplano complejo positivo o si </w:t>
      </w:r>
      <w:r w:rsidR="000138F5">
        <w:rPr>
          <w:rFonts w:eastAsiaTheme="minorEastAsia"/>
          <w:iCs/>
        </w:rPr>
        <w:t>existen</w:t>
      </w:r>
      <w:r>
        <w:rPr>
          <w:rFonts w:eastAsiaTheme="minorEastAsia"/>
          <w:iCs/>
        </w:rPr>
        <w:t xml:space="preserve"> polos </w:t>
      </w:r>
      <w:r w:rsidR="000138F5">
        <w:rPr>
          <w:rFonts w:eastAsiaTheme="minorEastAsia"/>
          <w:iCs/>
        </w:rPr>
        <w:t>múltiples</w:t>
      </w:r>
      <w:r>
        <w:rPr>
          <w:rFonts w:eastAsiaTheme="minorEastAsia"/>
          <w:iCs/>
        </w:rPr>
        <w:t xml:space="preserve"> en el eje imaginario o en el origen.</w:t>
      </w:r>
    </w:p>
    <w:p w:rsidR="008D1BEC" w:rsidRPr="008D1BEC" w:rsidRDefault="008D1BEC" w:rsidP="008D1BEC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iCs/>
        </w:rPr>
      </w:pPr>
      <w:r>
        <w:rPr>
          <w:rFonts w:eastAsiaTheme="minorEastAsia"/>
          <w:iCs/>
        </w:rPr>
        <w:t xml:space="preserve">Un sistema es </w:t>
      </w:r>
      <w:r>
        <w:rPr>
          <w:rFonts w:eastAsiaTheme="minorEastAsia"/>
          <w:b/>
          <w:iCs/>
        </w:rPr>
        <w:t xml:space="preserve">marginalmente </w:t>
      </w:r>
      <w:r w:rsidR="000138F5">
        <w:rPr>
          <w:rFonts w:eastAsiaTheme="minorEastAsia"/>
          <w:b/>
          <w:iCs/>
        </w:rPr>
        <w:t>estable</w:t>
      </w:r>
      <w:r>
        <w:rPr>
          <w:rFonts w:eastAsiaTheme="minorEastAsia"/>
          <w:b/>
          <w:iCs/>
        </w:rPr>
        <w:t xml:space="preserve"> </w:t>
      </w:r>
      <w:r>
        <w:rPr>
          <w:rFonts w:eastAsiaTheme="minorEastAsia"/>
          <w:iCs/>
        </w:rPr>
        <w:t xml:space="preserve">si existe una pareja </w:t>
      </w:r>
      <w:r w:rsidR="000138F5">
        <w:rPr>
          <w:rFonts w:eastAsiaTheme="minorEastAsia"/>
          <w:iCs/>
        </w:rPr>
        <w:t>simple (no</w:t>
      </w:r>
      <w:r>
        <w:rPr>
          <w:rFonts w:eastAsiaTheme="minorEastAsia"/>
          <w:iCs/>
        </w:rPr>
        <w:t xml:space="preserve"> repetida) de polos </w:t>
      </w:r>
      <w:r w:rsidR="000138F5">
        <w:rPr>
          <w:rFonts w:eastAsiaTheme="minorEastAsia"/>
          <w:iCs/>
        </w:rPr>
        <w:t>imaginario</w:t>
      </w:r>
      <w:r w:rsidR="00C04031">
        <w:rPr>
          <w:rFonts w:eastAsiaTheme="minorEastAsia"/>
          <w:iCs/>
        </w:rPr>
        <w:t>s</w:t>
      </w:r>
      <w:r w:rsidR="000138F5">
        <w:rPr>
          <w:rFonts w:eastAsiaTheme="minorEastAsia"/>
          <w:iCs/>
        </w:rPr>
        <w:t xml:space="preserve"> (parte</w:t>
      </w:r>
      <w:r>
        <w:rPr>
          <w:rFonts w:eastAsiaTheme="minorEastAsia"/>
          <w:iCs/>
        </w:rPr>
        <w:t xml:space="preserve"> real es 0), estando el resto de </w:t>
      </w:r>
      <w:r w:rsidR="000138F5">
        <w:rPr>
          <w:rFonts w:eastAsiaTheme="minorEastAsia"/>
          <w:iCs/>
        </w:rPr>
        <w:t>los polos</w:t>
      </w:r>
      <w:r>
        <w:rPr>
          <w:rFonts w:eastAsiaTheme="minorEastAsia"/>
          <w:iCs/>
        </w:rPr>
        <w:t xml:space="preserve"> en el semiplano negativo.</w:t>
      </w:r>
    </w:p>
    <w:p w:rsidR="008D1BEC" w:rsidRPr="00AB262B" w:rsidRDefault="008D1BEC" w:rsidP="008D1BEC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iCs/>
        </w:rPr>
      </w:pPr>
      <w:r>
        <w:rPr>
          <w:rFonts w:eastAsiaTheme="minorEastAsia"/>
          <w:iCs/>
        </w:rPr>
        <w:t xml:space="preserve">Los polos que ubican en el semiplano negativo originan respuestas que se atenúan </w:t>
      </w:r>
      <w:r w:rsidR="000138F5">
        <w:rPr>
          <w:rFonts w:eastAsiaTheme="minorEastAsia"/>
          <w:iCs/>
        </w:rPr>
        <w:t>más</w:t>
      </w:r>
      <w:r>
        <w:rPr>
          <w:rFonts w:eastAsiaTheme="minorEastAsia"/>
          <w:iCs/>
        </w:rPr>
        <w:t xml:space="preserve"> rápido, si están mas alejados del eje imaginario. Se denominan </w:t>
      </w:r>
      <w:r>
        <w:rPr>
          <w:rFonts w:eastAsiaTheme="minorEastAsia"/>
          <w:b/>
          <w:iCs/>
        </w:rPr>
        <w:t xml:space="preserve">polos dominantes </w:t>
      </w:r>
      <w:r>
        <w:rPr>
          <w:rFonts w:eastAsiaTheme="minorEastAsia"/>
          <w:iCs/>
        </w:rPr>
        <w:t>aquellos que se ubican mas cerca del eje imaginario.</w:t>
      </w:r>
    </w:p>
    <w:p w:rsidR="00AB262B" w:rsidRPr="008D1BEC" w:rsidRDefault="00AB262B" w:rsidP="008D1BEC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iCs/>
        </w:rPr>
      </w:pPr>
      <w:r>
        <w:rPr>
          <w:rFonts w:eastAsiaTheme="minorEastAsia"/>
          <w:iCs/>
        </w:rPr>
        <w:t xml:space="preserve">Los </w:t>
      </w:r>
      <w:r w:rsidR="000138F5">
        <w:rPr>
          <w:rFonts w:eastAsiaTheme="minorEastAsia"/>
          <w:iCs/>
        </w:rPr>
        <w:t>polos complejos</w:t>
      </w:r>
      <w:r>
        <w:rPr>
          <w:rFonts w:eastAsiaTheme="minorEastAsia"/>
          <w:iCs/>
        </w:rPr>
        <w:t xml:space="preserve"> conjugados dan lugar </w:t>
      </w:r>
      <w:r w:rsidR="000138F5">
        <w:rPr>
          <w:rFonts w:eastAsiaTheme="minorEastAsia"/>
          <w:iCs/>
        </w:rPr>
        <w:t>a respuestas</w:t>
      </w:r>
      <w:r>
        <w:rPr>
          <w:rFonts w:eastAsiaTheme="minorEastAsia"/>
          <w:iCs/>
        </w:rPr>
        <w:t xml:space="preserve"> oscilatorias con frecuencia mas elevada cuando mayor es la distancia al eje real.</w:t>
      </w:r>
    </w:p>
    <w:p w:rsidR="008D1BEC" w:rsidRPr="008D1BEC" w:rsidRDefault="008D1BEC" w:rsidP="008D1BEC">
      <w:pPr>
        <w:pStyle w:val="Prrafodelista"/>
        <w:jc w:val="both"/>
        <w:rPr>
          <w:rFonts w:eastAsiaTheme="minorEastAsia"/>
          <w:b/>
          <w:iCs/>
        </w:rPr>
      </w:pPr>
    </w:p>
    <w:sectPr w:rsidR="008D1BEC" w:rsidRPr="008D1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44DE5"/>
    <w:multiLevelType w:val="hybridMultilevel"/>
    <w:tmpl w:val="14A68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83"/>
    <w:rsid w:val="000018FC"/>
    <w:rsid w:val="000138F5"/>
    <w:rsid w:val="0003269A"/>
    <w:rsid w:val="00034D1A"/>
    <w:rsid w:val="00052CFC"/>
    <w:rsid w:val="00062E04"/>
    <w:rsid w:val="000B7568"/>
    <w:rsid w:val="000D2468"/>
    <w:rsid w:val="000E21E1"/>
    <w:rsid w:val="000E2439"/>
    <w:rsid w:val="001066DB"/>
    <w:rsid w:val="00135DCE"/>
    <w:rsid w:val="00173F5D"/>
    <w:rsid w:val="00180618"/>
    <w:rsid w:val="001D3D5C"/>
    <w:rsid w:val="001D4AA4"/>
    <w:rsid w:val="001E751D"/>
    <w:rsid w:val="002059F2"/>
    <w:rsid w:val="002277B6"/>
    <w:rsid w:val="00247CDC"/>
    <w:rsid w:val="00260B38"/>
    <w:rsid w:val="002639B5"/>
    <w:rsid w:val="00270FB9"/>
    <w:rsid w:val="0027266F"/>
    <w:rsid w:val="002755DD"/>
    <w:rsid w:val="002762C0"/>
    <w:rsid w:val="00285667"/>
    <w:rsid w:val="002856BD"/>
    <w:rsid w:val="002A234D"/>
    <w:rsid w:val="002C36B0"/>
    <w:rsid w:val="002D5271"/>
    <w:rsid w:val="002E16D3"/>
    <w:rsid w:val="002E720C"/>
    <w:rsid w:val="002F7C10"/>
    <w:rsid w:val="003339A7"/>
    <w:rsid w:val="00346D7A"/>
    <w:rsid w:val="00375213"/>
    <w:rsid w:val="00382686"/>
    <w:rsid w:val="003A55D0"/>
    <w:rsid w:val="003B21E2"/>
    <w:rsid w:val="003B455E"/>
    <w:rsid w:val="003B6340"/>
    <w:rsid w:val="003B74CA"/>
    <w:rsid w:val="003F1832"/>
    <w:rsid w:val="004060A7"/>
    <w:rsid w:val="00446225"/>
    <w:rsid w:val="00491CAD"/>
    <w:rsid w:val="004C1E15"/>
    <w:rsid w:val="004C3975"/>
    <w:rsid w:val="004C731D"/>
    <w:rsid w:val="004C7DF8"/>
    <w:rsid w:val="004F2402"/>
    <w:rsid w:val="00517533"/>
    <w:rsid w:val="00517E2C"/>
    <w:rsid w:val="00561B5B"/>
    <w:rsid w:val="005640A2"/>
    <w:rsid w:val="00566F67"/>
    <w:rsid w:val="006102BA"/>
    <w:rsid w:val="00625AA0"/>
    <w:rsid w:val="006301E9"/>
    <w:rsid w:val="00647953"/>
    <w:rsid w:val="00653DFB"/>
    <w:rsid w:val="006576CF"/>
    <w:rsid w:val="00674333"/>
    <w:rsid w:val="006A6BB6"/>
    <w:rsid w:val="0071096A"/>
    <w:rsid w:val="00715492"/>
    <w:rsid w:val="00722EF6"/>
    <w:rsid w:val="00753A2A"/>
    <w:rsid w:val="00764E47"/>
    <w:rsid w:val="00792DC4"/>
    <w:rsid w:val="007B2BF2"/>
    <w:rsid w:val="007C5997"/>
    <w:rsid w:val="007D1CCB"/>
    <w:rsid w:val="007E0548"/>
    <w:rsid w:val="007E23A8"/>
    <w:rsid w:val="007E5A7C"/>
    <w:rsid w:val="007F78E8"/>
    <w:rsid w:val="0080408E"/>
    <w:rsid w:val="00833D94"/>
    <w:rsid w:val="008433D4"/>
    <w:rsid w:val="008472FC"/>
    <w:rsid w:val="00875953"/>
    <w:rsid w:val="0088504B"/>
    <w:rsid w:val="00887CB3"/>
    <w:rsid w:val="008B04DC"/>
    <w:rsid w:val="008C62FE"/>
    <w:rsid w:val="008D1BEC"/>
    <w:rsid w:val="008D64CA"/>
    <w:rsid w:val="009172E4"/>
    <w:rsid w:val="009416F3"/>
    <w:rsid w:val="0095277C"/>
    <w:rsid w:val="00953B3A"/>
    <w:rsid w:val="009615C2"/>
    <w:rsid w:val="0096756A"/>
    <w:rsid w:val="009A17FB"/>
    <w:rsid w:val="009C7693"/>
    <w:rsid w:val="00A25C21"/>
    <w:rsid w:val="00A27A29"/>
    <w:rsid w:val="00A40D70"/>
    <w:rsid w:val="00A61783"/>
    <w:rsid w:val="00A64EBE"/>
    <w:rsid w:val="00A74533"/>
    <w:rsid w:val="00A84806"/>
    <w:rsid w:val="00A92698"/>
    <w:rsid w:val="00A96554"/>
    <w:rsid w:val="00AA75F2"/>
    <w:rsid w:val="00AB262B"/>
    <w:rsid w:val="00AB4013"/>
    <w:rsid w:val="00AB4D00"/>
    <w:rsid w:val="00AE02BF"/>
    <w:rsid w:val="00AF32AC"/>
    <w:rsid w:val="00AF3B5A"/>
    <w:rsid w:val="00AF6762"/>
    <w:rsid w:val="00B228D6"/>
    <w:rsid w:val="00B4105D"/>
    <w:rsid w:val="00B428A5"/>
    <w:rsid w:val="00BA691F"/>
    <w:rsid w:val="00BE6249"/>
    <w:rsid w:val="00BF3394"/>
    <w:rsid w:val="00C023AB"/>
    <w:rsid w:val="00C04031"/>
    <w:rsid w:val="00C07DE5"/>
    <w:rsid w:val="00C57031"/>
    <w:rsid w:val="00C84FAA"/>
    <w:rsid w:val="00CB3604"/>
    <w:rsid w:val="00CC11F5"/>
    <w:rsid w:val="00CD4F21"/>
    <w:rsid w:val="00CE76F8"/>
    <w:rsid w:val="00D00019"/>
    <w:rsid w:val="00D03D4E"/>
    <w:rsid w:val="00D047F4"/>
    <w:rsid w:val="00D11A4B"/>
    <w:rsid w:val="00D27251"/>
    <w:rsid w:val="00D30A09"/>
    <w:rsid w:val="00D327BA"/>
    <w:rsid w:val="00D467B4"/>
    <w:rsid w:val="00D6250D"/>
    <w:rsid w:val="00D76F60"/>
    <w:rsid w:val="00D77316"/>
    <w:rsid w:val="00D80B47"/>
    <w:rsid w:val="00DA0B4D"/>
    <w:rsid w:val="00DC5EEF"/>
    <w:rsid w:val="00DE3B3D"/>
    <w:rsid w:val="00DE7DDA"/>
    <w:rsid w:val="00DF6325"/>
    <w:rsid w:val="00E0757E"/>
    <w:rsid w:val="00E12748"/>
    <w:rsid w:val="00E15782"/>
    <w:rsid w:val="00E17814"/>
    <w:rsid w:val="00E32890"/>
    <w:rsid w:val="00E572C2"/>
    <w:rsid w:val="00E61794"/>
    <w:rsid w:val="00E71113"/>
    <w:rsid w:val="00EF094F"/>
    <w:rsid w:val="00F11652"/>
    <w:rsid w:val="00F160DE"/>
    <w:rsid w:val="00F22AB7"/>
    <w:rsid w:val="00F319D0"/>
    <w:rsid w:val="00F57769"/>
    <w:rsid w:val="00F7369A"/>
    <w:rsid w:val="00F91DC3"/>
    <w:rsid w:val="00FA528F"/>
    <w:rsid w:val="00FB48A1"/>
    <w:rsid w:val="00FC5FA1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01AB79-527B-43E9-8CBD-6F30EC52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78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E21E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F160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D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741FDD6-FD5B-4CD9-B32D-DE0A7C82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1902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Paredes Valencia</dc:creator>
  <cp:lastModifiedBy>Carlos Mario Paredes Valencia</cp:lastModifiedBy>
  <cp:revision>151</cp:revision>
  <cp:lastPrinted>2018-08-21T20:00:00Z</cp:lastPrinted>
  <dcterms:created xsi:type="dcterms:W3CDTF">2018-08-17T13:47:00Z</dcterms:created>
  <dcterms:modified xsi:type="dcterms:W3CDTF">2019-08-29T14:17:00Z</dcterms:modified>
</cp:coreProperties>
</file>