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16CB" w14:textId="77777777" w:rsidR="00931908" w:rsidRPr="00C472AE" w:rsidRDefault="008724BB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Sistemas térmicos</w:t>
      </w:r>
    </w:p>
    <w:p w14:paraId="69931A5F" w14:textId="77777777" w:rsidR="00931908" w:rsidRPr="00C472AE" w:rsidRDefault="00931908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Conducción Térmica</w:t>
      </w:r>
      <w:r w:rsidR="00E70F2C" w:rsidRPr="00C472AE">
        <w:rPr>
          <w:rFonts w:cstheme="minorHAnsi"/>
          <w:b/>
          <w:bCs/>
          <w:lang w:val="es-CO"/>
        </w:rPr>
        <w:t xml:space="preserve"> </w:t>
      </w:r>
      <w:r w:rsidRPr="00C472AE">
        <w:rPr>
          <w:rFonts w:cstheme="minorHAnsi"/>
          <w:b/>
          <w:bCs/>
          <w:lang w:val="es-CO"/>
        </w:rPr>
        <w:t>(Ley de Fourier)</w:t>
      </w:r>
      <w:r w:rsidR="00E70F2C" w:rsidRPr="00C472AE">
        <w:rPr>
          <w:rFonts w:cstheme="minorHAnsi"/>
          <w:b/>
          <w:bCs/>
          <w:lang w:val="es-CO"/>
        </w:rPr>
        <w:t>:</w:t>
      </w:r>
    </w:p>
    <w:p w14:paraId="4B67AA4B" w14:textId="77777777" w:rsidR="00931908" w:rsidRPr="00C472AE" w:rsidRDefault="004812F7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hk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Ak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L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sub>
              </m:sSub>
            </m:den>
          </m:f>
        </m:oMath>
      </m:oMathPara>
    </w:p>
    <w:p w14:paraId="62FCDBC8" w14:textId="77777777" w:rsidR="00931908" w:rsidRPr="00C472AE" w:rsidRDefault="00931908">
      <w:pPr>
        <w:rPr>
          <w:rFonts w:eastAsiaTheme="minorEastAsia" w:cstheme="minorHAnsi"/>
          <w:iCs/>
          <w:lang w:val="es-CO"/>
        </w:rPr>
      </w:pPr>
      <w:r w:rsidRPr="00C472AE">
        <w:rPr>
          <w:rFonts w:eastAsiaTheme="minorEastAsia" w:cstheme="minorHAnsi"/>
          <w:iCs/>
          <w:lang w:val="es-CO"/>
        </w:rPr>
        <w:t>Donde:</w:t>
      </w:r>
    </w:p>
    <w:p w14:paraId="19886E03" w14:textId="77777777" w:rsidR="00931908" w:rsidRPr="00C472AE" w:rsidRDefault="004812F7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kA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 xml:space="preserve"> (Resistencia térmica)</m:t>
          </m:r>
        </m:oMath>
      </m:oMathPara>
    </w:p>
    <w:p w14:paraId="21F12137" w14:textId="77777777" w:rsidR="00931908" w:rsidRPr="00C472AE" w:rsidRDefault="004812F7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hk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A93F054" w14:textId="77777777" w:rsidR="00931908" w:rsidRPr="00C472AE" w:rsidRDefault="00C472AE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A:área de la superficie de contacto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5877ACF1" w14:textId="77777777" w:rsidR="00931908" w:rsidRPr="00C472AE" w:rsidRDefault="00C472AE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k:conductividad térmica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lang w:val="es-CO"/>
                    </w:rPr>
                    <m:t>msK</m:t>
                  </m:r>
                </m:den>
              </m:f>
            </m:e>
          </m:d>
        </m:oMath>
      </m:oMathPara>
    </w:p>
    <w:p w14:paraId="02327F02" w14:textId="77777777" w:rsidR="00931908" w:rsidRPr="00C472AE" w:rsidRDefault="00C472AE">
      <w:pPr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>L:espesor del material [m]</m:t>
          </m:r>
        </m:oMath>
      </m:oMathPara>
    </w:p>
    <w:p w14:paraId="663F20F4" w14:textId="77777777" w:rsidR="008724BB" w:rsidRPr="00C472AE" w:rsidRDefault="004812F7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los puntos 1 y 2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EE01772" w14:textId="77777777" w:rsidR="00E70F2C" w:rsidRPr="00C472AE" w:rsidRDefault="00E70F2C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Convección Térmica (Ley de Enfriamiento de Newton):</w:t>
      </w:r>
    </w:p>
    <w:p w14:paraId="15F042FD" w14:textId="77777777" w:rsidR="00E70F2C" w:rsidRPr="00C472AE" w:rsidRDefault="004812F7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hc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c</m:t>
              </m:r>
            </m:sub>
          </m:sSub>
          <m:r>
            <w:rPr>
              <w:rFonts w:ascii="Cambria Math" w:hAnsi="Cambria Math" w:cstheme="minorHAnsi"/>
              <w:lang w:val="es-CO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w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sub>
              </m:sSub>
            </m:den>
          </m:f>
        </m:oMath>
      </m:oMathPara>
    </w:p>
    <w:p w14:paraId="3D469DD5" w14:textId="77777777" w:rsidR="00E70F2C" w:rsidRPr="00C472AE" w:rsidRDefault="00E70F2C" w:rsidP="00E70F2C">
      <w:pPr>
        <w:rPr>
          <w:rFonts w:eastAsiaTheme="minorEastAsia" w:cstheme="minorHAnsi"/>
          <w:iCs/>
          <w:lang w:val="es-CO"/>
        </w:rPr>
      </w:pPr>
      <w:r w:rsidRPr="00C472AE">
        <w:rPr>
          <w:rFonts w:eastAsiaTheme="minorEastAsia" w:cstheme="minorHAnsi"/>
          <w:iCs/>
          <w:lang w:val="es-CO"/>
        </w:rPr>
        <w:t>Donde:</w:t>
      </w:r>
    </w:p>
    <w:p w14:paraId="5921B783" w14:textId="77777777" w:rsidR="00E70F2C" w:rsidRPr="00C472AE" w:rsidRDefault="004812F7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 xml:space="preserve"> (Resistencia térmica)</m:t>
          </m:r>
        </m:oMath>
      </m:oMathPara>
    </w:p>
    <w:p w14:paraId="7D8A1333" w14:textId="77777777" w:rsidR="00E70F2C" w:rsidRPr="00C472AE" w:rsidRDefault="004812F7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hc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50F79F9" w14:textId="77777777" w:rsidR="00E70F2C" w:rsidRPr="00C472AE" w:rsidRDefault="00C472AE" w:rsidP="00E70F2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A:área de la superficie en contacto con el fluido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2DC71568" w14:textId="77777777" w:rsidR="00E70F2C" w:rsidRPr="00C472AE" w:rsidRDefault="004812F7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c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:coeficiente de convección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s-CO"/>
                    </w:rPr>
                    <m:t>sK</m:t>
                  </m:r>
                </m:den>
              </m:f>
            </m:e>
          </m:d>
        </m:oMath>
      </m:oMathPara>
    </w:p>
    <w:p w14:paraId="498D095A" w14:textId="77777777" w:rsidR="00586311" w:rsidRPr="00C472AE" w:rsidRDefault="004812F7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w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f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la superficie del cuerpo y del fluido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42ACA1FA" w14:textId="77777777" w:rsidR="00C472AE" w:rsidRDefault="00C472AE" w:rsidP="00586311">
      <w:pPr>
        <w:rPr>
          <w:rFonts w:eastAsiaTheme="minorEastAsia" w:cstheme="minorHAnsi"/>
          <w:b/>
          <w:bCs/>
          <w:iCs/>
          <w:lang w:val="es-CO"/>
        </w:rPr>
      </w:pPr>
      <w:r w:rsidRPr="00C472AE">
        <w:rPr>
          <w:rFonts w:eastAsiaTheme="minorEastAsia" w:cstheme="minorHAnsi"/>
          <w:b/>
          <w:bCs/>
          <w:iCs/>
          <w:lang w:val="es-CO"/>
        </w:rPr>
        <w:t>Radiación Térmica (Ley de Stefan-Boltzmann):</w:t>
      </w:r>
    </w:p>
    <w:p w14:paraId="73CEDD51" w14:textId="77777777" w:rsidR="00C80D9B" w:rsidRPr="00C80D9B" w:rsidRDefault="004812F7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hr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=σ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4</m:t>
                  </m:r>
                </m:sup>
              </m:sSubSup>
            </m:e>
          </m:d>
        </m:oMath>
      </m:oMathPara>
    </w:p>
    <w:p w14:paraId="620D6309" w14:textId="77777777" w:rsidR="00C80D9B" w:rsidRDefault="00C80D9B" w:rsidP="00586311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369D3ECA" w14:textId="77777777" w:rsidR="00C80D9B" w:rsidRPr="00C80D9B" w:rsidRDefault="004812F7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hr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97EA226" w14:textId="34092824" w:rsidR="00C80D9B" w:rsidRPr="00C80D9B" w:rsidRDefault="00C80D9B" w:rsidP="0058631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 xml:space="preserve">σ:constante de Stefan-Boltzmann </m:t>
          </m:r>
          <m:r>
            <m:rPr>
              <m:sty m:val="p"/>
            </m:rPr>
            <w:rPr>
              <w:rFonts w:ascii="Cambria Math" w:hAnsi="Cambria Math"/>
            </w:rPr>
            <m:t>: 5.667x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1A1F72AF" w14:textId="77777777" w:rsidR="00C80D9B" w:rsidRPr="00C472AE" w:rsidRDefault="00C80D9B" w:rsidP="00C80D9B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w:lastRenderedPageBreak/>
            <m:t xml:space="preserve">A:área de emisión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437F661C" w14:textId="77777777" w:rsidR="00C80D9B" w:rsidRPr="00BB7AC1" w:rsidRDefault="004812F7" w:rsidP="00C80D9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E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:emisividad efectiva o coeficiente de emisividad </m:t>
          </m:r>
        </m:oMath>
      </m:oMathPara>
    </w:p>
    <w:p w14:paraId="097D2567" w14:textId="77777777" w:rsidR="00BB7AC1" w:rsidRPr="00BB7AC1" w:rsidRDefault="004812F7" w:rsidP="00BB7AC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:factor de forma </m:t>
          </m:r>
        </m:oMath>
      </m:oMathPara>
    </w:p>
    <w:p w14:paraId="2110A31B" w14:textId="77777777" w:rsidR="00C80D9B" w:rsidRPr="00C472AE" w:rsidRDefault="004812F7" w:rsidP="00C80D9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los puntos 1 y 2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64E0F9D" w14:textId="77777777" w:rsidR="00586311" w:rsidRPr="00F37835" w:rsidRDefault="00F37835" w:rsidP="00E70F2C">
      <w:pPr>
        <w:rPr>
          <w:rFonts w:eastAsiaTheme="minorEastAsia" w:cstheme="minorHAnsi"/>
          <w:b/>
          <w:bCs/>
          <w:iCs/>
          <w:lang w:val="es-CO"/>
        </w:rPr>
      </w:pPr>
      <w:r w:rsidRPr="00F37835">
        <w:rPr>
          <w:rFonts w:eastAsiaTheme="minorEastAsia" w:cstheme="minorHAnsi"/>
          <w:b/>
          <w:bCs/>
          <w:iCs/>
          <w:lang w:val="es-CO"/>
        </w:rPr>
        <w:t>Capacitancia Térmica</w:t>
      </w:r>
      <w:r>
        <w:rPr>
          <w:rFonts w:eastAsiaTheme="minorEastAsia" w:cstheme="minorHAnsi"/>
          <w:b/>
          <w:bCs/>
          <w:iCs/>
          <w:lang w:val="es-CO"/>
        </w:rPr>
        <w:t>:</w:t>
      </w:r>
    </w:p>
    <w:p w14:paraId="4BB9B47B" w14:textId="77777777" w:rsidR="00E70F2C" w:rsidRPr="008745BC" w:rsidRDefault="00F37835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>Q=mCp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dT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dT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hAnsi="Cambria Math" w:cstheme="minorHAnsi"/>
              <w:lang w:val="es-CO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cstheme="minorHAnsi"/>
              <w:lang w:val="es-CO"/>
            </w:rPr>
            <m:t>=m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p</m:t>
              </m:r>
            </m:sub>
          </m:sSub>
        </m:oMath>
      </m:oMathPara>
    </w:p>
    <w:p w14:paraId="2E4DA03C" w14:textId="77777777" w:rsidR="008745BC" w:rsidRDefault="008745BC" w:rsidP="008745BC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7308F78F" w14:textId="77777777" w:rsidR="008745BC" w:rsidRPr="00C80D9B" w:rsidRDefault="008745BC" w:rsidP="008745B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 xml:space="preserve">Q 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A0E1A04" w14:textId="77777777" w:rsidR="008745BC" w:rsidRPr="00C80D9B" w:rsidRDefault="008745BC" w:rsidP="008745B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m:masa de la sustancia [Kg]</m:t>
          </m:r>
        </m:oMath>
      </m:oMathPara>
    </w:p>
    <w:p w14:paraId="4A08E90A" w14:textId="77777777" w:rsidR="008745BC" w:rsidRPr="00C472AE" w:rsidRDefault="004812F7" w:rsidP="008745B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p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:calor específico de la sustancia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lang w:val="es-CO"/>
                    </w:rPr>
                    <m:t>KgK</m:t>
                  </m:r>
                </m:den>
              </m:f>
            </m:e>
          </m:d>
        </m:oMath>
      </m:oMathPara>
    </w:p>
    <w:p w14:paraId="52E0F973" w14:textId="77777777" w:rsidR="008745BC" w:rsidRPr="00C472AE" w:rsidRDefault="008745BC" w:rsidP="008745B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T: temperatura almacenada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BCEA24C" w14:textId="77777777" w:rsidR="008745BC" w:rsidRDefault="00450B00">
      <w:pPr>
        <w:rPr>
          <w:rFonts w:eastAsiaTheme="minorEastAsia" w:cstheme="minorHAnsi"/>
          <w:b/>
          <w:bCs/>
          <w:iCs/>
          <w:lang w:val="es-CO"/>
        </w:rPr>
      </w:pPr>
      <w:r>
        <w:rPr>
          <w:rFonts w:eastAsiaTheme="minorEastAsia" w:cstheme="minorHAnsi"/>
          <w:b/>
          <w:bCs/>
          <w:iCs/>
          <w:lang w:val="es-CO"/>
        </w:rPr>
        <w:t>Balance de energía:</w:t>
      </w:r>
    </w:p>
    <w:p w14:paraId="6134F834" w14:textId="77777777" w:rsidR="00450B00" w:rsidRPr="00D34BE2" w:rsidRDefault="004812F7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</m:oMath>
      </m:oMathPara>
    </w:p>
    <w:p w14:paraId="4822BE61" w14:textId="77777777" w:rsidR="00D34BE2" w:rsidRDefault="00D34BE2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77EE60C2" w14:textId="77777777" w:rsidR="00D34BE2" w:rsidRPr="00D34BE2" w:rsidRDefault="004812F7" w:rsidP="00D34BE2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son el flujo de calor de entrada, acumulado y de salida, respectivamente</m:t>
          </m:r>
        </m:oMath>
      </m:oMathPara>
    </w:p>
    <w:p w14:paraId="0F02E44C" w14:textId="77777777" w:rsidR="00C37098" w:rsidRDefault="00867254">
      <w:pPr>
        <w:rPr>
          <w:rFonts w:cstheme="minorHAnsi"/>
          <w:b/>
          <w:bCs/>
          <w:lang w:val="es-CO"/>
        </w:rPr>
      </w:pPr>
      <w:r w:rsidRPr="00867254">
        <w:rPr>
          <w:rFonts w:cstheme="minorHAnsi"/>
          <w:b/>
          <w:bCs/>
          <w:lang w:val="es-CO"/>
        </w:rPr>
        <w:t>Ejemplo</w:t>
      </w:r>
      <w:r w:rsidR="00C37098">
        <w:rPr>
          <w:rFonts w:cstheme="minorHAnsi"/>
          <w:b/>
          <w:bCs/>
          <w:lang w:val="es-CO"/>
        </w:rPr>
        <w:t xml:space="preserve"> </w:t>
      </w:r>
    </w:p>
    <w:p w14:paraId="7CFCE7C9" w14:textId="142F10DE" w:rsidR="008745BC" w:rsidRDefault="00C37098">
      <w:pPr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>Ejercicio 6 del taller de Sistemas térmicos:</w:t>
      </w:r>
    </w:p>
    <w:p w14:paraId="71C8E551" w14:textId="51A4CCE2" w:rsidR="008B26E6" w:rsidRPr="008B26E6" w:rsidRDefault="008B26E6" w:rsidP="008B26E6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b>
          </m:sSub>
        </m:oMath>
      </m:oMathPara>
    </w:p>
    <w:p w14:paraId="3A54EC5E" w14:textId="717DF65A" w:rsidR="008B26E6" w:rsidRPr="008B26E6" w:rsidRDefault="008B26E6" w:rsidP="008B26E6">
      <w:pPr>
        <w:rPr>
          <w:rFonts w:eastAsiaTheme="minorEastAsia" w:cstheme="minorHAnsi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</m:oMath>
      </m:oMathPara>
    </w:p>
    <w:p w14:paraId="79675E3C" w14:textId="0D971D09" w:rsidR="008B26E6" w:rsidRDefault="008B26E6" w:rsidP="008B26E6">
      <w:pPr>
        <w:rPr>
          <w:rFonts w:eastAsiaTheme="minorEastAsia" w:cstheme="minorHAnsi"/>
          <w:iCs/>
          <w:lang w:val="es-CO"/>
        </w:rPr>
      </w:pPr>
    </w:p>
    <w:p w14:paraId="794191D9" w14:textId="768C9E7F" w:rsidR="008B26E6" w:rsidRPr="00155648" w:rsidRDefault="00AD58E1" w:rsidP="008B26E6">
      <w:pPr>
        <w:rPr>
          <w:rFonts w:eastAsiaTheme="minorEastAsia" w:cstheme="minorHAnsi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den>
          </m:f>
        </m:oMath>
      </m:oMathPara>
    </w:p>
    <w:p w14:paraId="0A4A33EE" w14:textId="0D93E04C" w:rsidR="00155648" w:rsidRPr="008B26E6" w:rsidRDefault="00155648" w:rsidP="00155648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</m:oMath>
      </m:oMathPara>
    </w:p>
    <w:p w14:paraId="5A2B7E9A" w14:textId="41CF4BA5" w:rsidR="008B26E6" w:rsidRDefault="00A9487F" w:rsidP="008B26E6">
      <w:pPr>
        <w:rPr>
          <w:rFonts w:cstheme="minorHAnsi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r>
            <w:rPr>
              <w:rFonts w:ascii="Cambria Math" w:eastAsiaTheme="minorEastAsia" w:hAnsi="Cambria Math" w:cstheme="minorHAnsi"/>
              <w:lang w:val="es-CO"/>
            </w:rPr>
            <m:t>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18D0F9DA" w14:textId="29426E53" w:rsidR="00EC2485" w:rsidRPr="009B362B" w:rsidRDefault="004812F7" w:rsidP="00EC2485">
      <w:pPr>
        <w:rPr>
          <w:rFonts w:eastAsiaTheme="minorEastAsia" w:cstheme="minorHAnsi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iCs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iCs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C</m:t>
                  </m:r>
                </m:den>
              </m:f>
            </m:e>
          </m:borderBox>
        </m:oMath>
      </m:oMathPara>
    </w:p>
    <w:p w14:paraId="35D62D9C" w14:textId="0D41C8D2" w:rsidR="009B362B" w:rsidRDefault="009B362B" w:rsidP="009B362B">
      <w:pPr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lastRenderedPageBreak/>
        <w:t>Ejercicio 7 del taller de Sistemas térmicos:</w:t>
      </w:r>
    </w:p>
    <w:p w14:paraId="3A27F4E7" w14:textId="0A7B4986" w:rsidR="008C2917" w:rsidRPr="008B26E6" w:rsidRDefault="008C2917" w:rsidP="008C2917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</m:oMath>
      </m:oMathPara>
    </w:p>
    <w:p w14:paraId="722BB409" w14:textId="6C1D03C1" w:rsidR="008C2917" w:rsidRDefault="008C2917" w:rsidP="009B362B">
      <w:pPr>
        <w:rPr>
          <w:rFonts w:eastAsiaTheme="minorEastAsia" w:cstheme="minorHAnsi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</m:oMath>
      </m:oMathPara>
    </w:p>
    <w:p w14:paraId="4B973366" w14:textId="3025E50C" w:rsidR="008C2917" w:rsidRDefault="008C2917" w:rsidP="009B362B">
      <w:pPr>
        <w:rPr>
          <w:rFonts w:eastAsiaTheme="minorEastAsia" w:cstheme="minorHAnsi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27281B01" w14:textId="77777777" w:rsidR="008C2917" w:rsidRDefault="008C2917" w:rsidP="009B362B">
      <w:pPr>
        <w:rPr>
          <w:rFonts w:cstheme="minorHAnsi"/>
          <w:b/>
          <w:bCs/>
          <w:lang w:val="es-CO"/>
        </w:rPr>
      </w:pPr>
    </w:p>
    <w:p w14:paraId="74A09AB3" w14:textId="77777777" w:rsidR="009B362B" w:rsidRPr="003C4F97" w:rsidRDefault="004812F7" w:rsidP="009B362B">
      <w:pPr>
        <w:rPr>
          <w:rFonts w:eastAsiaTheme="minorEastAsia"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</m:oMath>
      </m:oMathPara>
    </w:p>
    <w:p w14:paraId="748F3AF8" w14:textId="3A749DC2" w:rsidR="009B362B" w:rsidRPr="00EC2485" w:rsidRDefault="004812F7" w:rsidP="00EC2485">
      <w:pPr>
        <w:rPr>
          <w:rFonts w:cstheme="minorHAnsi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sectPr w:rsidR="009B362B" w:rsidRPr="00EC2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08"/>
    <w:rsid w:val="000D67B3"/>
    <w:rsid w:val="00155648"/>
    <w:rsid w:val="00450B00"/>
    <w:rsid w:val="004812F7"/>
    <w:rsid w:val="00586311"/>
    <w:rsid w:val="00690C1B"/>
    <w:rsid w:val="00867254"/>
    <w:rsid w:val="008724BB"/>
    <w:rsid w:val="008745BC"/>
    <w:rsid w:val="008B26E6"/>
    <w:rsid w:val="008C2917"/>
    <w:rsid w:val="008D474C"/>
    <w:rsid w:val="00931908"/>
    <w:rsid w:val="009B362B"/>
    <w:rsid w:val="009E5EAF"/>
    <w:rsid w:val="00A9487F"/>
    <w:rsid w:val="00AD58E1"/>
    <w:rsid w:val="00BB7AC1"/>
    <w:rsid w:val="00C37098"/>
    <w:rsid w:val="00C472AE"/>
    <w:rsid w:val="00C80D9B"/>
    <w:rsid w:val="00CA16E7"/>
    <w:rsid w:val="00CB4885"/>
    <w:rsid w:val="00D34BE2"/>
    <w:rsid w:val="00E70F2C"/>
    <w:rsid w:val="00EC2485"/>
    <w:rsid w:val="00F130F5"/>
    <w:rsid w:val="00F3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8555"/>
  <w15:chartTrackingRefBased/>
  <w15:docId w15:val="{239D6364-CC31-4C3A-BC70-AE8DC8F2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19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18</cp:revision>
  <dcterms:created xsi:type="dcterms:W3CDTF">2020-05-07T16:52:00Z</dcterms:created>
  <dcterms:modified xsi:type="dcterms:W3CDTF">2021-11-03T14:35:00Z</dcterms:modified>
</cp:coreProperties>
</file>