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ECUACIONES DIFERENCIALES (Código: ELE0300218,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ECUACIONES DIFERENCIALES</w:t>
        <w:br/>
        <w:t>• Código Académico: ELE0300218</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Viviana Acosta Piedrahita</w:t>
            </w:r>
          </w:p>
        </w:tc>
        <w:tc>
          <w:tcPr>
            <w:tcW w:type="dxa" w:w="1728"/>
            <w:tcMar>
              <w:top w:w="100" w:type="dxa"/>
              <w:bottom w:w="100" w:type="dxa"/>
              <w:left w:w="80" w:type="dxa"/>
              <w:right w:w="80" w:type="dxa"/>
            </w:tcMar>
            <w:shd w:fill="FFFFFF"/>
          </w:tcPr>
          <w:p>
            <w:pPr>
              <w:jc w:val="center"/>
            </w:pPr>
            <w:r>
              <w:rPr>
                <w:sz w:val="17"/>
              </w:rPr>
              <w:t>1115794209</w:t>
            </w:r>
          </w:p>
        </w:tc>
        <w:tc>
          <w:tcPr>
            <w:tcW w:type="dxa" w:w="1584"/>
            <w:tcMar>
              <w:top w:w="100" w:type="dxa"/>
              <w:bottom w:w="100" w:type="dxa"/>
              <w:left w:w="80" w:type="dxa"/>
              <w:right w:w="80" w:type="dxa"/>
            </w:tcMar>
            <w:shd w:fill="FFFFFF"/>
          </w:tcPr>
          <w:p>
            <w:pPr>
              <w:jc w:val="center"/>
            </w:pPr>
            <w:r>
              <w:rPr>
                <w:sz w:val="17"/>
              </w:rPr>
              <w:t>3185022275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