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15 estudiantes</w:t>
      </w:r>
    </w:p>
    <w:p>
      <w:pPr>
        <w:spacing w:after="240" w:line="276" w:lineRule="auto"/>
        <w:jc w:val="both"/>
      </w:pPr>
      <w:r>
        <w:t>Manifestamos nuestro compromiso formal de matricula y cumplimiento con los requerimientos académicos y arancelarios correspondientes al curso vacacional. Dado que contamos con un grupo sólido de 15 estudiantes interesados (superando ampliamente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Felipe Fernandez</w:t>
            </w:r>
          </w:p>
        </w:tc>
        <w:tc>
          <w:tcPr>
            <w:tcW w:type="dxa" w:w="1728"/>
            <w:tcMar>
              <w:top w:w="100" w:type="dxa"/>
              <w:bottom w:w="100" w:type="dxa"/>
              <w:left w:w="80" w:type="dxa"/>
              <w:right w:w="80" w:type="dxa"/>
            </w:tcMar>
            <w:shd w:fill="F9FAF8"/>
          </w:tcPr>
          <w:p>
            <w:pPr>
              <w:jc w:val="center"/>
            </w:pPr>
            <w:r>
              <w:rPr>
                <w:sz w:val="17"/>
              </w:rPr>
              <w:t>1061698805</w:t>
            </w:r>
          </w:p>
        </w:tc>
        <w:tc>
          <w:tcPr>
            <w:tcW w:type="dxa" w:w="1584"/>
            <w:tcMar>
              <w:top w:w="100" w:type="dxa"/>
              <w:bottom w:w="100" w:type="dxa"/>
              <w:left w:w="80" w:type="dxa"/>
              <w:right w:w="80" w:type="dxa"/>
            </w:tcMar>
            <w:shd w:fill="F9FAF8"/>
          </w:tcPr>
          <w:p>
            <w:pPr>
              <w:jc w:val="center"/>
            </w:pPr>
            <w:r>
              <w:rPr>
                <w:sz w:val="17"/>
              </w:rPr>
              <w:t>3026481651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