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o7p9dtx6ulu" w:id="0"/>
      <w:bookmarkEnd w:id="0"/>
      <w:r w:rsidDel="00000000" w:rsidR="00000000" w:rsidRPr="00000000">
        <w:rPr>
          <w:rtl w:val="0"/>
        </w:rPr>
        <w:t xml:space="preserve">Actividad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Entrega.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Envía PDF a carpeta compartida.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https://nebrija-my.sharepoint.com/:f:/g/personal/cescriba_nebrija_es/ElrqlRZIVANDoZebVsn2t2QBVVFBBmVJ_WpqFeAFufI5bw?e=zfNlqj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Nombra el pdf con tu nombre y apellido.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Investiga tres antivirus en el mercado y valora qué antivirus ofrece mejores garantías para instalarlo en un portátil de uso personal.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Enumera y comenta 5 ataques de virus muy famosos por su impacto o por su complejidad técnica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Comprueba qué firewall tienes en tu equipo y si está o no activado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Investiga qué es un sniffer y dime tres herramientas de sniffers que podemos utilizar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Estás en una biblioteca y te conectas a la wifi pública de la biblioteca.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 seguro?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Habilita la wifi en tu tfno y muestra qué puntos de acceso aparecen.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Explica qué problema podríamos tener, a nivel de seguridad, al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conectarme a un punto de acceso.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brija-my.sharepoint.com/:f:/g/personal/cescriba_nebrija_es/ElrqlRZIVANDoZebVsn2t2QBVVFBBmVJ_WpqFeAFufI5bw?e=zfNlq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