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cipolla matteocane
via cane 
C.F. GLUFRZ88M31A089C
</w:t>
      </w:r>
    </w:p>
    <w:br/>
    <w:br/>
    <w:br/>
    <w:br/>
    <w:br/>
    <w:br/>
    <w:p>
      <w:pPr>
        <w:jc w:val="right"/>
      </w:pPr>
      <w:r>
        <w:t>EURO-PHARMA SRL</w:t>
        <w:t>Via Beinette 8/d
10127 Torino TO
P.IVA e C.F. 06328630014</w:t>
      </w:r>
    </w:p>
    <w:p>
      <w:pPr>
        <w:jc w:val="left"/>
      </w:pPr>
      <w:r>
        <w:t>
RICEVUTA Nr______________  DEL ______________</w:t>
        <w:t>
12/2015</w:t>
      </w:r>
    </w:p>
    <w:p>
      <w:pPr>
        <w:jc w:val="right"/>
      </w:pPr>
      <w:r>
        <w:t>
IMPONIBILE                    € 24,30
</w:t>
        <w:t>IVA 20 %                    € 5,05
</w:t>
        <w:t>ENASARCO 7.6 %                    €  -1,85
</w:t>
        <w:t>RIT. ACC. 20 %                    €  -5,05
</w:t>
        <w:t>
TOTALE FATTURA                     €  23,42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