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Logique de quelques code !</w:t>
      </w:r>
      <w:r/>
    </w:p>
    <w:p w14:paraId="342A68B0">
      <w:pPr>
        <w:pBdr/>
        <w:spacing/>
        <w:ind/>
        <w:rPr>
          <w:highlight w:val="none"/>
        </w:rPr>
      </w:pPr>
      <w:r>
        <w:rPr>
          <w:highlight w:val="none"/>
        </w:rPr>
        <w:t xml:space="preserve">Toute les 5s le RP envoie des donnée de capteur parmis lesquels il y’a sbee et le pourcentage de batterie qui sont mis a jours dans le dictionnaire predictionData en cas de changement de la variable sbee , on appelle la fonction stratégie afin d’adapter notre stratégie, </w:t>
      </w:r>
      <w:r/>
    </w:p>
    <w:p w14:paraId="60B0300C">
      <w:pPr>
        <w:pBdr/>
        <w:spacing/>
        <w:ind/>
        <w:rPr>
          <w:highlight w:val="none"/>
        </w:rPr>
      </w:pPr>
      <w:r>
        <w:rPr>
          <w:highlight w:val="none"/>
        </w:rPr>
        <w:t xml:space="preserve">Stratégie prend en paramètre predictionData et retourne une liste de stratégie pour la journée et cette liste doit etre envoyer au FE les stratégies sont les suivants :  sourceActive, chargerBatt, mode de foctionnement,</w:t>
      </w:r>
      <w:r>
        <w:rPr>
          <w:highlight w:val="none"/>
        </w:rPr>
      </w:r>
    </w:p>
    <w:p w14:paraId="2AA4AA86">
      <w:pPr>
        <w:pBdr/>
        <w:spacing/>
        <w:ind/>
        <w:rPr>
          <w:highlight w:val="none"/>
        </w:rPr>
      </w:pPr>
      <w:r>
        <w:rPr>
          <w:highlight w:val="none"/>
        </w:rPr>
        <w:t xml:space="preserve">Le FE recoit deja sourceActive qui provient de la stratégie horaire</w:t>
      </w:r>
      <w:r>
        <w:rPr>
          <w:highlight w:val="none"/>
        </w:rPr>
      </w:r>
    </w:p>
    <w:p w14:paraId="6C3C0D9F">
      <w:pPr>
        <w:pBdr/>
        <w:spacing/>
        <w:ind/>
        <w:rPr>
          <w:highlight w:val="none"/>
        </w:rPr>
      </w:pPr>
      <w:r>
        <w:rPr>
          <w:highlight w:val="none"/>
        </w:rPr>
        <w:t xml:space="preserve">Il reste a présent a gérer chargerBatt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2026-05-03T12:37:56Z</dcterms:modified>
</cp:coreProperties>
</file>