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Times New Roman" w:cs="Times New Roman" w:eastAsia="Times New Roman" w:hAnsi="Times New Roman"/>
          <w:b/>
          <w:bCs/>
          <w:color w:val="2C2C2C"/>
          <w:sz w:val="24"/>
          <w:szCs w:val="24"/>
        </w:rPr>
        <w:t xml:space="preserve">SERVICIO NACIONAL DE APRENDIZAJE – SENA</w:t>
      </w:r>
    </w:p>
    <w:p>
      <w:pPr>
        <w:spacing w:after="200" w:before="0"/>
        <w:jc w:val="center"/>
      </w:pPr>
      <w:r>
        <w:rPr>
          <w:rFonts w:ascii="Times New Roman" w:cs="Times New Roman" w:eastAsia="Times New Roman" w:hAnsi="Times New Roman"/>
          <w:color w:val="555555"/>
          <w:sz w:val="22"/>
          <w:szCs w:val="22"/>
        </w:rPr>
        <w:t xml:space="preserve">Centro de Gestión de Mercados, Logística y Tecnologías de la Información</w:t>
      </w:r>
    </w:p>
    <w:p>
      <w:pPr>
        <w:spacing w:after="200" w:before="600"/>
        <w:jc w:val="center"/>
      </w:pPr>
      <w:r>
        <w:rPr>
          <w:rFonts w:ascii="Times New Roman" w:cs="Times New Roman" w:eastAsia="Times New Roman" w:hAnsi="Times New Roman"/>
          <w:b/>
          <w:bCs/>
          <w:color w:val="C0451A"/>
          <w:sz w:val="36"/>
          <w:szCs w:val="36"/>
        </w:rPr>
        <w:t xml:space="preserve">INFORME DE RECOLECCIÓN DE DATOS</w:t>
      </w:r>
    </w:p>
    <w:p>
      <w:pPr>
        <w:pBdr>
          <w:bottom w:val="single" w:color="C0451A" w:sz="6" w:space="6"/>
        </w:pBdr>
        <w:spacing w:after="200" w:before="0"/>
        <w:jc w:val="center"/>
      </w:pPr>
      <w:r>
        <w:rPr>
          <w:rFonts w:ascii="Times New Roman" w:cs="Times New Roman" w:eastAsia="Times New Roman" w:hAnsi="Times New Roman"/>
          <w:b/>
          <w:bCs/>
          <w:color w:val="2C2C2C"/>
          <w:sz w:val="26"/>
          <w:szCs w:val="26"/>
        </w:rPr>
        <w:t xml:space="preserve">Proyecto: Foodify Menu – Plataforma de Menú Digital</w:t>
      </w:r>
    </w:p>
    <w:p>
      <w:pPr>
        <w:spacing w:after="300" w:before="0"/>
      </w:pPr>
      <w:r>
        <w:rPr>
          <w:sz w:val="72"/>
          <w:szCs w:val="72"/>
        </w:rPr>
        <w:t xml:space="preserve"/>
      </w:r>
    </w:p>
    <w:p>
      <w:pPr>
        <w:spacing w:after="100" w:before="200"/>
        <w:jc w:val="center"/>
      </w:pPr>
      <w:r>
        <w:rPr>
          <w:rFonts w:ascii="Times New Roman" w:cs="Times New Roman" w:eastAsia="Times New Roman" w:hAnsi="Times New Roman"/>
          <w:color w:val="444444"/>
          <w:sz w:val="24"/>
          <w:szCs w:val="24"/>
        </w:rPr>
        <w:t xml:space="preserve">Tipo de instrumentos aplicados:</w:t>
      </w:r>
    </w:p>
    <w:p>
      <w:pPr>
        <w:spacing w:after="100" w:before="0"/>
        <w:jc w:val="center"/>
      </w:pPr>
      <w:r>
        <w:rPr>
          <w:rFonts w:ascii="Times New Roman" w:cs="Times New Roman" w:eastAsia="Times New Roman" w:hAnsi="Times New Roman"/>
          <w:b/>
          <w:bCs/>
          <w:color w:val="C0451A"/>
          <w:sz w:val="24"/>
          <w:szCs w:val="24"/>
        </w:rPr>
        <w:t xml:space="preserve">Encuesta de necesidades y preferencias del usuario  |  Entrevista estructurada</w:t>
      </w:r>
    </w:p>
    <w:p>
      <w:pPr>
        <w:spacing w:after="100" w:before="0"/>
        <w:jc w:val="center"/>
      </w:pPr>
      <w:r>
        <w:rPr>
          <w:rFonts w:ascii="Times New Roman" w:cs="Times New Roman" w:eastAsia="Times New Roman" w:hAnsi="Times New Roman"/>
          <w:b/>
          <w:bCs/>
          <w:color w:val="2C2C2C"/>
          <w:sz w:val="24"/>
          <w:szCs w:val="24"/>
        </w:rPr>
        <w:t xml:space="preserve">Muestra: 50 personas</w:t>
      </w:r>
    </w:p>
    <w:p>
      <w:pPr>
        <w:spacing w:after="400" w:before="0"/>
      </w:pPr>
      <w:r>
        <w:rPr>
          <w:sz w:val="96"/>
          <w:szCs w:val="96"/>
        </w:rPr>
        <w:t xml:space="preserve"/>
      </w:r>
    </w:p>
    <w:p>
      <w:pPr>
        <w:spacing w:after="80" w:before="200"/>
        <w:jc w:val="center"/>
      </w:pPr>
      <w:r>
        <w:rPr>
          <w:rFonts w:ascii="Times New Roman" w:cs="Times New Roman" w:eastAsia="Times New Roman" w:hAnsi="Times New Roman"/>
          <w:color w:val="444444"/>
          <w:sz w:val="22"/>
          <w:szCs w:val="22"/>
        </w:rPr>
        <w:t xml:space="preserve">Programa de Formación: Análisis y Desarrollo de Software</w:t>
      </w:r>
    </w:p>
    <w:p>
      <w:pPr>
        <w:spacing w:after="80" w:before="0"/>
        <w:jc w:val="center"/>
      </w:pPr>
      <w:r>
        <w:rPr>
          <w:rFonts w:ascii="Times New Roman" w:cs="Times New Roman" w:eastAsia="Times New Roman" w:hAnsi="Times New Roman"/>
          <w:color w:val="444444"/>
          <w:sz w:val="22"/>
          <w:szCs w:val="22"/>
        </w:rPr>
        <w:t xml:space="preserve">Ficha de caracterización: 2890731</w:t>
      </w:r>
    </w:p>
    <w:p>
      <w:pPr>
        <w:spacing w:after="80" w:before="0"/>
        <w:jc w:val="center"/>
      </w:pPr>
      <w:r>
        <w:rPr>
          <w:rFonts w:ascii="Times New Roman" w:cs="Times New Roman" w:eastAsia="Times New Roman" w:hAnsi="Times New Roman"/>
          <w:color w:val="444444"/>
          <w:sz w:val="22"/>
          <w:szCs w:val="22"/>
        </w:rPr>
        <w:t xml:space="preserve">Bogotá D.C. – 2025</w:t>
      </w:r>
    </w:p>
    <w:p>
      <w:r>
        <w:br w:type="page"/>
      </w:r>
    </w:p>
    <w:p>
      <w:pPr>
        <w:pStyle w:val="Heading1"/>
        <w:pBdr>
          <w:bottom w:val="single" w:color="C0451A" w:sz="6" w:space="4"/>
        </w:pBdr>
        <w:spacing w:after="200" w:before="360"/>
      </w:pPr>
      <w:r>
        <w:rPr>
          <w:rFonts w:ascii="Times New Roman" w:cs="Times New Roman" w:eastAsia="Times New Roman" w:hAnsi="Times New Roman"/>
          <w:b/>
          <w:bCs/>
          <w:color w:val="C0451A"/>
          <w:sz w:val="28"/>
          <w:szCs w:val="28"/>
        </w:rPr>
        <w:t xml:space="preserve">1. Introducción y Justificación</w:t>
      </w:r>
    </w:p>
    <w:p>
      <w:pPr>
        <w:spacing w:after="80" w:before="80"/>
        <w:jc w:val="both"/>
      </w:pPr>
      <w:r>
        <w:rPr>
          <w:rFonts w:ascii="Times New Roman" w:cs="Times New Roman" w:eastAsia="Times New Roman" w:hAnsi="Times New Roman"/>
          <w:b w:val="false"/>
          <w:bCs w:val="false"/>
          <w:sz w:val="24"/>
          <w:szCs w:val="24"/>
        </w:rPr>
        <w:t xml:space="preserve">El presente informe documenta el proceso de recolección de datos primarios llevado a cabo para el proyecto Foodify Menu, una plataforma web de menú digital dirigida a un restaurante de comida rápida. El objetivo central fue identificar las necesidades, preferencias y expectativas de los usuarios potenciales frente a un sistema de pedido digital, con el fin de orientar el diseño y desarrollo de la plataforma.</w:t>
      </w:r>
    </w:p>
    <w:p>
      <w:pPr>
        <w:spacing w:after="100" w:before="0"/>
      </w:pPr>
      <w:r>
        <w:rPr>
          <w:sz w:val="24"/>
          <w:szCs w:val="24"/>
        </w:rPr>
        <w:t xml:space="preserve"/>
      </w:r>
    </w:p>
    <w:p>
      <w:pPr>
        <w:spacing w:after="80" w:before="80"/>
        <w:jc w:val="both"/>
      </w:pPr>
      <w:r>
        <w:rPr>
          <w:rFonts w:ascii="Times New Roman" w:cs="Times New Roman" w:eastAsia="Times New Roman" w:hAnsi="Times New Roman"/>
          <w:b w:val="false"/>
          <w:bCs w:val="false"/>
          <w:sz w:val="24"/>
          <w:szCs w:val="24"/>
        </w:rPr>
        <w:t xml:space="preserve">Se aplicaron dos instrumentos complementarios: una encuesta estructurada de necesidades y preferencias, y una entrevista estructurada, ambos aplicados a una muestra de 50 personas. Los datos recolectados son fundamentales para la fase de levantamiento de requerimientos del sistema y sirven como soporte técnico para la especificación de software (SRS).</w:t>
      </w:r>
    </w:p>
    <w:p>
      <w:pPr>
        <w:pStyle w:val="Heading1"/>
        <w:pBdr>
          <w:bottom w:val="single" w:color="C0451A" w:sz="6" w:space="4"/>
        </w:pBdr>
        <w:spacing w:after="200" w:before="360"/>
      </w:pPr>
      <w:r>
        <w:rPr>
          <w:rFonts w:ascii="Times New Roman" w:cs="Times New Roman" w:eastAsia="Times New Roman" w:hAnsi="Times New Roman"/>
          <w:b/>
          <w:bCs/>
          <w:color w:val="C0451A"/>
          <w:sz w:val="28"/>
          <w:szCs w:val="28"/>
        </w:rPr>
        <w:t xml:space="preserve">2. Metodología</w:t>
      </w:r>
    </w:p>
    <w:p>
      <w:pPr>
        <w:pStyle w:val="Heading2"/>
        <w:spacing w:after="120" w:before="280"/>
      </w:pPr>
      <w:r>
        <w:rPr>
          <w:rFonts w:ascii="Times New Roman" w:cs="Times New Roman" w:eastAsia="Times New Roman" w:hAnsi="Times New Roman"/>
          <w:b/>
          <w:bCs/>
          <w:color w:val="2C2C2C"/>
          <w:sz w:val="24"/>
          <w:szCs w:val="24"/>
        </w:rPr>
        <w:t xml:space="preserve">2.1 Diseño de la investigación</w:t>
      </w:r>
    </w:p>
    <w:p>
      <w:pPr>
        <w:spacing w:after="80" w:before="80"/>
        <w:jc w:val="both"/>
      </w:pPr>
      <w:r>
        <w:rPr>
          <w:rFonts w:ascii="Times New Roman" w:cs="Times New Roman" w:eastAsia="Times New Roman" w:hAnsi="Times New Roman"/>
          <w:b w:val="false"/>
          <w:bCs w:val="false"/>
          <w:sz w:val="24"/>
          <w:szCs w:val="24"/>
        </w:rPr>
        <w:t xml:space="preserve">La investigación es de carácter descriptivo-cuantitativo y cualitativo. Se emplearon métodos mixtos que permiten cuantificar preferencias de forma estadística y, al mismo tiempo, capturar percepciones subjetivas a través de la entrevista.</w:t>
      </w:r>
    </w:p>
    <w:p>
      <w:pPr>
        <w:pStyle w:val="Heading2"/>
        <w:spacing w:after="120" w:before="280"/>
      </w:pPr>
      <w:r>
        <w:rPr>
          <w:rFonts w:ascii="Times New Roman" w:cs="Times New Roman" w:eastAsia="Times New Roman" w:hAnsi="Times New Roman"/>
          <w:b/>
          <w:bCs/>
          <w:color w:val="2C2C2C"/>
          <w:sz w:val="24"/>
          <w:szCs w:val="24"/>
        </w:rPr>
        <w:t xml:space="preserve">2.2 Población y muestra</w:t>
      </w:r>
    </w:p>
    <w:p>
      <w:pPr>
        <w:spacing w:after="80" w:before="80"/>
        <w:jc w:val="both"/>
      </w:pPr>
      <w:r>
        <w:rPr>
          <w:rFonts w:ascii="Times New Roman" w:cs="Times New Roman" w:eastAsia="Times New Roman" w:hAnsi="Times New Roman"/>
          <w:b w:val="false"/>
          <w:bCs w:val="false"/>
          <w:sz w:val="24"/>
          <w:szCs w:val="24"/>
        </w:rPr>
        <w:t xml:space="preserve">La población objetivo corresponde a consumidores habituales de restaurantes de comida rápida en la ciudad de Bogotá D.C. Se tomó una muestra no probabilística por conveniencia de 50 personas, distribuidas en diferentes rangos de edad, género y ocupación, entre estudiantes, empleados e independientes.</w:t>
      </w:r>
    </w:p>
    <w:p>
      <w:pPr>
        <w:pStyle w:val="Heading2"/>
        <w:spacing w:after="120" w:before="280"/>
      </w:pPr>
      <w:r>
        <w:rPr>
          <w:rFonts w:ascii="Times New Roman" w:cs="Times New Roman" w:eastAsia="Times New Roman" w:hAnsi="Times New Roman"/>
          <w:b/>
          <w:bCs/>
          <w:color w:val="2C2C2C"/>
          <w:sz w:val="24"/>
          <w:szCs w:val="24"/>
        </w:rPr>
        <w:t xml:space="preserve">2.3 Instrumentos utilizados</w:t>
      </w:r>
    </w:p>
    <w:p>
      <w:pPr>
        <w:spacing w:after="80" w:before="80"/>
        <w:jc w:val="both"/>
      </w:pPr>
      <w:r>
        <w:rPr>
          <w:rFonts w:ascii="Times New Roman" w:cs="Times New Roman" w:eastAsia="Times New Roman" w:hAnsi="Times New Roman"/>
          <w:b w:val="false"/>
          <w:bCs w:val="false"/>
          <w:sz w:val="24"/>
          <w:szCs w:val="24"/>
        </w:rPr>
        <w:t xml:space="preserve">Instrumento 1 – Encuesta de necesidades y preferencias: compuesta por 7 preguntas cerradas de selección única y múltiple, aplicada de forma presencial y virtual, con un tiempo promedio de respuesta de 5 minutos.</w:t>
      </w:r>
    </w:p>
    <w:p>
      <w:pPr>
        <w:spacing w:after="100" w:before="0"/>
      </w:pPr>
      <w:r>
        <w:rPr>
          <w:sz w:val="24"/>
          <w:szCs w:val="24"/>
        </w:rPr>
        <w:t xml:space="preserve"/>
      </w:r>
    </w:p>
    <w:p>
      <w:pPr>
        <w:spacing w:after="80" w:before="80"/>
        <w:jc w:val="both"/>
      </w:pPr>
      <w:r>
        <w:rPr>
          <w:rFonts w:ascii="Times New Roman" w:cs="Times New Roman" w:eastAsia="Times New Roman" w:hAnsi="Times New Roman"/>
          <w:b w:val="false"/>
          <w:bCs w:val="false"/>
          <w:sz w:val="24"/>
          <w:szCs w:val="24"/>
        </w:rPr>
        <w:t xml:space="preserve">Instrumento 2 – Entrevista estructurada: compuesta por 5 preguntas abiertas con categorías de respuesta predefinidas para facilitar el análisis, aplicada de forma presencial, con un tiempo promedio de 15 minutos por entrevistado.</w:t>
      </w:r>
    </w:p>
    <w:p>
      <w:pPr>
        <w:pStyle w:val="Heading2"/>
        <w:spacing w:after="120" w:before="280"/>
      </w:pPr>
      <w:r>
        <w:rPr>
          <w:rFonts w:ascii="Times New Roman" w:cs="Times New Roman" w:eastAsia="Times New Roman" w:hAnsi="Times New Roman"/>
          <w:b/>
          <w:bCs/>
          <w:color w:val="2C2C2C"/>
          <w:sz w:val="24"/>
          <w:szCs w:val="24"/>
        </w:rPr>
        <w:t xml:space="preserve">2.4 Período de aplicación</w:t>
      </w:r>
    </w:p>
    <w:p>
      <w:pPr>
        <w:spacing w:after="80" w:before="80"/>
        <w:jc w:val="both"/>
      </w:pPr>
      <w:r>
        <w:rPr>
          <w:rFonts w:ascii="Times New Roman" w:cs="Times New Roman" w:eastAsia="Times New Roman" w:hAnsi="Times New Roman"/>
          <w:b w:val="false"/>
          <w:bCs w:val="false"/>
          <w:sz w:val="24"/>
          <w:szCs w:val="24"/>
        </w:rPr>
        <w:t xml:space="preserve">Los instrumentos fueron aplicados durante el mes de octubre de 2025, en entornos físicos (cafeterías, zonas de restaurantes) y entornos digitales (formulario en línea). Se garantizó la confidencialidad de los datos de los participantes.</w:t>
      </w:r>
    </w:p>
    <w:p>
      <w:pPr>
        <w:pStyle w:val="Heading1"/>
        <w:pBdr>
          <w:bottom w:val="single" w:color="C0451A" w:sz="6" w:space="4"/>
        </w:pBdr>
        <w:spacing w:after="200" w:before="360"/>
      </w:pPr>
      <w:r>
        <w:rPr>
          <w:rFonts w:ascii="Times New Roman" w:cs="Times New Roman" w:eastAsia="Times New Roman" w:hAnsi="Times New Roman"/>
          <w:b/>
          <w:bCs/>
          <w:color w:val="C0451A"/>
          <w:sz w:val="28"/>
          <w:szCs w:val="28"/>
        </w:rPr>
        <w:t xml:space="preserve">3. Instrumento 1: Encuesta de Necesidades y Preferencias</w:t>
      </w:r>
    </w:p>
    <w:p>
      <w:pPr>
        <w:pStyle w:val="Heading2"/>
        <w:spacing w:after="120" w:before="280"/>
      </w:pPr>
      <w:r>
        <w:rPr>
          <w:rFonts w:ascii="Times New Roman" w:cs="Times New Roman" w:eastAsia="Times New Roman" w:hAnsi="Times New Roman"/>
          <w:b/>
          <w:bCs/>
          <w:color w:val="2C2C2C"/>
          <w:sz w:val="24"/>
          <w:szCs w:val="24"/>
        </w:rPr>
        <w:t xml:space="preserve">3.1 Descripción del instrumento</w:t>
      </w:r>
    </w:p>
    <w:p>
      <w:pPr>
        <w:spacing w:after="80" w:before="80"/>
        <w:jc w:val="both"/>
      </w:pPr>
      <w:r>
        <w:rPr>
          <w:rFonts w:ascii="Times New Roman" w:cs="Times New Roman" w:eastAsia="Times New Roman" w:hAnsi="Times New Roman"/>
          <w:b w:val="false"/>
          <w:bCs w:val="false"/>
          <w:sz w:val="24"/>
          <w:szCs w:val="24"/>
        </w:rPr>
        <w:t xml:space="preserve">La encuesta está conformada por 7 preguntas orientadas a identificar el comportamiento de los usuarios frente a los restaurantes de comida rápida y sus expectativas respecto a un menú digital. Se evaluaron aspectos como la frecuencia de visita, el método actual de pedido, la experiencia previa con menús digitales, las funciones deseadas, la facilidad de uso, el canal de acceso preferido y la disposición a recomendar el servicio.</w:t>
      </w:r>
    </w:p>
    <w:p>
      <w:pPr>
        <w:pStyle w:val="Heading2"/>
        <w:spacing w:after="120" w:before="280"/>
      </w:pPr>
      <w:r>
        <w:rPr>
          <w:rFonts w:ascii="Times New Roman" w:cs="Times New Roman" w:eastAsia="Times New Roman" w:hAnsi="Times New Roman"/>
          <w:b/>
          <w:bCs/>
          <w:color w:val="2C2C2C"/>
          <w:sz w:val="24"/>
          <w:szCs w:val="24"/>
        </w:rPr>
        <w:t xml:space="preserve">3.2 Instrumento (preguntas)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w:t>
            </w:r>
          </w:p>
        </w:tc>
        <w:tc>
          <w:tcPr>
            <w:tcW w:type="dxa" w:w="876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Pregunta</w:t>
            </w:r>
          </w:p>
        </w:tc>
      </w:tr>
      <w:tr>
        <w:tc>
          <w:tcPr>
            <w:tcW w:type="dxa" w:w="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w:t>
            </w:r>
          </w:p>
        </w:tc>
        <w:tc>
          <w:tcPr>
            <w:tcW w:type="dxa" w:w="87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¿Con qué frecuencia visitas restaurantes de comida rápida?  (Todos los días / 2-3 veces/semana / 1 vez/semana / 2-3 veces/mes / Raramente)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¿Cómo sueles realizar tu pedido actualmente?  (En caja presencial / App del restaurante / Domicilio / Página web / Teléfono)</w:t>
            </w:r>
          </w:p>
        </w:tc>
      </w:tr>
      <w:tr>
        <w:tc>
          <w:tcPr>
            <w:tcW w:type="dxa" w:w="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w:t>
            </w:r>
          </w:p>
        </w:tc>
        <w:tc>
          <w:tcPr>
            <w:tcW w:type="dxa" w:w="87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¿Has usado alguna vez un menú digital (código QR o pantalla táctil)?  (Sí, varias veces / Sí, una o dos veces / No, nunca / No sé qué 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¿Qué funciones esperarías de un menú digital? (Selección múltiple)  (Fotos del producto / Filtrar alérgenos / Calorías/nutrición / Pagar desde el menú / Personalizar pedido / Ver promociones)</w:t>
            </w:r>
          </w:p>
        </w:tc>
      </w:tr>
      <w:tr>
        <w:tc>
          <w:tcPr>
            <w:tcW w:type="dxa" w:w="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5</w:t>
            </w:r>
          </w:p>
        </w:tc>
        <w:tc>
          <w:tcPr>
            <w:tcW w:type="dxa" w:w="87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¿Qué tan importante es para ti que el menú digital sea fácil de usar? (Escala 1-5, donde 5 es muy importante)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¿Por qué medio preferirías acceder al menú digital?  (Código QR / Enlace web / App descargable / Pantalla en mesa / Me es indiferente)</w:t>
            </w:r>
          </w:p>
        </w:tc>
      </w:tr>
      <w:tr>
        <w:tc>
          <w:tcPr>
            <w:tcW w:type="dxa" w:w="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7</w:t>
            </w:r>
          </w:p>
        </w:tc>
        <w:tc>
          <w:tcPr>
            <w:tcW w:type="dxa" w:w="87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¿Recomendarías un restaurante que cuente con menú digital?  (Definitivamente sí / Probablemente sí / Indiferente / Probablemente no / Definitivamente no)</w:t>
            </w:r>
          </w:p>
        </w:tc>
      </w:tr>
    </w:tbl>
    <w:p>
      <w:pPr>
        <w:pStyle w:val="Heading2"/>
        <w:spacing w:after="120" w:before="280"/>
      </w:pPr>
      <w:r>
        <w:rPr>
          <w:rFonts w:ascii="Times New Roman" w:cs="Times New Roman" w:eastAsia="Times New Roman" w:hAnsi="Times New Roman"/>
          <w:b/>
          <w:bCs/>
          <w:color w:val="2C2C2C"/>
          <w:sz w:val="24"/>
          <w:szCs w:val="24"/>
        </w:rPr>
        <w:t xml:space="preserve">3.3 Registro de respuestas (50 encuestados)</w:t>
      </w:r>
    </w:p>
    <w:p>
      <w:pPr>
        <w:spacing w:after="80" w:before="80"/>
        <w:jc w:val="both"/>
      </w:pPr>
      <w:r>
        <w:rPr>
          <w:rFonts w:ascii="Times New Roman" w:cs="Times New Roman" w:eastAsia="Times New Roman" w:hAnsi="Times New Roman"/>
          <w:b w:val="false"/>
          <w:bCs w:val="false"/>
          <w:sz w:val="24"/>
          <w:szCs w:val="24"/>
        </w:rPr>
        <w:t xml:space="preserve">A continuación se presenta la tabla con las respuestas recopiladas de los 50 participantes de la encuesta:</w:t>
      </w:r>
    </w:p>
    <w:p>
      <w:pPr>
        <w:spacing w:after="10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500"/>
        <w:gridCol w:w="1300"/>
        <w:gridCol w:w="1360"/>
        <w:gridCol w:w="1300"/>
        <w:gridCol w:w="1100"/>
        <w:gridCol w:w="1400"/>
      </w:tblGrid>
      <w:tr>
        <w:trPr>
          <w:tblHeader/>
        </w:trPr>
        <w:tc>
          <w:tcPr>
            <w:tcW w:type="dxa" w:w="40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Nombre</w:t>
            </w:r>
          </w:p>
        </w:tc>
        <w:tc>
          <w:tcPr>
            <w:tcW w:type="dxa" w:w="50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Edad</w:t>
            </w:r>
          </w:p>
        </w:tc>
        <w:tc>
          <w:tcPr>
            <w:tcW w:type="dxa" w:w="130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P2. Método pedido</w:t>
            </w:r>
          </w:p>
        </w:tc>
        <w:tc>
          <w:tcPr>
            <w:tcW w:type="dxa" w:w="136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P3. Menú digital</w:t>
            </w:r>
          </w:p>
        </w:tc>
        <w:tc>
          <w:tcPr>
            <w:tcW w:type="dxa" w:w="130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P6. Acceso preferido</w:t>
            </w:r>
          </w:p>
        </w:tc>
        <w:tc>
          <w:tcPr>
            <w:tcW w:type="dxa" w:w="110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P1. Frecuencia</w:t>
            </w:r>
          </w:p>
        </w:tc>
        <w:tc>
          <w:tcPr>
            <w:tcW w:type="dxa" w:w="140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P7. Recomendaría</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Valentina Torres</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22</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App del restaurante</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1/semana</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Carlos Muñoz</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una o dos veces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Enlace web directo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Lucía Herrera</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28</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Domicilio (Rappi/iFood)</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1/semana</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Andrés Gómez</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nunca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Me es indiferente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2-3/sem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5</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Mariana Díaz</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19</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App del restaurante</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2-3/mes</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Sebastián López</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una o dos veces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App descargable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1/semana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7</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Camila Ríos</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25</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Domicilio (Rappi/iFood)</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Raramente</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Felipe Vargas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Página web</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nunca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Enlace web directo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no</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9</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Daniela Castro</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31</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una o dos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1/semana</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Juan Morales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nunca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2-3/sem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11</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Natalia Vega</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23</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App del restaurante</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2-3/mes</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David Bermúdez</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una o dos veces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Enlace web directo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1/semana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13</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Isabella Rojas</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27</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Domicilio (Rappi/iFood)</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Raramente</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Miguel Peña</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52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sé qué 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Me es indiferente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2-3/sem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Indiferente</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15</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Sofía Jiménez</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21</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App del restaurante</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2-3/mes</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Alejandro Rueda</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Domicilio (Rappi/iFood)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una o dos veces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App descargable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1/semana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17</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Gabriela Suárez</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36</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una o dos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2-3/mes</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Esteban Mendoza</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App del restaurante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19</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Juliana Prada</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43</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nunca</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Enlace web directo</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2-3/sem</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Indiferente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Ricardo Salazar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Domicilio (Rappi/iFood)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Raramente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21</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Manuela Ortiz</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20</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App del restaurante</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2-3/mes</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Mateo Cárdenas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una o dos veces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Enlace web directo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1/semana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23</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Valeria Guerrero</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29</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Domicilio (Rappi/iFood)</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Raramente</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Diego Ramírez</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nunca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Pantalla en mesa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2-3/sem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25</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Paulina Escobar</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22</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App del restaurante</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2-3/mes</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Simón Naranjo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una o dos veces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Enlace web directo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1/semana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27</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Ángela Montoya</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37</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Teléfono</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sé qué 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App descargable</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2-3/mes</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Indiferente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Sergio Castillo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Domicilio (Rappi/iFood)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Raramente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29</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Catalina Mejía</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25</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App del restaurante</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2-3/mes</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Jorge Ospina</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nunca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Diario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Indiferente</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31</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Renata Quintero</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33</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Domicilio (Rappi/iFood)</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una o dos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1/semana</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Nicolás Aguilar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App del restaurante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33</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Lina Patiño</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40</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nunca</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Pantalla en mesa</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2-3/sem</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Cristian Bernal</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una o dos veces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Enlace web directo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1/semana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35</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Ana Lucia Giraldo</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23</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App del restaurante</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2-3/mes</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Alejandra Duque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Domicilio (Rappi/iFood)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Raramente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37</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Daniel Reyes</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36</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una o dos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Enlace web directo</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1/semana</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Paola Chávez</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nunca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Pantalla en mesa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2-3/sem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no</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39</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Emilio Varela</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21</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App del restaurante</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2-3/mes</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Viviana Lagos</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Página web</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una o dos veces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Enlace web directo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1/semana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41</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Hernán Cardona</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55</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sé qué 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Me es indiferente</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Diario</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Indiferente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Sara Henao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App del restaurante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43</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Pablo Arango</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39</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una o dos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Enlace web directo</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1/semana</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Melissa Ocampo</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App del restaurante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45</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Luis Castaño</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34</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nunca</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Enlace web directo</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1/semana</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Diana Zapata</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Página web</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una o dos veces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2-3/sem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47</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Tomás Restrepo</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22</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App del restaurante</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2-3/mes</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Beatriz Holguín</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nunca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App descargable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2-3/sem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Indiferente</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49</w:t>
            </w:r>
          </w:p>
        </w:tc>
        <w:tc>
          <w:tcPr>
            <w:tcW w:type="dxa" w:w="20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Iván Correa</w:t>
            </w:r>
          </w:p>
        </w:tc>
        <w:tc>
          <w:tcPr>
            <w:tcW w:type="dxa" w:w="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29</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Domicilio (Rappi/iFood)</w:t>
            </w:r>
          </w:p>
        </w:tc>
        <w:tc>
          <w:tcPr>
            <w:tcW w:type="dxa" w:w="13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varias veces</w:t>
            </w:r>
          </w:p>
        </w:tc>
        <w:tc>
          <w:tcPr>
            <w:tcW w:type="dxa" w:w="13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Código QR</w:t>
            </w:r>
          </w:p>
        </w:tc>
        <w:tc>
          <w:tcPr>
            <w:tcW w:type="dxa" w:w="11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Raramente</w:t>
            </w:r>
          </w:p>
        </w:tc>
        <w:tc>
          <w:tcPr>
            <w:tcW w:type="dxa" w:w="1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Definitivamente sí</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Clara Mosquera</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 caja (presencial)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una o dos veces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Enlace web directo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1/semana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Probablemente sí</w:t>
            </w:r>
          </w:p>
        </w:tc>
      </w:tr>
    </w:tbl>
    <w:p>
      <w:pPr>
        <w:pStyle w:val="Heading2"/>
        <w:spacing w:after="120" w:before="280"/>
      </w:pPr>
      <w:r>
        <w:rPr>
          <w:rFonts w:ascii="Times New Roman" w:cs="Times New Roman" w:eastAsia="Times New Roman" w:hAnsi="Times New Roman"/>
          <w:b/>
          <w:bCs/>
          <w:color w:val="2C2C2C"/>
          <w:sz w:val="24"/>
          <w:szCs w:val="24"/>
        </w:rPr>
        <w:t xml:space="preserve">3.4 Análisis de resultados y gráficas</w:t>
      </w:r>
    </w:p>
    <w:p>
      <w:pPr>
        <w:spacing w:after="80" w:before="80"/>
        <w:jc w:val="both"/>
      </w:pPr>
      <w:r>
        <w:rPr>
          <w:rFonts w:ascii="Times New Roman" w:cs="Times New Roman" w:eastAsia="Times New Roman" w:hAnsi="Times New Roman"/>
          <w:b/>
          <w:bCs/>
          <w:sz w:val="24"/>
          <w:szCs w:val="24"/>
        </w:rPr>
        <w:t xml:space="preserve">Pregunta 1. Frecuencia de visita a restaurantes de comida rápida</w:t>
      </w:r>
    </w:p>
    <w:p>
      <w:pPr>
        <w:spacing w:after="80" w:before="80"/>
        <w:jc w:val="both"/>
      </w:pPr>
      <w:r>
        <w:rPr>
          <w:rFonts w:ascii="Times New Roman" w:cs="Times New Roman" w:eastAsia="Times New Roman" w:hAnsi="Times New Roman"/>
          <w:b w:val="false"/>
          <w:bCs w:val="false"/>
          <w:sz w:val="24"/>
          <w:szCs w:val="24"/>
        </w:rPr>
        <w:t xml:space="preserve">El 36% de los encuestados visita restaurantes de comida rápida una vez por semana, seguido del 28% que lo hace 2 o 3 veces por semana. Esto confirma que el público objetivo tiene un contacto frecuente con este tipo de establecimientos, lo cual justifica una inversión en mejorar la experiencia del usuario mediante tecnología.</w:t>
      </w:r>
    </w:p>
    <w:p>
      <w:pPr>
        <w:spacing w:after="200" w:before="200"/>
        <w:jc w:val="center"/>
      </w:pPr>
      <w:r>
        <w:drawing>
          <wp:inline distT="0" distB="0" distL="0" distR="0">
            <wp:extent cx="58293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3333750"/>
                    </a:xfrm>
                    <a:prstGeom prst="rect">
                      <a:avLst/>
                    </a:prstGeom>
                  </pic:spPr>
                </pic:pic>
              </a:graphicData>
            </a:graphic>
          </wp:inline>
        </w:drawing>
      </w:r>
    </w:p>
    <w:p>
      <w:pPr>
        <w:spacing w:after="240" w:before="60"/>
        <w:jc w:val="center"/>
      </w:pPr>
      <w:r>
        <w:rPr>
          <w:rFonts w:ascii="Times New Roman" w:cs="Times New Roman" w:eastAsia="Times New Roman" w:hAnsi="Times New Roman"/>
          <w:color w:val="666666"/>
          <w:sz w:val="20"/>
          <w:szCs w:val="20"/>
        </w:rPr>
        <w:t xml:space="preserve">Figura 1. Frecuencia de visita a restaurantes de comida rápida (n=50)</w:t>
      </w:r>
    </w:p>
    <w:p>
      <w:pPr>
        <w:spacing w:after="80" w:before="80"/>
        <w:jc w:val="both"/>
      </w:pPr>
      <w:r>
        <w:rPr>
          <w:rFonts w:ascii="Times New Roman" w:cs="Times New Roman" w:eastAsia="Times New Roman" w:hAnsi="Times New Roman"/>
          <w:b/>
          <w:bCs/>
          <w:sz w:val="24"/>
          <w:szCs w:val="24"/>
        </w:rPr>
        <w:t xml:space="preserve">Pregunta 2. Método actual de pedido</w:t>
      </w:r>
    </w:p>
    <w:p>
      <w:pPr>
        <w:spacing w:after="80" w:before="80"/>
        <w:jc w:val="both"/>
      </w:pPr>
      <w:r>
        <w:rPr>
          <w:rFonts w:ascii="Times New Roman" w:cs="Times New Roman" w:eastAsia="Times New Roman" w:hAnsi="Times New Roman"/>
          <w:b w:val="false"/>
          <w:bCs w:val="false"/>
          <w:sz w:val="24"/>
          <w:szCs w:val="24"/>
        </w:rPr>
        <w:t xml:space="preserve">El 44% de los encuestados aún realiza sus pedidos en caja de manera presencial, mientras que el 22% utiliza apps del restaurante y el 20% plataformas de domicilio. Estos datos revelan una oportunidad concreta de digitalización del proceso de pedido, especialmente para el segmento que acude presencialmente al punto de venta.</w:t>
      </w:r>
    </w:p>
    <w:p>
      <w:pPr>
        <w:spacing w:after="200" w:before="200"/>
        <w:jc w:val="center"/>
      </w:pPr>
      <w:r>
        <w:drawing>
          <wp:inline distT="0" distB="0" distL="0" distR="0">
            <wp:extent cx="58293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29300" cy="3648075"/>
                    </a:xfrm>
                    <a:prstGeom prst="rect">
                      <a:avLst/>
                    </a:prstGeom>
                  </pic:spPr>
                </pic:pic>
              </a:graphicData>
            </a:graphic>
          </wp:inline>
        </w:drawing>
      </w:r>
    </w:p>
    <w:p>
      <w:pPr>
        <w:spacing w:after="240" w:before="60"/>
        <w:jc w:val="center"/>
      </w:pPr>
      <w:r>
        <w:rPr>
          <w:rFonts w:ascii="Times New Roman" w:cs="Times New Roman" w:eastAsia="Times New Roman" w:hAnsi="Times New Roman"/>
          <w:color w:val="666666"/>
          <w:sz w:val="20"/>
          <w:szCs w:val="20"/>
        </w:rPr>
        <w:t xml:space="preserve">Figura 2. Método actual de realización de pedidos (n=50)</w:t>
      </w:r>
    </w:p>
    <w:p>
      <w:pPr>
        <w:spacing w:after="80" w:before="80"/>
        <w:jc w:val="both"/>
      </w:pPr>
      <w:r>
        <w:rPr>
          <w:rFonts w:ascii="Times New Roman" w:cs="Times New Roman" w:eastAsia="Times New Roman" w:hAnsi="Times New Roman"/>
          <w:b/>
          <w:bCs/>
          <w:sz w:val="24"/>
          <w:szCs w:val="24"/>
        </w:rPr>
        <w:t xml:space="preserve">Pregunta 3. Experiencia previa con menú digital</w:t>
      </w:r>
    </w:p>
    <w:p>
      <w:pPr>
        <w:spacing w:after="80" w:before="80"/>
        <w:jc w:val="both"/>
      </w:pPr>
      <w:r>
        <w:rPr>
          <w:rFonts w:ascii="Times New Roman" w:cs="Times New Roman" w:eastAsia="Times New Roman" w:hAnsi="Times New Roman"/>
          <w:b w:val="false"/>
          <w:bCs w:val="false"/>
          <w:sz w:val="24"/>
          <w:szCs w:val="24"/>
        </w:rPr>
        <w:t xml:space="preserve">El 74% de los encuestados ha tenido algún contacto previo con menús digitales (código QR o pantalla táctil), lo que indica que la mayoría de los usuarios está familiarizada con este tipo de tecnología. Solo el 6% manifestó no saber qué es un menú digital, lo cual facilita la adopción de la plataforma Foodify Menu.</w:t>
      </w:r>
    </w:p>
    <w:p>
      <w:pPr>
        <w:spacing w:after="200" w:before="200"/>
        <w:jc w:val="center"/>
      </w:pPr>
      <w:r>
        <w:drawing>
          <wp:inline distT="0" distB="0" distL="0" distR="0">
            <wp:extent cx="58293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29300" cy="3333750"/>
                    </a:xfrm>
                    <a:prstGeom prst="rect">
                      <a:avLst/>
                    </a:prstGeom>
                  </pic:spPr>
                </pic:pic>
              </a:graphicData>
            </a:graphic>
          </wp:inline>
        </w:drawing>
      </w:r>
    </w:p>
    <w:p>
      <w:pPr>
        <w:spacing w:after="240" w:before="60"/>
        <w:jc w:val="center"/>
      </w:pPr>
      <w:r>
        <w:rPr>
          <w:rFonts w:ascii="Times New Roman" w:cs="Times New Roman" w:eastAsia="Times New Roman" w:hAnsi="Times New Roman"/>
          <w:color w:val="666666"/>
          <w:sz w:val="20"/>
          <w:szCs w:val="20"/>
        </w:rPr>
        <w:t xml:space="preserve">Figura 3. Experiencia previa con menú digital (n=50)</w:t>
      </w:r>
    </w:p>
    <w:p>
      <w:pPr>
        <w:spacing w:after="80" w:before="80"/>
        <w:jc w:val="both"/>
      </w:pPr>
      <w:r>
        <w:rPr>
          <w:rFonts w:ascii="Times New Roman" w:cs="Times New Roman" w:eastAsia="Times New Roman" w:hAnsi="Times New Roman"/>
          <w:b/>
          <w:bCs/>
          <w:sz w:val="24"/>
          <w:szCs w:val="24"/>
        </w:rPr>
        <w:t xml:space="preserve">Pregunta 4. Funciones esperadas del menú digital (multirespuesta)</w:t>
      </w:r>
    </w:p>
    <w:p>
      <w:pPr>
        <w:spacing w:after="80" w:before="80"/>
        <w:jc w:val="both"/>
      </w:pPr>
      <w:r>
        <w:rPr>
          <w:rFonts w:ascii="Times New Roman" w:cs="Times New Roman" w:eastAsia="Times New Roman" w:hAnsi="Times New Roman"/>
          <w:b w:val="false"/>
          <w:bCs w:val="false"/>
          <w:sz w:val="24"/>
          <w:szCs w:val="24"/>
        </w:rPr>
        <w:t xml:space="preserve">Las funciones más esperadas por los encuestados son: fotografías reales de los productos (92%), visualización de promociones (88%), posibilidad de personalizar el pedido (80%) y pago desde el menú (76%). Estos resultados son insumos directos para la definición de requerimientos funcionales del sistema Foodify Menu.</w:t>
      </w:r>
    </w:p>
    <w:p>
      <w:pPr>
        <w:spacing w:after="200" w:before="200"/>
        <w:jc w:val="center"/>
      </w:pPr>
      <w:r>
        <w:drawing>
          <wp:inline distT="0" distB="0" distL="0" distR="0">
            <wp:extent cx="603885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3648075"/>
                    </a:xfrm>
                    <a:prstGeom prst="rect">
                      <a:avLst/>
                    </a:prstGeom>
                  </pic:spPr>
                </pic:pic>
              </a:graphicData>
            </a:graphic>
          </wp:inline>
        </w:drawing>
      </w:r>
    </w:p>
    <w:p>
      <w:pPr>
        <w:spacing w:after="240" w:before="60"/>
        <w:jc w:val="center"/>
      </w:pPr>
      <w:r>
        <w:rPr>
          <w:rFonts w:ascii="Times New Roman" w:cs="Times New Roman" w:eastAsia="Times New Roman" w:hAnsi="Times New Roman"/>
          <w:color w:val="666666"/>
          <w:sz w:val="20"/>
          <w:szCs w:val="20"/>
        </w:rPr>
        <w:t xml:space="preserve">Figura 4. Funciones esperadas en el menú digital – multirespuesta (n=50)</w:t>
      </w:r>
    </w:p>
    <w:p>
      <w:pPr>
        <w:spacing w:after="80" w:before="80"/>
        <w:jc w:val="both"/>
      </w:pPr>
      <w:r>
        <w:rPr>
          <w:rFonts w:ascii="Times New Roman" w:cs="Times New Roman" w:eastAsia="Times New Roman" w:hAnsi="Times New Roman"/>
          <w:b/>
          <w:bCs/>
          <w:sz w:val="24"/>
          <w:szCs w:val="24"/>
        </w:rPr>
        <w:t xml:space="preserve">Pregunta 5. Importancia de la facilidad de uso</w:t>
      </w:r>
    </w:p>
    <w:p>
      <w:pPr>
        <w:spacing w:after="80" w:before="80"/>
        <w:jc w:val="both"/>
      </w:pPr>
      <w:r>
        <w:rPr>
          <w:rFonts w:ascii="Times New Roman" w:cs="Times New Roman" w:eastAsia="Times New Roman" w:hAnsi="Times New Roman"/>
          <w:b w:val="false"/>
          <w:bCs w:val="false"/>
          <w:sz w:val="24"/>
          <w:szCs w:val="24"/>
        </w:rPr>
        <w:t xml:space="preserve">El 90% de los encuestados otorgó una calificación de 4 o 5 sobre 5 a la importancia de la facilidad de uso del menú digital, con un promedio de 4.5/5. Este resultado resalta la necesidad de priorizar una interfaz intuitiva, accesible y sin fricciones en el desarrollo de la plataforma.</w:t>
      </w:r>
    </w:p>
    <w:p>
      <w:pPr>
        <w:spacing w:after="200" w:before="200"/>
        <w:jc w:val="center"/>
      </w:pPr>
      <w:r>
        <w:drawing>
          <wp:inline distT="0" distB="0" distL="0" distR="0">
            <wp:extent cx="58293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29300" cy="3333750"/>
                    </a:xfrm>
                    <a:prstGeom prst="rect">
                      <a:avLst/>
                    </a:prstGeom>
                  </pic:spPr>
                </pic:pic>
              </a:graphicData>
            </a:graphic>
          </wp:inline>
        </w:drawing>
      </w:r>
    </w:p>
    <w:p>
      <w:pPr>
        <w:spacing w:after="240" w:before="60"/>
        <w:jc w:val="center"/>
      </w:pPr>
      <w:r>
        <w:rPr>
          <w:rFonts w:ascii="Times New Roman" w:cs="Times New Roman" w:eastAsia="Times New Roman" w:hAnsi="Times New Roman"/>
          <w:color w:val="666666"/>
          <w:sz w:val="20"/>
          <w:szCs w:val="20"/>
        </w:rPr>
        <w:t xml:space="preserve">Figura 5. Importancia de la facilidad de uso – Escala Likert 1-5 (n=50)</w:t>
      </w:r>
    </w:p>
    <w:p>
      <w:pPr>
        <w:spacing w:after="80" w:before="80"/>
        <w:jc w:val="both"/>
      </w:pPr>
      <w:r>
        <w:rPr>
          <w:rFonts w:ascii="Times New Roman" w:cs="Times New Roman" w:eastAsia="Times New Roman" w:hAnsi="Times New Roman"/>
          <w:b/>
          <w:bCs/>
          <w:sz w:val="24"/>
          <w:szCs w:val="24"/>
        </w:rPr>
        <w:t xml:space="preserve">Pregunta 6. Canal de acceso preferido al menú digital</w:t>
      </w:r>
    </w:p>
    <w:p>
      <w:pPr>
        <w:spacing w:after="80" w:before="80"/>
        <w:jc w:val="both"/>
      </w:pPr>
      <w:r>
        <w:rPr>
          <w:rFonts w:ascii="Times New Roman" w:cs="Times New Roman" w:eastAsia="Times New Roman" w:hAnsi="Times New Roman"/>
          <w:b w:val="false"/>
          <w:bCs w:val="false"/>
          <w:sz w:val="24"/>
          <w:szCs w:val="24"/>
        </w:rPr>
        <w:t xml:space="preserve">El código QR fue el canal de acceso más preferido con el 48% de las respuestas, seguido del enlace web directo (24%). Esta preferencia es coherente con el comportamiento actual de los usuarios de teléfonos inteligentes y sugiere que el diseño de Foodify Menu debe optimizarse para acceso móvil vía QR.</w:t>
      </w:r>
    </w:p>
    <w:p>
      <w:pPr>
        <w:spacing w:after="200" w:before="200"/>
        <w:jc w:val="center"/>
      </w:pPr>
      <w:r>
        <w:drawing>
          <wp:inline distT="0" distB="0" distL="0" distR="0">
            <wp:extent cx="58293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29300" cy="3333750"/>
                    </a:xfrm>
                    <a:prstGeom prst="rect">
                      <a:avLst/>
                    </a:prstGeom>
                  </pic:spPr>
                </pic:pic>
              </a:graphicData>
            </a:graphic>
          </wp:inline>
        </w:drawing>
      </w:r>
    </w:p>
    <w:p>
      <w:pPr>
        <w:spacing w:after="240" w:before="60"/>
        <w:jc w:val="center"/>
      </w:pPr>
      <w:r>
        <w:rPr>
          <w:rFonts w:ascii="Times New Roman" w:cs="Times New Roman" w:eastAsia="Times New Roman" w:hAnsi="Times New Roman"/>
          <w:color w:val="666666"/>
          <w:sz w:val="20"/>
          <w:szCs w:val="20"/>
        </w:rPr>
        <w:t xml:space="preserve">Figura 6. Canal de acceso preferido al menú digital (n=50)</w:t>
      </w:r>
    </w:p>
    <w:p>
      <w:pPr>
        <w:spacing w:after="80" w:before="80"/>
        <w:jc w:val="both"/>
      </w:pPr>
      <w:r>
        <w:rPr>
          <w:rFonts w:ascii="Times New Roman" w:cs="Times New Roman" w:eastAsia="Times New Roman" w:hAnsi="Times New Roman"/>
          <w:b/>
          <w:bCs/>
          <w:sz w:val="24"/>
          <w:szCs w:val="24"/>
        </w:rPr>
        <w:t xml:space="preserve">Pregunta 7. Disposición a recomendar por menú digital</w:t>
      </w:r>
    </w:p>
    <w:p>
      <w:pPr>
        <w:spacing w:after="80" w:before="80"/>
        <w:jc w:val="both"/>
      </w:pPr>
      <w:r>
        <w:rPr>
          <w:rFonts w:ascii="Times New Roman" w:cs="Times New Roman" w:eastAsia="Times New Roman" w:hAnsi="Times New Roman"/>
          <w:b w:val="false"/>
          <w:bCs w:val="false"/>
          <w:sz w:val="24"/>
          <w:szCs w:val="24"/>
        </w:rPr>
        <w:t xml:space="preserve">El 86% de los encuestados afirmó que definitiva o probablemente recomendaría un restaurante por contar con menú digital. Este indicador sugiere un alto potencial de fidelización y marketing de boca a boca positivo, lo cual refuerza el valor de negocio de la plataforma Foodify Menu.</w:t>
      </w:r>
    </w:p>
    <w:p>
      <w:pPr>
        <w:spacing w:after="200" w:before="200"/>
        <w:jc w:val="center"/>
      </w:pPr>
      <w:r>
        <w:drawing>
          <wp:inline distT="0" distB="0" distL="0" distR="0">
            <wp:extent cx="58293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29300" cy="3333750"/>
                    </a:xfrm>
                    <a:prstGeom prst="rect">
                      <a:avLst/>
                    </a:prstGeom>
                  </pic:spPr>
                </pic:pic>
              </a:graphicData>
            </a:graphic>
          </wp:inline>
        </w:drawing>
      </w:r>
    </w:p>
    <w:p>
      <w:pPr>
        <w:spacing w:after="240" w:before="60"/>
        <w:jc w:val="center"/>
      </w:pPr>
      <w:r>
        <w:rPr>
          <w:rFonts w:ascii="Times New Roman" w:cs="Times New Roman" w:eastAsia="Times New Roman" w:hAnsi="Times New Roman"/>
          <w:color w:val="666666"/>
          <w:sz w:val="20"/>
          <w:szCs w:val="20"/>
        </w:rPr>
        <w:t xml:space="preserve">Figura 7. Disposición a recomendar un restaurante con menú digital (n=50)</w:t>
      </w:r>
    </w:p>
    <w:p>
      <w:r>
        <w:br w:type="page"/>
      </w:r>
    </w:p>
    <w:p>
      <w:pPr>
        <w:pStyle w:val="Heading1"/>
        <w:pBdr>
          <w:bottom w:val="single" w:color="C0451A" w:sz="6" w:space="4"/>
        </w:pBdr>
        <w:spacing w:after="200" w:before="360"/>
      </w:pPr>
      <w:r>
        <w:rPr>
          <w:rFonts w:ascii="Times New Roman" w:cs="Times New Roman" w:eastAsia="Times New Roman" w:hAnsi="Times New Roman"/>
          <w:b/>
          <w:bCs/>
          <w:color w:val="C0451A"/>
          <w:sz w:val="28"/>
          <w:szCs w:val="28"/>
        </w:rPr>
        <w:t xml:space="preserve">4. Instrumento 2: Entrevista Estructurada</w:t>
      </w:r>
    </w:p>
    <w:p>
      <w:pPr>
        <w:pStyle w:val="Heading2"/>
        <w:spacing w:after="120" w:before="280"/>
      </w:pPr>
      <w:r>
        <w:rPr>
          <w:rFonts w:ascii="Times New Roman" w:cs="Times New Roman" w:eastAsia="Times New Roman" w:hAnsi="Times New Roman"/>
          <w:b/>
          <w:bCs/>
          <w:color w:val="2C2C2C"/>
          <w:sz w:val="24"/>
          <w:szCs w:val="24"/>
        </w:rPr>
        <w:t xml:space="preserve">4.1 Descripción del instrumento</w:t>
      </w:r>
    </w:p>
    <w:p>
      <w:pPr>
        <w:spacing w:after="80" w:before="80"/>
        <w:jc w:val="both"/>
      </w:pPr>
      <w:r>
        <w:rPr>
          <w:rFonts w:ascii="Times New Roman" w:cs="Times New Roman" w:eastAsia="Times New Roman" w:hAnsi="Times New Roman"/>
          <w:b w:val="false"/>
          <w:bCs w:val="false"/>
          <w:sz w:val="24"/>
          <w:szCs w:val="24"/>
        </w:rPr>
        <w:t xml:space="preserve">La entrevista estructurada se diseñó con el objetivo de profundizar en las experiencias previas de los usuarios al interactuar con menús y sistemas de pedido en restaurantes de comida rápida. Se compone de 5 preguntas abiertas, cada una enfocada en un aspecto específico: problemas experimentados, información deseada, comodidad con la tecnología, disposición a pagar y sugerencias de mejora. Las respuestas fueron categorizadas para permitir su análisis estadístico.</w:t>
      </w:r>
    </w:p>
    <w:p>
      <w:pPr>
        <w:pStyle w:val="Heading2"/>
        <w:spacing w:after="120" w:before="280"/>
      </w:pPr>
      <w:r>
        <w:rPr>
          <w:rFonts w:ascii="Times New Roman" w:cs="Times New Roman" w:eastAsia="Times New Roman" w:hAnsi="Times New Roman"/>
          <w:b/>
          <w:bCs/>
          <w:color w:val="2C2C2C"/>
          <w:sz w:val="24"/>
          <w:szCs w:val="24"/>
        </w:rPr>
        <w:t xml:space="preserve">4.2 Guión de entrevista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N°</w:t>
            </w:r>
          </w:p>
        </w:tc>
        <w:tc>
          <w:tcPr>
            <w:tcW w:type="dxa" w:w="240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Categoría</w:t>
            </w:r>
          </w:p>
        </w:tc>
        <w:tc>
          <w:tcPr>
            <w:tcW w:type="dxa" w:w="656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Pregunta</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2C2C2C"/>
                <w:sz w:val="20"/>
                <w:szCs w:val="20"/>
              </w:rPr>
              <w:t xml:space="preserve">I1</w:t>
            </w:r>
          </w:p>
        </w:tc>
        <w:tc>
          <w:tcPr>
            <w:tcW w:type="dxa" w:w="2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C2C2C"/>
                <w:sz w:val="20"/>
                <w:szCs w:val="20"/>
              </w:rPr>
              <w:t xml:space="preserve">Problemas</w:t>
            </w:r>
          </w:p>
        </w:tc>
        <w:tc>
          <w:tcPr>
            <w:tcW w:type="dxa" w:w="6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¿Qué problemas o dificultades has experimentado al realizar un pedido en un restaurante de comida rápida?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2C2C2C"/>
                <w:sz w:val="20"/>
                <w:szCs w:val="20"/>
              </w:rPr>
              <w:t xml:space="preserve">I2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C2C2C"/>
                <w:sz w:val="20"/>
                <w:szCs w:val="20"/>
              </w:rPr>
              <w:t xml:space="preserve">Información deseada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¿Qué información te gustaría encontrar disponible al consultar el menú de un restaurante?</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2C2C2C"/>
                <w:sz w:val="20"/>
                <w:szCs w:val="20"/>
              </w:rPr>
              <w:t xml:space="preserve">I3</w:t>
            </w:r>
          </w:p>
        </w:tc>
        <w:tc>
          <w:tcPr>
            <w:tcW w:type="dxa" w:w="2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C2C2C"/>
                <w:sz w:val="20"/>
                <w:szCs w:val="20"/>
              </w:rPr>
              <w:t xml:space="preserve">Comodidad tecnológica</w:t>
            </w:r>
          </w:p>
        </w:tc>
        <w:tc>
          <w:tcPr>
            <w:tcW w:type="dxa" w:w="6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¿Qué tan cómodo o cómoda te sientes usando tecnología (celular, tableta, pantalla) en un restaurante?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2C2C2C"/>
                <w:sz w:val="20"/>
                <w:szCs w:val="20"/>
              </w:rPr>
              <w:t xml:space="preserve">I4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C2C2C"/>
                <w:sz w:val="20"/>
                <w:szCs w:val="20"/>
              </w:rPr>
              <w:t xml:space="preserve">Valor percibido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¿Considerarías pagar un precio ligeramente mayor por una experiencia de pedido digital más cómoda y eficiente?</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2C2C2C"/>
                <w:sz w:val="20"/>
                <w:szCs w:val="20"/>
              </w:rPr>
              <w:t xml:space="preserve">I5</w:t>
            </w:r>
          </w:p>
        </w:tc>
        <w:tc>
          <w:tcPr>
            <w:tcW w:type="dxa" w:w="2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C2C2C"/>
                <w:sz w:val="20"/>
                <w:szCs w:val="20"/>
              </w:rPr>
              <w:t xml:space="preserve">Sugerencias</w:t>
            </w:r>
          </w:p>
        </w:tc>
        <w:tc>
          <w:tcPr>
            <w:tcW w:type="dxa" w:w="6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¿Qué mejorarías del proceso actual de pedir comida en un restaurante?</w:t>
            </w:r>
          </w:p>
        </w:tc>
      </w:tr>
    </w:tbl>
    <w:p>
      <w:pPr>
        <w:pStyle w:val="Heading2"/>
        <w:spacing w:after="120" w:before="280"/>
      </w:pPr>
      <w:r>
        <w:rPr>
          <w:rFonts w:ascii="Times New Roman" w:cs="Times New Roman" w:eastAsia="Times New Roman" w:hAnsi="Times New Roman"/>
          <w:b/>
          <w:bCs/>
          <w:color w:val="2C2C2C"/>
          <w:sz w:val="24"/>
          <w:szCs w:val="24"/>
        </w:rPr>
        <w:t xml:space="preserve">4.3 Registro de respuestas (50 entrevistados)</w:t>
      </w:r>
    </w:p>
    <w:p>
      <w:pPr>
        <w:spacing w:after="80" w:before="80"/>
        <w:jc w:val="both"/>
      </w:pPr>
      <w:r>
        <w:rPr>
          <w:rFonts w:ascii="Times New Roman" w:cs="Times New Roman" w:eastAsia="Times New Roman" w:hAnsi="Times New Roman"/>
          <w:b w:val="false"/>
          <w:bCs w:val="false"/>
          <w:sz w:val="24"/>
          <w:szCs w:val="24"/>
        </w:rPr>
        <w:t xml:space="preserve">La siguiente tabla consolida las respuestas categorizadas obtenidas en las 50 entrevistas aplicadas:</w:t>
      </w:r>
    </w:p>
    <w:p>
      <w:pPr>
        <w:spacing w:after="10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1600"/>
        <w:gridCol w:w="1500"/>
        <w:gridCol w:w="1560"/>
        <w:gridCol w:w="1560"/>
        <w:gridCol w:w="840"/>
      </w:tblGrid>
      <w:tr>
        <w:trPr>
          <w:tblHeader/>
        </w:trPr>
        <w:tc>
          <w:tcPr>
            <w:tcW w:type="dxa" w:w="40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w:t>
            </w:r>
          </w:p>
        </w:tc>
        <w:tc>
          <w:tcPr>
            <w:tcW w:type="dxa" w:w="190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Nombre</w:t>
            </w:r>
          </w:p>
        </w:tc>
        <w:tc>
          <w:tcPr>
            <w:tcW w:type="dxa" w:w="160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I1. Problema</w:t>
            </w:r>
          </w:p>
        </w:tc>
        <w:tc>
          <w:tcPr>
            <w:tcW w:type="dxa" w:w="150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I2. Info deseada</w:t>
            </w:r>
          </w:p>
        </w:tc>
        <w:tc>
          <w:tcPr>
            <w:tcW w:type="dxa" w:w="156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I3. Comodidad tec.</w:t>
            </w:r>
          </w:p>
        </w:tc>
        <w:tc>
          <w:tcPr>
            <w:tcW w:type="dxa" w:w="156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I4. Pagaría más</w:t>
            </w:r>
          </w:p>
        </w:tc>
        <w:tc>
          <w:tcPr>
            <w:tcW w:type="dxa" w:w="840"/>
            <w:tcBorders>
              <w:top w:val="single" w:color="CCCCCC" w:sz="1"/>
              <w:left w:val="single" w:color="CCCCCC" w:sz="1"/>
              <w:bottom w:val="single" w:color="CCCCCC" w:sz="1"/>
              <w:right w:val="single" w:color="CCCCCC" w:sz="1"/>
            </w:tcBorders>
            <w:shd w:fill="C0451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I5. Mejora</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Valentina Torres</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precio total</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Dependería del valor</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Carlos Muñoz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Falta de info del producto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Ingredientes, valoraciones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definitivamente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Mejor descripción del menú</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Lucía Herrera</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tiempo prep.</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Dependería del valor</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 seguimiento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Andrés Gómez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Errores en el pedido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Precio total con extras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Neutro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pagaría más</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Pago sin contacto</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5</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Mariana Díaz</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ingredientes</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definitivamente</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Personalización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Sebastián López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Mal servicio del cajero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valoraciones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sé</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Mejor descripción del menú</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7</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Camila Ríos</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precio total</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Dependería del valor</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Felipe Vargas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Precios poco visibles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Precio total con extras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Incómodo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pagaría más</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Pago sin contacto</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9</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Daniela Castro</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Falta de info del producto</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Ingredientes, fotos reales</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Dependería del valor</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Mejor descripción del menú</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Juan Morales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precio 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Neutro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pagaría más</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11</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Natalia Vega</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ingredientes</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definitivamente</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Personalización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David Bermúdez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Falta de info del producto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valoraciones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Dependería del valor</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Mejor descripción del menú</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13</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Isabella Rojas</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Errores en el pedido</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Precio total con extras</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definitivamente</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Pago sin contacto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Miguel Peña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tiempo prep.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Neutro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sé</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15</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Sofía Jiménez</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Falta de info del producto</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Ingredientes, fotos reales</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definitivamente</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Personalización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Alejandro Rueda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Errores en el pedido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Valoraciones, precio 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Dependería del valor</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Seguimiento del pedido</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17</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Gabriela Suárez</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ingredientes</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definitivamente</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Esteban Mendoza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Mal servicio del cajero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precio 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Dependería del valor</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Pago sin contacto</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19</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Juliana Prada</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Tiempo prep., precio total</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Neutro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pagaría más</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Ricardo Salazar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Falta de info del producto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valoraciones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definitivamente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Personalización</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21</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Manuela Ortiz</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ingredientes</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Dependería del valor</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Mateo Cárdenas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Precios poco visibles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Precio total con extras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pagaría más</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Pago sin contacto</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23</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Valeria Guerrero</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Falta de info del producto</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ingredientes</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definitivamente</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Personalización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Diego Ramírez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Errores en el pedido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Valoraciones, precio 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Incómodo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pagaría más</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Mejor descripción del menú</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25</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Paulina Escobar</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tiempo prep.</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definitivamente</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Simón Naranjo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Falta de info del producto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Ingredientes, valoraciones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Dependería del valor</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Personalización</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27</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Ángela Montoya</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Mal servicio del cajero</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precio total</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incómodo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pagaría más</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Sergio Castillo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ingredientes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definitivamente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Seguimiento del pedido</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29</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Catalina Mejía</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Falta de info del producto</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valoraciones</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Dependería del valor</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Personalización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Jorge Ospina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Precio total con extras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Neutro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sé</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31</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Renata Quintero</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Errores en el pedido</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ingredientes</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Dependería del valor</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Pago sin contacto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Nicolás Aguilar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valoraciones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definitivamente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Personalización</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33</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Lina Patiño</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Precios poco visibles</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Precio total, tiempo prep.</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Neutro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pagaría más</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Cristian Bernal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Falta de info del producto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ingredientes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Dependería del valor</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Mejor descripción del menú</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35</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Ana Lucia Giraldo</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precio total</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definitivamente</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Alejandra Duque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Errores en el pedido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Valoraciones, ingredientes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Dependería del valor</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Seguimiento del pedido</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37</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Daniel Reyes</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Falta de info del producto</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precio total</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definitivamente</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Personalización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Paola Chávez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Tiempo prep., valoraciones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Incómodo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pagaría más</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39</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Emilio Varela</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Mal servicio del cajero</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ingredientes</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Dependería del valor</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Pago sin contacto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Viviana Lagos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precio 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definitivamente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41</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Hernán Cardona</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Precios poco visibles</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Precio total con extras</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Neutro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sé</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Pago sin contacto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Sara Henao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ingredientes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Dependería del valor</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43</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Pablo Arango</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Falta de info del producto</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valoraciones</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definitivamente</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Personalización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Melissa Ocampo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Errores en el pedido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Precio total con extras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Dependería del valor</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Mejor descripción del menú</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45</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Luis Castaño</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ingredientes</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definitivamente</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Diana Zapata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Falta de info del producto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Valoraciones, precio 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Dependería del valor</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Seguimiento del pedido</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47</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Tomás Restrepo</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tiempo prep.</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definitivamente</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Beatriz Holguín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Mal servicio del cajero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Precio total, ingredientes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Neutro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No pagaría más</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Pago sin contacto</w:t>
            </w:r>
          </w:p>
        </w:tc>
      </w:tr>
      <w:tr>
        <w:tc>
          <w:tcPr>
            <w:tcW w:type="dxa" w:w="4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49</w:t>
            </w:r>
          </w:p>
        </w:tc>
        <w:tc>
          <w:tcPr>
            <w:tcW w:type="dxa" w:w="19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Iván Correa</w:t>
            </w:r>
          </w:p>
        </w:tc>
        <w:tc>
          <w:tcPr>
            <w:tcW w:type="dxa" w:w="16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Largas filas / espera</w:t>
            </w:r>
          </w:p>
        </w:tc>
        <w:tc>
          <w:tcPr>
            <w:tcW w:type="dxa" w:w="150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valoraciones</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Muy cómodo</w:t>
            </w:r>
          </w:p>
        </w:tc>
        <w:tc>
          <w:tcPr>
            <w:tcW w:type="dxa" w:w="156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Dependería del valor</w:t>
            </w:r>
          </w:p>
        </w:tc>
        <w:tc>
          <w:tcPr>
            <w:tcW w:type="dxa" w:w="840"/>
            <w:tcBorders>
              <w:top w:val="single" w:color="CCCCCC" w:sz="1"/>
              <w:left w:val="single" w:color="CCCCCC" w:sz="1"/>
              <w:bottom w:val="single" w:color="CCCCCC" w:sz="1"/>
              <w:right w:val="single" w:color="CCCCCC" w:sz="1"/>
            </w:tcBorders>
            <w:shd w:fill="FDF6F2"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Reducir espera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C2C2C"/>
                <w:sz w:val="20"/>
                <w:szCs w:val="20"/>
              </w:rPr>
              <w:t xml:space="preserve">50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Clara Mosquera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Falta de info del producto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Fotos reales, precio total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Cómodo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Sí, definitivamente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C2C2C"/>
                <w:sz w:val="20"/>
                <w:szCs w:val="20"/>
              </w:rPr>
              <w:t xml:space="preserve">Personalización</w:t>
            </w:r>
          </w:p>
        </w:tc>
      </w:tr>
    </w:tbl>
    <w:p>
      <w:pPr>
        <w:pStyle w:val="Heading2"/>
        <w:spacing w:after="120" w:before="280"/>
      </w:pPr>
      <w:r>
        <w:rPr>
          <w:rFonts w:ascii="Times New Roman" w:cs="Times New Roman" w:eastAsia="Times New Roman" w:hAnsi="Times New Roman"/>
          <w:b/>
          <w:bCs/>
          <w:color w:val="2C2C2C"/>
          <w:sz w:val="24"/>
          <w:szCs w:val="24"/>
        </w:rPr>
        <w:t xml:space="preserve">4.4 Análisis de resultados y gráficas</w:t>
      </w:r>
    </w:p>
    <w:p>
      <w:pPr>
        <w:spacing w:after="80" w:before="80"/>
        <w:jc w:val="both"/>
      </w:pPr>
      <w:r>
        <w:rPr>
          <w:rFonts w:ascii="Times New Roman" w:cs="Times New Roman" w:eastAsia="Times New Roman" w:hAnsi="Times New Roman"/>
          <w:b/>
          <w:bCs/>
          <w:sz w:val="24"/>
          <w:szCs w:val="24"/>
        </w:rPr>
        <w:t xml:space="preserve">Pregunta I1. Principales problemas al pedir en restaurante</w:t>
      </w:r>
    </w:p>
    <w:p>
      <w:pPr>
        <w:spacing w:after="80" w:before="80"/>
        <w:jc w:val="both"/>
      </w:pPr>
      <w:r>
        <w:rPr>
          <w:rFonts w:ascii="Times New Roman" w:cs="Times New Roman" w:eastAsia="Times New Roman" w:hAnsi="Times New Roman"/>
          <w:b w:val="false"/>
          <w:bCs w:val="false"/>
          <w:sz w:val="24"/>
          <w:szCs w:val="24"/>
        </w:rPr>
        <w:t xml:space="preserve">La mayoría de los entrevistados (38%) señaló las largas filas y el tiempo de espera como el principal problema al realizar un pedido presencialmente. Le sigue la falta de información sobre los productos (28%) y los errores en el pedido (18%). Estos hallazgos validan directamente la necesidad de una plataforma como Foodify Menu que permita consultar el menú y hacer pedidos de forma autónoma.</w:t>
      </w:r>
    </w:p>
    <w:p>
      <w:pPr>
        <w:spacing w:after="200" w:before="200"/>
        <w:jc w:val="center"/>
      </w:pPr>
      <w:r>
        <w:drawing>
          <wp:inline distT="0" distB="0" distL="0" distR="0">
            <wp:extent cx="60388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8850" cy="3752850"/>
                    </a:xfrm>
                    <a:prstGeom prst="rect">
                      <a:avLst/>
                    </a:prstGeom>
                  </pic:spPr>
                </pic:pic>
              </a:graphicData>
            </a:graphic>
          </wp:inline>
        </w:drawing>
      </w:r>
    </w:p>
    <w:p>
      <w:pPr>
        <w:spacing w:after="240" w:before="60"/>
        <w:jc w:val="center"/>
      </w:pPr>
      <w:r>
        <w:rPr>
          <w:rFonts w:ascii="Times New Roman" w:cs="Times New Roman" w:eastAsia="Times New Roman" w:hAnsi="Times New Roman"/>
          <w:color w:val="666666"/>
          <w:sz w:val="20"/>
          <w:szCs w:val="20"/>
        </w:rPr>
        <w:t xml:space="preserve">Figura 8. Principales problemas mencionados al pedir en restaurante (n=50 entrevistados)</w:t>
      </w:r>
    </w:p>
    <w:p>
      <w:pPr>
        <w:spacing w:after="80" w:before="80"/>
        <w:jc w:val="both"/>
      </w:pPr>
      <w:r>
        <w:rPr>
          <w:rFonts w:ascii="Times New Roman" w:cs="Times New Roman" w:eastAsia="Times New Roman" w:hAnsi="Times New Roman"/>
          <w:b/>
          <w:bCs/>
          <w:sz w:val="24"/>
          <w:szCs w:val="24"/>
        </w:rPr>
        <w:t xml:space="preserve">Pregunta I2. Información deseada en el menú</w:t>
      </w:r>
    </w:p>
    <w:p>
      <w:pPr>
        <w:spacing w:after="80" w:before="80"/>
        <w:jc w:val="both"/>
      </w:pPr>
      <w:r>
        <w:rPr>
          <w:rFonts w:ascii="Times New Roman" w:cs="Times New Roman" w:eastAsia="Times New Roman" w:hAnsi="Times New Roman"/>
          <w:b w:val="false"/>
          <w:bCs w:val="false"/>
          <w:sz w:val="24"/>
          <w:szCs w:val="24"/>
        </w:rPr>
        <w:t xml:space="preserve">El 86% de los entrevistados desea ver fotografías reales de los platos, el 76% quiere conocer el precio total incluyendo extras, y el 70% espera encontrar ingredientes detallados. Estos requerimientos son directamente traducibles en funcionalidades del módulo de catálogo de productos de Foodify Menu.</w:t>
      </w:r>
    </w:p>
    <w:p>
      <w:pPr>
        <w:spacing w:after="200" w:before="200"/>
        <w:jc w:val="center"/>
      </w:pPr>
      <w:r>
        <w:drawing>
          <wp:inline distT="0" distB="0" distL="0" distR="0">
            <wp:extent cx="60388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38850" cy="3752850"/>
                    </a:xfrm>
                    <a:prstGeom prst="rect">
                      <a:avLst/>
                    </a:prstGeom>
                  </pic:spPr>
                </pic:pic>
              </a:graphicData>
            </a:graphic>
          </wp:inline>
        </w:drawing>
      </w:r>
    </w:p>
    <w:p>
      <w:pPr>
        <w:spacing w:after="240" w:before="60"/>
        <w:jc w:val="center"/>
      </w:pPr>
      <w:r>
        <w:rPr>
          <w:rFonts w:ascii="Times New Roman" w:cs="Times New Roman" w:eastAsia="Times New Roman" w:hAnsi="Times New Roman"/>
          <w:color w:val="666666"/>
          <w:sz w:val="20"/>
          <w:szCs w:val="20"/>
        </w:rPr>
        <w:t xml:space="preserve">Figura 9. Información deseada en el menú digital – multirespuesta (n=50 entrevistados)</w:t>
      </w:r>
    </w:p>
    <w:p>
      <w:pPr>
        <w:spacing w:after="80" w:before="80"/>
        <w:jc w:val="both"/>
      </w:pPr>
      <w:r>
        <w:rPr>
          <w:rFonts w:ascii="Times New Roman" w:cs="Times New Roman" w:eastAsia="Times New Roman" w:hAnsi="Times New Roman"/>
          <w:b/>
          <w:bCs/>
          <w:sz w:val="24"/>
          <w:szCs w:val="24"/>
        </w:rPr>
        <w:t xml:space="preserve">Pregunta I3. Nivel de comodidad con el uso de tecnología en restaurantes</w:t>
      </w:r>
    </w:p>
    <w:p>
      <w:pPr>
        <w:spacing w:after="80" w:before="80"/>
        <w:jc w:val="both"/>
      </w:pPr>
      <w:r>
        <w:rPr>
          <w:rFonts w:ascii="Times New Roman" w:cs="Times New Roman" w:eastAsia="Times New Roman" w:hAnsi="Times New Roman"/>
          <w:b w:val="false"/>
          <w:bCs w:val="false"/>
          <w:sz w:val="24"/>
          <w:szCs w:val="24"/>
        </w:rPr>
        <w:t xml:space="preserve">El 76% de los entrevistados se declaró muy cómodo o cómodo usando tecnología en restaurantes. Solo el 8% expresó incomodidad o muy alta incomodidad. Este resultado favorece positivamente la adopción de Foodify Menu sin necesidad de intervenciones formativas masivas, aunque sugiere diseñar una interfaz especialmente accesible para el porcentaje restante.</w:t>
      </w:r>
    </w:p>
    <w:p>
      <w:pPr>
        <w:spacing w:after="200" w:before="200"/>
        <w:jc w:val="center"/>
      </w:pPr>
      <w:r>
        <w:drawing>
          <wp:inline distT="0" distB="0" distL="0" distR="0">
            <wp:extent cx="58293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29300" cy="3333750"/>
                    </a:xfrm>
                    <a:prstGeom prst="rect">
                      <a:avLst/>
                    </a:prstGeom>
                  </pic:spPr>
                </pic:pic>
              </a:graphicData>
            </a:graphic>
          </wp:inline>
        </w:drawing>
      </w:r>
    </w:p>
    <w:p>
      <w:pPr>
        <w:spacing w:after="240" w:before="60"/>
        <w:jc w:val="center"/>
      </w:pPr>
      <w:r>
        <w:rPr>
          <w:rFonts w:ascii="Times New Roman" w:cs="Times New Roman" w:eastAsia="Times New Roman" w:hAnsi="Times New Roman"/>
          <w:color w:val="666666"/>
          <w:sz w:val="20"/>
          <w:szCs w:val="20"/>
        </w:rPr>
        <w:t xml:space="preserve">Figura 10. Nivel de comodidad con el uso de tecnología en restaurantes (n=50)</w:t>
      </w:r>
    </w:p>
    <w:p>
      <w:pPr>
        <w:spacing w:after="80" w:before="80"/>
        <w:jc w:val="both"/>
      </w:pPr>
      <w:r>
        <w:rPr>
          <w:rFonts w:ascii="Times New Roman" w:cs="Times New Roman" w:eastAsia="Times New Roman" w:hAnsi="Times New Roman"/>
          <w:b/>
          <w:bCs/>
          <w:sz w:val="24"/>
          <w:szCs w:val="24"/>
        </w:rPr>
        <w:t xml:space="preserve">Pregunta I4. Disposición a pagar más por experiencia digital mejorada</w:t>
      </w:r>
    </w:p>
    <w:p>
      <w:pPr>
        <w:spacing w:after="80" w:before="80"/>
        <w:jc w:val="both"/>
      </w:pPr>
      <w:r>
        <w:rPr>
          <w:rFonts w:ascii="Times New Roman" w:cs="Times New Roman" w:eastAsia="Times New Roman" w:hAnsi="Times New Roman"/>
          <w:b w:val="false"/>
          <w:bCs w:val="false"/>
          <w:sz w:val="24"/>
          <w:szCs w:val="24"/>
        </w:rPr>
        <w:t xml:space="preserve">El 42% de los entrevistados estaría dispuesto a pagar más dependiendo del valor percibido, y el 24% pagaría definitivamente más. Mientras tanto, el 26% no pagaría un precio adicional. Estos datos sugieren que el modelo de negocio de Foodify Menu puede explorar una propuesta de valor basada en la experiencia, sin depender únicamente de diferenciación por precio.</w:t>
      </w:r>
    </w:p>
    <w:p>
      <w:pPr>
        <w:spacing w:after="200" w:before="200"/>
        <w:jc w:val="center"/>
      </w:pPr>
      <w:r>
        <w:drawing>
          <wp:inline distT="0" distB="0" distL="0" distR="0">
            <wp:extent cx="58293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29300" cy="3752850"/>
                    </a:xfrm>
                    <a:prstGeom prst="rect">
                      <a:avLst/>
                    </a:prstGeom>
                  </pic:spPr>
                </pic:pic>
              </a:graphicData>
            </a:graphic>
          </wp:inline>
        </w:drawing>
      </w:r>
    </w:p>
    <w:p>
      <w:pPr>
        <w:spacing w:after="240" w:before="60"/>
        <w:jc w:val="center"/>
      </w:pPr>
      <w:r>
        <w:rPr>
          <w:rFonts w:ascii="Times New Roman" w:cs="Times New Roman" w:eastAsia="Times New Roman" w:hAnsi="Times New Roman"/>
          <w:color w:val="666666"/>
          <w:sz w:val="20"/>
          <w:szCs w:val="20"/>
        </w:rPr>
        <w:t xml:space="preserve">Figura 11. Disposición a pagar más por una mejor experiencia digital (n=50)</w:t>
      </w:r>
    </w:p>
    <w:p>
      <w:pPr>
        <w:spacing w:after="80" w:before="80"/>
        <w:jc w:val="both"/>
      </w:pPr>
      <w:r>
        <w:rPr>
          <w:rFonts w:ascii="Times New Roman" w:cs="Times New Roman" w:eastAsia="Times New Roman" w:hAnsi="Times New Roman"/>
          <w:b/>
          <w:bCs/>
          <w:sz w:val="24"/>
          <w:szCs w:val="24"/>
        </w:rPr>
        <w:t xml:space="preserve">Pregunta I5. Mejoras sugeridas al proceso actual de pedido</w:t>
      </w:r>
    </w:p>
    <w:p>
      <w:pPr>
        <w:spacing w:after="80" w:before="80"/>
        <w:jc w:val="both"/>
      </w:pPr>
      <w:r>
        <w:rPr>
          <w:rFonts w:ascii="Times New Roman" w:cs="Times New Roman" w:eastAsia="Times New Roman" w:hAnsi="Times New Roman"/>
          <w:b w:val="false"/>
          <w:bCs w:val="false"/>
          <w:sz w:val="24"/>
          <w:szCs w:val="24"/>
        </w:rPr>
        <w:t xml:space="preserve">La reducción del tiempo de espera fue la mejora más mencionada (72%), seguida de una mejor descripción del menú (64%) y opciones de personalización del pedido (56%). El pago sin contacto fue citado por el 50% de los entrevistados. Estas mejoras consolidan los requerimientos funcionales y no funcionales de la plataforma Foodify Menu.</w:t>
      </w:r>
    </w:p>
    <w:p>
      <w:pPr>
        <w:spacing w:after="200" w:before="200"/>
        <w:jc w:val="center"/>
      </w:pPr>
      <w:r>
        <w:drawing>
          <wp:inline distT="0" distB="0" distL="0" distR="0">
            <wp:extent cx="60388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38850" cy="3752850"/>
                    </a:xfrm>
                    <a:prstGeom prst="rect">
                      <a:avLst/>
                    </a:prstGeom>
                  </pic:spPr>
                </pic:pic>
              </a:graphicData>
            </a:graphic>
          </wp:inline>
        </w:drawing>
      </w:r>
    </w:p>
    <w:p>
      <w:pPr>
        <w:spacing w:after="240" w:before="60"/>
        <w:jc w:val="center"/>
      </w:pPr>
      <w:r>
        <w:rPr>
          <w:rFonts w:ascii="Times New Roman" w:cs="Times New Roman" w:eastAsia="Times New Roman" w:hAnsi="Times New Roman"/>
          <w:color w:val="666666"/>
          <w:sz w:val="20"/>
          <w:szCs w:val="20"/>
        </w:rPr>
        <w:t xml:space="preserve">Figura 12. Mejoras sugeridas al proceso de pedido – multirespuesta (n=50 entrevistados)</w:t>
      </w:r>
    </w:p>
    <w:p>
      <w:pPr>
        <w:pStyle w:val="Heading1"/>
        <w:pBdr>
          <w:bottom w:val="single" w:color="C0451A" w:sz="6" w:space="4"/>
        </w:pBdr>
        <w:spacing w:after="200" w:before="360"/>
      </w:pPr>
      <w:r>
        <w:rPr>
          <w:rFonts w:ascii="Times New Roman" w:cs="Times New Roman" w:eastAsia="Times New Roman" w:hAnsi="Times New Roman"/>
          <w:b/>
          <w:bCs/>
          <w:color w:val="C0451A"/>
          <w:sz w:val="28"/>
          <w:szCs w:val="28"/>
        </w:rPr>
        <w:t xml:space="preserve">5. Conclusiones y Requerimientos Derivados</w:t>
      </w:r>
    </w:p>
    <w:p>
      <w:pPr>
        <w:spacing w:after="80" w:before="80"/>
        <w:jc w:val="both"/>
      </w:pPr>
      <w:r>
        <w:rPr>
          <w:rFonts w:ascii="Times New Roman" w:cs="Times New Roman" w:eastAsia="Times New Roman" w:hAnsi="Times New Roman"/>
          <w:b w:val="false"/>
          <w:bCs w:val="false"/>
          <w:sz w:val="24"/>
          <w:szCs w:val="24"/>
        </w:rPr>
        <w:t xml:space="preserve">El proceso de recolección de datos con 50 participantes, mediante encuesta y entrevista estructurada, permitió identificar con precisión las necesidades, expectativas y comportamientos de los usuarios potenciales de Foodify Menu. Los principales hallazgos se resumen a continuación:</w:t>
      </w:r>
    </w:p>
    <w:p>
      <w:pPr>
        <w:spacing w:after="100" w:before="0"/>
      </w:pPr>
      <w:r>
        <w:rPr>
          <w:sz w:val="24"/>
          <w:szCs w:val="24"/>
        </w:rPr>
        <w:t xml:space="preserve"/>
      </w:r>
    </w:p>
    <w:p>
      <w:pPr>
        <w:spacing w:after="80" w:before="80"/>
        <w:jc w:val="both"/>
      </w:pPr>
      <w:r>
        <w:rPr>
          <w:rFonts w:ascii="Times New Roman" w:cs="Times New Roman" w:eastAsia="Times New Roman" w:hAnsi="Times New Roman"/>
          <w:b w:val="false"/>
          <w:bCs w:val="false"/>
          <w:sz w:val="24"/>
          <w:szCs w:val="24"/>
        </w:rPr>
        <w:t xml:space="preserve">1. Alta frecuencia de visita: el 64% de los encuestados visita restaurantes de comida rápida al menos una vez por semana, confirmando un mercado objetivo activo y recurrente.</w:t>
      </w:r>
    </w:p>
    <w:p>
      <w:pPr>
        <w:spacing w:after="80" w:before="80"/>
        <w:jc w:val="both"/>
      </w:pPr>
      <w:r>
        <w:rPr>
          <w:rFonts w:ascii="Times New Roman" w:cs="Times New Roman" w:eastAsia="Times New Roman" w:hAnsi="Times New Roman"/>
          <w:b w:val="false"/>
          <w:bCs w:val="false"/>
          <w:sz w:val="24"/>
          <w:szCs w:val="24"/>
        </w:rPr>
        <w:t xml:space="preserve">2. Dominio del canal presencial: el 44% aún ordena en caja, lo que evidencia un espacio de digitalización sin explotar dentro del establecimiento físico.</w:t>
      </w:r>
    </w:p>
    <w:p>
      <w:pPr>
        <w:spacing w:after="80" w:before="80"/>
        <w:jc w:val="both"/>
      </w:pPr>
      <w:r>
        <w:rPr>
          <w:rFonts w:ascii="Times New Roman" w:cs="Times New Roman" w:eastAsia="Times New Roman" w:hAnsi="Times New Roman"/>
          <w:b w:val="false"/>
          <w:bCs w:val="false"/>
          <w:sz w:val="24"/>
          <w:szCs w:val="24"/>
        </w:rPr>
        <w:t xml:space="preserve">3. Familiaridad con menús digitales: el 74% ya ha tenido experiencia con menús QR o pantallas, reduciendo la curva de adopción.</w:t>
      </w:r>
    </w:p>
    <w:p>
      <w:pPr>
        <w:spacing w:after="80" w:before="80"/>
        <w:jc w:val="both"/>
      </w:pPr>
      <w:r>
        <w:rPr>
          <w:rFonts w:ascii="Times New Roman" w:cs="Times New Roman" w:eastAsia="Times New Roman" w:hAnsi="Times New Roman"/>
          <w:b w:val="false"/>
          <w:bCs w:val="false"/>
          <w:sz w:val="24"/>
          <w:szCs w:val="24"/>
        </w:rPr>
        <w:t xml:space="preserve">4. Requerimientos funcionales prioritarios: fotografías reales de productos, visualización de precios totales, personalización del pedido y sistema de pago integrado son las funciones con mayor demanda.</w:t>
      </w:r>
    </w:p>
    <w:p>
      <w:pPr>
        <w:spacing w:after="80" w:before="80"/>
        <w:jc w:val="both"/>
      </w:pPr>
      <w:r>
        <w:rPr>
          <w:rFonts w:ascii="Times New Roman" w:cs="Times New Roman" w:eastAsia="Times New Roman" w:hAnsi="Times New Roman"/>
          <w:b w:val="false"/>
          <w:bCs w:val="false"/>
          <w:sz w:val="24"/>
          <w:szCs w:val="24"/>
        </w:rPr>
        <w:t xml:space="preserve">5. Facilidad de uso como factor crítico: el 90% calificó con 4 o 5 la importancia de la usabilidad, lo que convierte la experiencia de usuario (UX) en un requerimiento no funcional fundamental del sistema.</w:t>
      </w:r>
    </w:p>
    <w:p>
      <w:pPr>
        <w:spacing w:after="80" w:before="80"/>
        <w:jc w:val="both"/>
      </w:pPr>
      <w:r>
        <w:rPr>
          <w:rFonts w:ascii="Times New Roman" w:cs="Times New Roman" w:eastAsia="Times New Roman" w:hAnsi="Times New Roman"/>
          <w:b w:val="false"/>
          <w:bCs w:val="false"/>
          <w:sz w:val="24"/>
          <w:szCs w:val="24"/>
        </w:rPr>
        <w:t xml:space="preserve">6. Código QR como canal preferido: el 48% prefiere acceder vía QR, orientando la arquitectura de acceso del sistema hacia dispositivos móviles.</w:t>
      </w:r>
    </w:p>
    <w:p>
      <w:pPr>
        <w:spacing w:after="80" w:before="80"/>
        <w:jc w:val="both"/>
      </w:pPr>
      <w:r>
        <w:rPr>
          <w:rFonts w:ascii="Times New Roman" w:cs="Times New Roman" w:eastAsia="Times New Roman" w:hAnsi="Times New Roman"/>
          <w:b w:val="false"/>
          <w:bCs w:val="false"/>
          <w:sz w:val="24"/>
          <w:szCs w:val="24"/>
        </w:rPr>
        <w:t xml:space="preserve">7. Alto potencial de recomendación: el 86% recomendaría el restaurante por tener menú digital, validando el impacto de marketing positivo de la solución.</w:t>
      </w:r>
    </w:p>
    <w:p>
      <w:pPr>
        <w:spacing w:after="100" w:before="0"/>
      </w:pPr>
      <w:r>
        <w:rPr>
          <w:sz w:val="24"/>
          <w:szCs w:val="24"/>
        </w:rPr>
        <w:t xml:space="preserve"/>
      </w:r>
    </w:p>
    <w:p>
      <w:pPr>
        <w:spacing w:after="80" w:before="80"/>
        <w:jc w:val="both"/>
      </w:pPr>
      <w:r>
        <w:rPr>
          <w:rFonts w:ascii="Times New Roman" w:cs="Times New Roman" w:eastAsia="Times New Roman" w:hAnsi="Times New Roman"/>
          <w:b w:val="false"/>
          <w:bCs w:val="false"/>
          <w:sz w:val="24"/>
          <w:szCs w:val="24"/>
        </w:rPr>
        <w:t xml:space="preserve">Estos resultados servirán como insumo principal para el documento de Especificación de Requerimientos de Software (SRS) del proyecto Foodify Menu, en el marco de la formación en Análisis y Desarrollo de Software del SENA.</w:t>
      </w:r>
    </w:p>
    <w:p>
      <w:pPr>
        <w:pStyle w:val="Heading1"/>
        <w:pBdr>
          <w:bottom w:val="single" w:color="C0451A" w:sz="6" w:space="4"/>
        </w:pBdr>
        <w:spacing w:after="200" w:before="360"/>
      </w:pPr>
      <w:r>
        <w:rPr>
          <w:rFonts w:ascii="Times New Roman" w:cs="Times New Roman" w:eastAsia="Times New Roman" w:hAnsi="Times New Roman"/>
          <w:b/>
          <w:bCs/>
          <w:color w:val="C0451A"/>
          <w:sz w:val="28"/>
          <w:szCs w:val="28"/>
        </w:rPr>
        <w:t xml:space="preserve">6. Referencias</w:t>
      </w:r>
    </w:p>
    <w:p>
      <w:pPr>
        <w:spacing w:after="80" w:before="80"/>
        <w:jc w:val="both"/>
      </w:pPr>
      <w:r>
        <w:rPr>
          <w:rFonts w:ascii="Times New Roman" w:cs="Times New Roman" w:eastAsia="Times New Roman" w:hAnsi="Times New Roman"/>
          <w:b w:val="false"/>
          <w:bCs w:val="false"/>
          <w:sz w:val="24"/>
          <w:szCs w:val="24"/>
        </w:rPr>
        <w:t xml:space="preserve">Hernández, R., Fernández, C., &amp; Baptista, P. (2014). Metodología de la investigación (6.ª ed.). McGraw-Hill Education.</w:t>
      </w:r>
    </w:p>
    <w:p>
      <w:pPr>
        <w:spacing w:after="80" w:before="80"/>
        <w:jc w:val="both"/>
      </w:pPr>
      <w:r>
        <w:rPr>
          <w:rFonts w:ascii="Times New Roman" w:cs="Times New Roman" w:eastAsia="Times New Roman" w:hAnsi="Times New Roman"/>
          <w:b w:val="false"/>
          <w:bCs w:val="false"/>
          <w:sz w:val="24"/>
          <w:szCs w:val="24"/>
        </w:rPr>
        <w:t xml:space="preserve">Instituto Colombiano de Normas Técnicas y Certificación – ICONTEC. (2018). Normas APA adaptadas para Colombia. ICONTEC.</w:t>
      </w:r>
    </w:p>
    <w:p>
      <w:pPr>
        <w:spacing w:after="80" w:before="80"/>
        <w:jc w:val="both"/>
      </w:pPr>
      <w:r>
        <w:rPr>
          <w:rFonts w:ascii="Times New Roman" w:cs="Times New Roman" w:eastAsia="Times New Roman" w:hAnsi="Times New Roman"/>
          <w:b w:val="false"/>
          <w:bCs w:val="false"/>
          <w:sz w:val="24"/>
          <w:szCs w:val="24"/>
        </w:rPr>
        <w:t xml:space="preserve">SENA. (2023). Guía de proyectos formativos – Análisis y Desarrollo de Software. Servicio Nacional de Aprendizaje.</w:t>
      </w:r>
    </w:p>
    <w:p>
      <w:pPr>
        <w:spacing w:after="80" w:before="80"/>
        <w:jc w:val="both"/>
      </w:pPr>
      <w:r>
        <w:rPr>
          <w:rFonts w:ascii="Times New Roman" w:cs="Times New Roman" w:eastAsia="Times New Roman" w:hAnsi="Times New Roman"/>
          <w:b w:val="false"/>
          <w:bCs w:val="false"/>
          <w:sz w:val="24"/>
          <w:szCs w:val="24"/>
        </w:rPr>
        <w:t xml:space="preserve">Nielsen, J. (2012). Usability 101: Introduction to usability. Nielsen Norman Group.</w:t>
      </w:r>
    </w:p>
    <w:sectPr>
      <w:headerReference w:type="default" r:id="rId7"/>
      <w:footerReference w:type="default" r:id="rId8"/>
      <w:pgSz w:w="12240" w:h="15840"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451A" w:sz="4" w:space="4"/>
      </w:pBdr>
      <w:jc w:val="center"/>
    </w:pPr>
    <w:r>
      <w:rPr>
        <w:rFonts w:ascii="Times New Roman" w:cs="Times New Roman" w:eastAsia="Times New Roman" w:hAnsi="Times New Roman"/>
        <w:color w:val="888888"/>
        <w:sz w:val="18"/>
        <w:szCs w:val="18"/>
      </w:rPr>
      <w:t xml:space="preserve">Página </w:t>
    </w:r>
    <w:fldSimple w:instr="PAGE"/>
    <w:r>
      <w:rPr>
        <w:rFonts w:ascii="Times New Roman" w:cs="Times New Roman" w:eastAsia="Times New Roman" w:hAnsi="Times New Roman"/>
        <w:color w:val="888888"/>
        <w:sz w:val="18"/>
        <w:szCs w:val="18"/>
      </w:rPr>
      <w:t xml:space="preserve">  |  Análisis y Desarrollo de Software – SENA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451A" w:sz="4" w:space="4"/>
      </w:pBdr>
      <w:jc w:val="right"/>
    </w:pPr>
    <w:r>
      <w:rPr>
        <w:rFonts w:ascii="Times New Roman" w:cs="Times New Roman" w:eastAsia="Times New Roman" w:hAnsi="Times New Roman"/>
        <w:i/>
        <w:iCs/>
        <w:color w:val="888888"/>
        <w:sz w:val="18"/>
        <w:szCs w:val="18"/>
      </w:rPr>
      <w:t xml:space="preserve">Informe de Recolección de Datos – Foodify Menu | SENA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C0451A"/>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feeb9d84820c262743aecb6f5fbdddb53f65c9.png"/><Relationship Id="rId10" Type="http://schemas.openxmlformats.org/officeDocument/2006/relationships/image" Target="media/36bb8c60641127c23d117a52cfa2eeee9d92fdbd.png"/><Relationship Id="rId11" Type="http://schemas.openxmlformats.org/officeDocument/2006/relationships/image" Target="media/907d3ab21d73b264759338a29432a4e7b2efb38d.png"/><Relationship Id="rId12" Type="http://schemas.openxmlformats.org/officeDocument/2006/relationships/image" Target="media/7804922bc16197d867ba9ba5b393301ff07d6ee6.png"/><Relationship Id="rId13" Type="http://schemas.openxmlformats.org/officeDocument/2006/relationships/image" Target="media/96f1d1fa8987e06554960a80525c1149f8664256.png"/><Relationship Id="rId14" Type="http://schemas.openxmlformats.org/officeDocument/2006/relationships/image" Target="media/479fa9513a197d42d8abbc99a5db75c624c436bb.png"/><Relationship Id="rId15" Type="http://schemas.openxmlformats.org/officeDocument/2006/relationships/image" Target="media/044096eeabf696ed34b3278934effaccf4d8a863.png"/><Relationship Id="rId16" Type="http://schemas.openxmlformats.org/officeDocument/2006/relationships/image" Target="media/3c2045dd1a176cf8eaf807b76dcbd17abbbac3bc.png"/><Relationship Id="rId17" Type="http://schemas.openxmlformats.org/officeDocument/2006/relationships/image" Target="media/1c317306f328057bcf34407e4f02c41d6b787a7f.png"/><Relationship Id="rId18" Type="http://schemas.openxmlformats.org/officeDocument/2006/relationships/image" Target="media/68b28f839ba540845ed3dd07d1632a8f56f4941a.png"/><Relationship Id="rId19" Type="http://schemas.openxmlformats.org/officeDocument/2006/relationships/image" Target="media/6e0fbc3227ab0fbd42a55b45483444acab61394b.png"/><Relationship Id="rId20" Type="http://schemas.openxmlformats.org/officeDocument/2006/relationships/image" Target="media/ec023c7d539a4a985922ce86cef80606cb2c558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2026-04-07T16:13:22.889Z</dcterms:created>
  <dcterms:modified xsi:type="dcterms:W3CDTF">2026-04-07T16:13:22.890Z</dcterms:modified>
</cp:coreProperties>
</file>

<file path=docProps/custom.xml><?xml version="1.0" encoding="utf-8"?>
<Properties xmlns="http://schemas.openxmlformats.org/officeDocument/2006/custom-properties" xmlns:vt="http://schemas.openxmlformats.org/officeDocument/2006/docPropsVTypes"/>
</file>