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4AEE" w14:textId="010218D6" w:rsidR="003F62FF" w:rsidRPr="003F62FF" w:rsidRDefault="003F62FF" w:rsidP="003F62FF">
      <w:pPr>
        <w:rPr>
          <w:b/>
          <w:bCs/>
        </w:rPr>
      </w:pPr>
      <w:r w:rsidRPr="003F62FF">
        <w:rPr>
          <w:b/>
          <w:bCs/>
        </w:rPr>
        <w:t>Rúbrica Técnica: Antecedentes (Estado del Arte)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4664"/>
        <w:gridCol w:w="4187"/>
        <w:gridCol w:w="4062"/>
      </w:tblGrid>
      <w:tr w:rsidR="003F62FF" w:rsidRPr="003F62FF" w14:paraId="02B4E810" w14:textId="77777777" w:rsidTr="003F6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24DBA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Dimensión Analítica</w:t>
            </w:r>
          </w:p>
        </w:tc>
        <w:tc>
          <w:tcPr>
            <w:tcW w:w="0" w:type="auto"/>
            <w:vAlign w:val="center"/>
            <w:hideMark/>
          </w:tcPr>
          <w:p w14:paraId="52D90C32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 Excelencia (Cumplimiento Óptimo)</w:t>
            </w:r>
          </w:p>
        </w:tc>
        <w:tc>
          <w:tcPr>
            <w:tcW w:w="0" w:type="auto"/>
            <w:vAlign w:val="center"/>
            <w:hideMark/>
          </w:tcPr>
          <w:p w14:paraId="6BB5AEFB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Regular (Cumplimiento Parcial)</w:t>
            </w:r>
          </w:p>
        </w:tc>
        <w:tc>
          <w:tcPr>
            <w:tcW w:w="0" w:type="auto"/>
            <w:vAlign w:val="center"/>
            <w:hideMark/>
          </w:tcPr>
          <w:p w14:paraId="3406C4B3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Deficiente (Incumplimiento)</w:t>
            </w:r>
          </w:p>
        </w:tc>
      </w:tr>
      <w:tr w:rsidR="003F62FF" w:rsidRPr="003F62FF" w14:paraId="2C1A050B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69E7" w14:textId="77777777" w:rsidR="003F62FF" w:rsidRPr="003F62FF" w:rsidRDefault="003F62FF" w:rsidP="003F62FF">
            <w:r w:rsidRPr="003F62FF">
              <w:rPr>
                <w:b/>
                <w:bCs/>
              </w:rPr>
              <w:t>Sistematización de la Literatura</w:t>
            </w:r>
          </w:p>
        </w:tc>
        <w:tc>
          <w:tcPr>
            <w:tcW w:w="0" w:type="auto"/>
            <w:vAlign w:val="center"/>
            <w:hideMark/>
          </w:tcPr>
          <w:p w14:paraId="2EFB3A68" w14:textId="77777777" w:rsidR="003F62FF" w:rsidRPr="003F62FF" w:rsidRDefault="003F62FF" w:rsidP="003F62FF">
            <w:r w:rsidRPr="003F62FF">
              <w:t>Articulación lógica que demuestra la progresión del conocimiento tecnológico, metodológico o teórico sobre el problema. Analiza cómo las soluciones o modelos previos han evolucionado.</w:t>
            </w:r>
          </w:p>
        </w:tc>
        <w:tc>
          <w:tcPr>
            <w:tcW w:w="0" w:type="auto"/>
            <w:vAlign w:val="center"/>
            <w:hideMark/>
          </w:tcPr>
          <w:p w14:paraId="76FC71BC" w14:textId="77777777" w:rsidR="003F62FF" w:rsidRPr="003F62FF" w:rsidRDefault="003F62FF" w:rsidP="003F62FF">
            <w:r w:rsidRPr="003F62FF">
              <w:t>Listado de trabajos, sistemas o algoritmos previos sin un hilo analítico que explique las transiciones, similitudes o diferencias conceptuales entre ellos.</w:t>
            </w:r>
          </w:p>
        </w:tc>
        <w:tc>
          <w:tcPr>
            <w:tcW w:w="0" w:type="auto"/>
            <w:vAlign w:val="center"/>
            <w:hideMark/>
          </w:tcPr>
          <w:p w14:paraId="4DA41DDA" w14:textId="6F82306C" w:rsidR="003F62FF" w:rsidRPr="003F62FF" w:rsidRDefault="003F62FF" w:rsidP="003F62FF">
            <w:r w:rsidRPr="003F62FF">
              <w:t xml:space="preserve">Presentación de literatura inconexa. </w:t>
            </w:r>
            <w:r>
              <w:t>Se c</w:t>
            </w:r>
            <w:r w:rsidRPr="003F62FF">
              <w:t>onfunde el estado del arte con un glosario de tecnologías o un catálogo de herramientas comerciales.</w:t>
            </w:r>
          </w:p>
        </w:tc>
      </w:tr>
      <w:tr w:rsidR="003F62FF" w:rsidRPr="003F62FF" w14:paraId="6E04F4CA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5075" w14:textId="77777777" w:rsidR="003F62FF" w:rsidRPr="003F62FF" w:rsidRDefault="003F62FF" w:rsidP="003F62FF">
            <w:r w:rsidRPr="003F62FF">
              <w:rPr>
                <w:b/>
                <w:bCs/>
              </w:rPr>
              <w:t>Identificación de la Brecha Epistémica o Tecnológica</w:t>
            </w:r>
          </w:p>
        </w:tc>
        <w:tc>
          <w:tcPr>
            <w:tcW w:w="0" w:type="auto"/>
            <w:vAlign w:val="center"/>
            <w:hideMark/>
          </w:tcPr>
          <w:p w14:paraId="7F4BF184" w14:textId="77777777" w:rsidR="003F62FF" w:rsidRPr="003F62FF" w:rsidRDefault="003F62FF" w:rsidP="003F62FF">
            <w:r w:rsidRPr="003F62FF">
              <w:t>Delimitación precisa de la limitación actual (conceptual, algorítmica, arquitectónica o de usabilidad) en la literatura vigente, justificando la contribución de la investigación propuesta.</w:t>
            </w:r>
          </w:p>
        </w:tc>
        <w:tc>
          <w:tcPr>
            <w:tcW w:w="0" w:type="auto"/>
            <w:vAlign w:val="center"/>
            <w:hideMark/>
          </w:tcPr>
          <w:p w14:paraId="1F7D4EA4" w14:textId="77777777" w:rsidR="003F62FF" w:rsidRPr="003F62FF" w:rsidRDefault="003F62FF" w:rsidP="003F62FF">
            <w:r w:rsidRPr="003F62FF">
              <w:t>Mención superficial de que los enfoques actuales son insuficientes, sin fundamentar críticamente cuál es la limitación exacta que el estudio pretende abordar.</w:t>
            </w:r>
          </w:p>
        </w:tc>
        <w:tc>
          <w:tcPr>
            <w:tcW w:w="0" w:type="auto"/>
            <w:vAlign w:val="center"/>
            <w:hideMark/>
          </w:tcPr>
          <w:p w14:paraId="253E9C75" w14:textId="77777777" w:rsidR="003F62FF" w:rsidRPr="003F62FF" w:rsidRDefault="003F62FF" w:rsidP="003F62FF">
            <w:r w:rsidRPr="003F62FF">
              <w:t>Omisión total de la brecha de conocimiento o tecnológica. No se establece la contribución original del estudio frente a lo ya existente.</w:t>
            </w:r>
          </w:p>
        </w:tc>
      </w:tr>
      <w:tr w:rsidR="003F62FF" w:rsidRPr="003F62FF" w14:paraId="2DB0B169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E3BD" w14:textId="77777777" w:rsidR="003F62FF" w:rsidRPr="003F62FF" w:rsidRDefault="003F62FF" w:rsidP="003F62FF">
            <w:r w:rsidRPr="003F62FF">
              <w:rPr>
                <w:b/>
                <w:bCs/>
              </w:rPr>
              <w:t>Extracción de Evidencia y Parámetros</w:t>
            </w:r>
          </w:p>
        </w:tc>
        <w:tc>
          <w:tcPr>
            <w:tcW w:w="0" w:type="auto"/>
            <w:vAlign w:val="center"/>
            <w:hideMark/>
          </w:tcPr>
          <w:p w14:paraId="7D5F4E0B" w14:textId="77777777" w:rsidR="003F62FF" w:rsidRPr="003F62FF" w:rsidRDefault="003F62FF" w:rsidP="003F62FF">
            <w:r w:rsidRPr="003F62FF">
              <w:t>Inclusión de los enfoques metodológicos, arquitecturas subyacentes o resultados clave (métricas empíricas, demostraciones formales o hallazgos cualitativos) de los estudios analizados.</w:t>
            </w:r>
          </w:p>
        </w:tc>
        <w:tc>
          <w:tcPr>
            <w:tcW w:w="0" w:type="auto"/>
            <w:vAlign w:val="center"/>
            <w:hideMark/>
          </w:tcPr>
          <w:p w14:paraId="4C41F59B" w14:textId="77777777" w:rsidR="003F62FF" w:rsidRPr="003F62FF" w:rsidRDefault="003F62FF" w:rsidP="003F62FF">
            <w:r w:rsidRPr="003F62FF">
              <w:t>Inclusión de conclusiones generales de los estudios, omitiendo la fundamentación metodológica o técnica que sostiene dichos hallazgos.</w:t>
            </w:r>
          </w:p>
        </w:tc>
        <w:tc>
          <w:tcPr>
            <w:tcW w:w="0" w:type="auto"/>
            <w:vAlign w:val="center"/>
            <w:hideMark/>
          </w:tcPr>
          <w:p w14:paraId="19780DA8" w14:textId="77777777" w:rsidR="003F62FF" w:rsidRPr="003F62FF" w:rsidRDefault="003F62FF" w:rsidP="003F62FF">
            <w:r w:rsidRPr="003F62FF">
              <w:t>Mención exclusiva de autores y temáticas, sin aportar los datos empíricos, estructurales o lógicos necesarios para el contraste crítico.</w:t>
            </w:r>
          </w:p>
        </w:tc>
      </w:tr>
      <w:tr w:rsidR="003F62FF" w:rsidRPr="003F62FF" w14:paraId="5636D6F4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D8A4" w14:textId="77777777" w:rsidR="003F62FF" w:rsidRPr="003F62FF" w:rsidRDefault="003F62FF" w:rsidP="003F62FF">
            <w:r w:rsidRPr="003F62FF">
              <w:rPr>
                <w:b/>
                <w:bCs/>
              </w:rPr>
              <w:t>Rigor de Fuentes</w:t>
            </w:r>
          </w:p>
        </w:tc>
        <w:tc>
          <w:tcPr>
            <w:tcW w:w="0" w:type="auto"/>
            <w:vAlign w:val="center"/>
            <w:hideMark/>
          </w:tcPr>
          <w:p w14:paraId="6CCBBBD2" w14:textId="77777777" w:rsidR="003F62FF" w:rsidRPr="003F62FF" w:rsidRDefault="003F62FF" w:rsidP="003F62FF">
            <w:r w:rsidRPr="003F62FF">
              <w:t>Bibliografía procedente de bases de datos científicas indexadas, conferencias arbitradas y repositorios académicos, respetando el margen de obsolescencia de la subdisciplina.</w:t>
            </w:r>
          </w:p>
        </w:tc>
        <w:tc>
          <w:tcPr>
            <w:tcW w:w="0" w:type="auto"/>
            <w:vAlign w:val="center"/>
            <w:hideMark/>
          </w:tcPr>
          <w:p w14:paraId="5EF14E8A" w14:textId="77777777" w:rsidR="003F62FF" w:rsidRPr="003F62FF" w:rsidRDefault="003F62FF" w:rsidP="003F62FF">
            <w:r w:rsidRPr="003F62FF">
              <w:t>Inclusión mayoritaria de literatura académica, pero con uso no justificado de literatura gris, blogs técnicos informales o documentación desactualizada.</w:t>
            </w:r>
          </w:p>
        </w:tc>
        <w:tc>
          <w:tcPr>
            <w:tcW w:w="0" w:type="auto"/>
            <w:vAlign w:val="center"/>
            <w:hideMark/>
          </w:tcPr>
          <w:p w14:paraId="6A5EE9A9" w14:textId="77777777" w:rsidR="003F62FF" w:rsidRPr="003F62FF" w:rsidRDefault="003F62FF" w:rsidP="003F62FF">
            <w:r w:rsidRPr="003F62FF">
              <w:t>Predominio de literatura no arbitrada, foros de internet, artículos de divulgación o documentación puramente comercial sin rigor científico.</w:t>
            </w:r>
          </w:p>
        </w:tc>
      </w:tr>
    </w:tbl>
    <w:p w14:paraId="11AB2D1F" w14:textId="77777777" w:rsidR="009C4375" w:rsidRDefault="009C4375" w:rsidP="003F62FF">
      <w:pPr>
        <w:rPr>
          <w:b/>
          <w:bCs/>
        </w:rPr>
      </w:pPr>
    </w:p>
    <w:p w14:paraId="57D77DCD" w14:textId="77777777" w:rsidR="009C4375" w:rsidRDefault="009C4375">
      <w:pPr>
        <w:rPr>
          <w:b/>
          <w:bCs/>
        </w:rPr>
      </w:pPr>
      <w:r>
        <w:rPr>
          <w:b/>
          <w:bCs/>
        </w:rPr>
        <w:br w:type="page"/>
      </w:r>
    </w:p>
    <w:p w14:paraId="40B9F38C" w14:textId="487F8AC8" w:rsidR="003F62FF" w:rsidRPr="003F62FF" w:rsidRDefault="003F62FF" w:rsidP="003F62FF">
      <w:pPr>
        <w:rPr>
          <w:b/>
          <w:bCs/>
        </w:rPr>
      </w:pPr>
      <w:r w:rsidRPr="003F62FF">
        <w:rPr>
          <w:b/>
          <w:bCs/>
        </w:rPr>
        <w:lastRenderedPageBreak/>
        <w:t>II. Rúbrica Técnica: Marco Teórico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4667"/>
        <w:gridCol w:w="3875"/>
        <w:gridCol w:w="4138"/>
      </w:tblGrid>
      <w:tr w:rsidR="003F62FF" w:rsidRPr="003F62FF" w14:paraId="3864CDCC" w14:textId="77777777" w:rsidTr="003F6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115EE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Dimensión Analítica</w:t>
            </w:r>
          </w:p>
        </w:tc>
        <w:tc>
          <w:tcPr>
            <w:tcW w:w="0" w:type="auto"/>
            <w:vAlign w:val="center"/>
            <w:hideMark/>
          </w:tcPr>
          <w:p w14:paraId="754599D5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 Excelencia (Cumplimiento Óptimo)</w:t>
            </w:r>
          </w:p>
        </w:tc>
        <w:tc>
          <w:tcPr>
            <w:tcW w:w="0" w:type="auto"/>
            <w:vAlign w:val="center"/>
            <w:hideMark/>
          </w:tcPr>
          <w:p w14:paraId="0A2B7E7D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Regular (Cumplimiento Parcial)</w:t>
            </w:r>
          </w:p>
        </w:tc>
        <w:tc>
          <w:tcPr>
            <w:tcW w:w="0" w:type="auto"/>
            <w:vAlign w:val="center"/>
            <w:hideMark/>
          </w:tcPr>
          <w:p w14:paraId="41A0297F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Deficiente (Incumplimiento)</w:t>
            </w:r>
          </w:p>
        </w:tc>
      </w:tr>
      <w:tr w:rsidR="003F62FF" w:rsidRPr="003F62FF" w14:paraId="6797E4B7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CABA" w14:textId="77777777" w:rsidR="003F62FF" w:rsidRPr="003F62FF" w:rsidRDefault="003F62FF" w:rsidP="003F62FF">
            <w:r w:rsidRPr="003F62FF">
              <w:rPr>
                <w:b/>
                <w:bCs/>
              </w:rPr>
              <w:t>Fundamentación Teórico-Conceptual</w:t>
            </w:r>
          </w:p>
        </w:tc>
        <w:tc>
          <w:tcPr>
            <w:tcW w:w="0" w:type="auto"/>
            <w:vAlign w:val="center"/>
            <w:hideMark/>
          </w:tcPr>
          <w:p w14:paraId="0FC6F0F0" w14:textId="77777777" w:rsidR="003F62FF" w:rsidRPr="003F62FF" w:rsidRDefault="003F62FF" w:rsidP="003F62FF">
            <w:r w:rsidRPr="003F62FF">
              <w:t>Integración exhaustiva de las bases teóricas, matemáticas, cognitivas o sistémicas que sustentan el estudio, estableciendo las relaciones formales entre los constructos clave.</w:t>
            </w:r>
          </w:p>
        </w:tc>
        <w:tc>
          <w:tcPr>
            <w:tcW w:w="0" w:type="auto"/>
            <w:vAlign w:val="center"/>
            <w:hideMark/>
          </w:tcPr>
          <w:p w14:paraId="5E15E560" w14:textId="77777777" w:rsidR="003F62FF" w:rsidRPr="003F62FF" w:rsidRDefault="003F62FF" w:rsidP="003F62FF">
            <w:r w:rsidRPr="003F62FF">
              <w:t>Presentación de conceptos pertinentes, pero con deficiencias en la articulación del modelo o red que los vincula lógicamente.</w:t>
            </w:r>
          </w:p>
        </w:tc>
        <w:tc>
          <w:tcPr>
            <w:tcW w:w="0" w:type="auto"/>
            <w:vAlign w:val="center"/>
            <w:hideMark/>
          </w:tcPr>
          <w:p w14:paraId="090D8AF1" w14:textId="77777777" w:rsidR="003F62FF" w:rsidRPr="003F62FF" w:rsidRDefault="003F62FF" w:rsidP="003F62FF">
            <w:r w:rsidRPr="003F62FF">
              <w:t>Fragmentación teórica. Los conceptos se presentan como definiciones aisladas sin integración en un marco de referencia unificador.</w:t>
            </w:r>
          </w:p>
        </w:tc>
      </w:tr>
      <w:tr w:rsidR="003F62FF" w:rsidRPr="003F62FF" w14:paraId="41471681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1DEA" w14:textId="77777777" w:rsidR="003F62FF" w:rsidRPr="003F62FF" w:rsidRDefault="003F62FF" w:rsidP="003F62FF">
            <w:r w:rsidRPr="003F62FF">
              <w:rPr>
                <w:b/>
                <w:bCs/>
              </w:rPr>
              <w:t>Posicionamiento Paradigmático o Arquitectónico</w:t>
            </w:r>
          </w:p>
        </w:tc>
        <w:tc>
          <w:tcPr>
            <w:tcW w:w="0" w:type="auto"/>
            <w:vAlign w:val="center"/>
            <w:hideMark/>
          </w:tcPr>
          <w:p w14:paraId="3ED79C02" w14:textId="77777777" w:rsidR="003F62FF" w:rsidRPr="003F62FF" w:rsidRDefault="003F62FF" w:rsidP="003F62FF">
            <w:r w:rsidRPr="003F62FF">
              <w:t>Declaración y justificación del modelo teórico, enfoque metodológico o patrón arquitectónico adoptado, demostrando congruencia absoluta con el objeto de estudio.</w:t>
            </w:r>
          </w:p>
        </w:tc>
        <w:tc>
          <w:tcPr>
            <w:tcW w:w="0" w:type="auto"/>
            <w:vAlign w:val="center"/>
            <w:hideMark/>
          </w:tcPr>
          <w:p w14:paraId="7088D8EF" w14:textId="77777777" w:rsidR="003F62FF" w:rsidRPr="003F62FF" w:rsidRDefault="003F62FF" w:rsidP="003F62FF">
            <w:r w:rsidRPr="003F62FF">
              <w:t>Mención de enfoques o patrones sin una toma de postura argumentada que dirija y justifique explícitamente el abordaje del problema.</w:t>
            </w:r>
          </w:p>
        </w:tc>
        <w:tc>
          <w:tcPr>
            <w:tcW w:w="0" w:type="auto"/>
            <w:vAlign w:val="center"/>
            <w:hideMark/>
          </w:tcPr>
          <w:p w14:paraId="4CF72B5B" w14:textId="77777777" w:rsidR="003F62FF" w:rsidRPr="003F62FF" w:rsidRDefault="003F62FF" w:rsidP="003F62FF">
            <w:r w:rsidRPr="003F62FF">
              <w:t>Ausencia de posicionamiento teórico o técnico. Aceptación acrítica de modelos sin sustento en el debate académico o la pertinencia técnica.</w:t>
            </w:r>
          </w:p>
        </w:tc>
      </w:tr>
      <w:tr w:rsidR="003F62FF" w:rsidRPr="003F62FF" w14:paraId="7B179695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2189" w14:textId="77777777" w:rsidR="003F62FF" w:rsidRPr="003F62FF" w:rsidRDefault="003F62FF" w:rsidP="003F62FF">
            <w:r w:rsidRPr="003F62FF">
              <w:rPr>
                <w:b/>
                <w:bCs/>
              </w:rPr>
              <w:t>Operacionalización y Formalización</w:t>
            </w:r>
          </w:p>
        </w:tc>
        <w:tc>
          <w:tcPr>
            <w:tcW w:w="0" w:type="auto"/>
            <w:vAlign w:val="center"/>
            <w:hideMark/>
          </w:tcPr>
          <w:p w14:paraId="0377E87F" w14:textId="77777777" w:rsidR="003F62FF" w:rsidRPr="003F62FF" w:rsidRDefault="003F62FF" w:rsidP="003F62FF">
            <w:r w:rsidRPr="003F62FF">
              <w:t>Transición precisa de las definiciones conceptuales a variables medibles, especificaciones de requisitos, estructuras de datos o axiomas lógicos verificables.</w:t>
            </w:r>
          </w:p>
        </w:tc>
        <w:tc>
          <w:tcPr>
            <w:tcW w:w="0" w:type="auto"/>
            <w:vAlign w:val="center"/>
            <w:hideMark/>
          </w:tcPr>
          <w:p w14:paraId="2A1F0CE8" w14:textId="77777777" w:rsidR="003F62FF" w:rsidRPr="003F62FF" w:rsidRDefault="003F62FF" w:rsidP="003F62FF">
            <w:r w:rsidRPr="003F62FF">
              <w:t>Definiciones conceptuales adecuadas, pero con vacíos en su traducción a componentes, indicadores o elementos empíricamente demostrables.</w:t>
            </w:r>
          </w:p>
        </w:tc>
        <w:tc>
          <w:tcPr>
            <w:tcW w:w="0" w:type="auto"/>
            <w:vAlign w:val="center"/>
            <w:hideMark/>
          </w:tcPr>
          <w:p w14:paraId="043EDFAD" w14:textId="77777777" w:rsidR="003F62FF" w:rsidRPr="003F62FF" w:rsidRDefault="003F62FF" w:rsidP="003F62FF">
            <w:r w:rsidRPr="003F62FF">
              <w:t>Definiciones tautológicas o puramente semánticas que impiden la estructuración técnica, medición o categorización de las variables.</w:t>
            </w:r>
          </w:p>
        </w:tc>
      </w:tr>
      <w:tr w:rsidR="003F62FF" w:rsidRPr="003F62FF" w14:paraId="282CD118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CECF" w14:textId="77777777" w:rsidR="003F62FF" w:rsidRPr="003F62FF" w:rsidRDefault="003F62FF" w:rsidP="003F62FF">
            <w:r w:rsidRPr="003F62FF">
              <w:rPr>
                <w:b/>
                <w:bCs/>
              </w:rPr>
              <w:t>Rigor de Citación y Estándares</w:t>
            </w:r>
          </w:p>
        </w:tc>
        <w:tc>
          <w:tcPr>
            <w:tcW w:w="0" w:type="auto"/>
            <w:vAlign w:val="center"/>
            <w:hideMark/>
          </w:tcPr>
          <w:p w14:paraId="05F801C1" w14:textId="77777777" w:rsidR="003F62FF" w:rsidRPr="003F62FF" w:rsidRDefault="003F62FF" w:rsidP="003F62FF">
            <w:r w:rsidRPr="003F62FF">
              <w:t>Aplicación estricta del aparato crítico (ej. IEEE, ACM, APA). Predominio de la paráfrasis y correcta tipografía para expresiones matemáticas, pseudocódigo o modelos de lenguaje unificado.</w:t>
            </w:r>
          </w:p>
        </w:tc>
        <w:tc>
          <w:tcPr>
            <w:tcW w:w="0" w:type="auto"/>
            <w:vAlign w:val="center"/>
            <w:hideMark/>
          </w:tcPr>
          <w:p w14:paraId="166805BC" w14:textId="77777777" w:rsidR="003F62FF" w:rsidRPr="003F62FF" w:rsidRDefault="003F62FF" w:rsidP="003F62FF">
            <w:r w:rsidRPr="003F62FF">
              <w:t>Errores menores en el formato de referencias o inconsistencias en la representación de diagramas estructurales, fórmulas o bloques de código.</w:t>
            </w:r>
          </w:p>
        </w:tc>
        <w:tc>
          <w:tcPr>
            <w:tcW w:w="0" w:type="auto"/>
            <w:vAlign w:val="center"/>
            <w:hideMark/>
          </w:tcPr>
          <w:p w14:paraId="2FB0AEC0" w14:textId="77777777" w:rsidR="003F62FF" w:rsidRPr="003F62FF" w:rsidRDefault="003F62FF" w:rsidP="003F62FF">
            <w:r w:rsidRPr="003F62FF">
              <w:t>Ausencia de un formato reconocible. Evidencia de apropiación inadecuada o representación gráfica y técnica carente de convenciones académicas.</w:t>
            </w:r>
          </w:p>
        </w:tc>
      </w:tr>
    </w:tbl>
    <w:p w14:paraId="70E0E9FD" w14:textId="4103A3EB" w:rsidR="003F62FF" w:rsidRPr="003F62FF" w:rsidRDefault="003F62FF" w:rsidP="003F62FF"/>
    <w:p w14:paraId="5DF11F84" w14:textId="77777777" w:rsidR="009C4375" w:rsidRDefault="009C4375">
      <w:pPr>
        <w:rPr>
          <w:b/>
          <w:bCs/>
        </w:rPr>
      </w:pPr>
      <w:r>
        <w:rPr>
          <w:b/>
          <w:bCs/>
        </w:rPr>
        <w:br w:type="page"/>
      </w:r>
    </w:p>
    <w:p w14:paraId="7F7D9361" w14:textId="5FFBE79B" w:rsidR="003F62FF" w:rsidRPr="003F62FF" w:rsidRDefault="003F62FF" w:rsidP="003F62FF">
      <w:pPr>
        <w:rPr>
          <w:b/>
          <w:bCs/>
        </w:rPr>
      </w:pPr>
      <w:r w:rsidRPr="003F62FF">
        <w:rPr>
          <w:b/>
          <w:bCs/>
        </w:rPr>
        <w:lastRenderedPageBreak/>
        <w:t>III. Rúbrica Técnica Equilibrada: Materiales y Métodos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959"/>
        <w:gridCol w:w="3978"/>
        <w:gridCol w:w="3992"/>
      </w:tblGrid>
      <w:tr w:rsidR="003F62FF" w:rsidRPr="003F62FF" w14:paraId="07B11220" w14:textId="77777777" w:rsidTr="003F6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BF5D7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Dimensión Analítica</w:t>
            </w:r>
          </w:p>
        </w:tc>
        <w:tc>
          <w:tcPr>
            <w:tcW w:w="0" w:type="auto"/>
            <w:vAlign w:val="center"/>
            <w:hideMark/>
          </w:tcPr>
          <w:p w14:paraId="78576A97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 Excelencia (Cumplimiento Óptimo)</w:t>
            </w:r>
          </w:p>
        </w:tc>
        <w:tc>
          <w:tcPr>
            <w:tcW w:w="0" w:type="auto"/>
            <w:vAlign w:val="center"/>
            <w:hideMark/>
          </w:tcPr>
          <w:p w14:paraId="4CA12E4C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Regular (Cumplimiento Parcial)</w:t>
            </w:r>
          </w:p>
        </w:tc>
        <w:tc>
          <w:tcPr>
            <w:tcW w:w="0" w:type="auto"/>
            <w:vAlign w:val="center"/>
            <w:hideMark/>
          </w:tcPr>
          <w:p w14:paraId="5E79F4CC" w14:textId="77777777" w:rsidR="003F62FF" w:rsidRPr="003F62FF" w:rsidRDefault="003F62FF" w:rsidP="003F62FF">
            <w:pPr>
              <w:rPr>
                <w:b/>
                <w:bCs/>
              </w:rPr>
            </w:pPr>
            <w:r w:rsidRPr="003F62FF">
              <w:rPr>
                <w:b/>
                <w:bCs/>
              </w:rPr>
              <w:t>Criterio Deficiente (Incumplimiento)</w:t>
            </w:r>
          </w:p>
        </w:tc>
      </w:tr>
      <w:tr w:rsidR="003F62FF" w:rsidRPr="003F62FF" w14:paraId="27ABCB75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B33" w14:textId="77777777" w:rsidR="003F62FF" w:rsidRPr="003F62FF" w:rsidRDefault="003F62FF" w:rsidP="003F62FF">
            <w:r w:rsidRPr="003F62FF">
              <w:rPr>
                <w:b/>
                <w:bCs/>
              </w:rPr>
              <w:t>Diseño Metodológico</w:t>
            </w:r>
          </w:p>
        </w:tc>
        <w:tc>
          <w:tcPr>
            <w:tcW w:w="0" w:type="auto"/>
            <w:vAlign w:val="center"/>
            <w:hideMark/>
          </w:tcPr>
          <w:p w14:paraId="3A06793A" w14:textId="316D15D5" w:rsidR="003F62FF" w:rsidRPr="003F62FF" w:rsidRDefault="003F62FF" w:rsidP="003F62FF">
            <w:r w:rsidRPr="003F62FF">
              <w:t>Declaración y justificación del diseño de investigación, garantizando la viabilidad y congruencia con los objetivos.</w:t>
            </w:r>
          </w:p>
        </w:tc>
        <w:tc>
          <w:tcPr>
            <w:tcW w:w="0" w:type="auto"/>
            <w:vAlign w:val="center"/>
            <w:hideMark/>
          </w:tcPr>
          <w:p w14:paraId="25657ECA" w14:textId="77777777" w:rsidR="003F62FF" w:rsidRPr="003F62FF" w:rsidRDefault="003F62FF" w:rsidP="003F62FF">
            <w:r w:rsidRPr="003F62FF">
              <w:t>Declaración del diseño metodológico con ambigüedades respecto a la formulación del problema o las fases de ejecución del proyecto.</w:t>
            </w:r>
          </w:p>
        </w:tc>
        <w:tc>
          <w:tcPr>
            <w:tcW w:w="0" w:type="auto"/>
            <w:vAlign w:val="center"/>
            <w:hideMark/>
          </w:tcPr>
          <w:p w14:paraId="41BDC142" w14:textId="77777777" w:rsidR="003F62FF" w:rsidRPr="003F62FF" w:rsidRDefault="003F62FF" w:rsidP="003F62FF">
            <w:r w:rsidRPr="003F62FF">
              <w:t>Omisión del diseño metodológico. Limitación a describir el desarrollo de un producto final sin un marco de validación científica o estructurada.</w:t>
            </w:r>
          </w:p>
        </w:tc>
      </w:tr>
      <w:tr w:rsidR="003F62FF" w:rsidRPr="003F62FF" w14:paraId="585C56FE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101D" w14:textId="77777777" w:rsidR="003F62FF" w:rsidRPr="003F62FF" w:rsidRDefault="003F62FF" w:rsidP="003F62FF">
            <w:r w:rsidRPr="003F62FF">
              <w:rPr>
                <w:b/>
                <w:bCs/>
              </w:rPr>
              <w:t>Unidades de Análisis (Sujetos, Datos o Artefactos)</w:t>
            </w:r>
          </w:p>
        </w:tc>
        <w:tc>
          <w:tcPr>
            <w:tcW w:w="0" w:type="auto"/>
            <w:vAlign w:val="center"/>
            <w:hideMark/>
          </w:tcPr>
          <w:p w14:paraId="61A2901D" w14:textId="77777777" w:rsidR="003F62FF" w:rsidRPr="003F62FF" w:rsidRDefault="003F62FF" w:rsidP="003F62FF">
            <w:r w:rsidRPr="003F62FF">
              <w:t>Definición exhaustiva del objeto de estudio empírico: criterios de selección de usuarios, técnicas de muestreo, procedencia de conjuntos de datos, o delimitación de los artefactos de software a evaluar.</w:t>
            </w:r>
          </w:p>
        </w:tc>
        <w:tc>
          <w:tcPr>
            <w:tcW w:w="0" w:type="auto"/>
            <w:vAlign w:val="center"/>
            <w:hideMark/>
          </w:tcPr>
          <w:p w14:paraId="347F93AF" w14:textId="77777777" w:rsidR="003F62FF" w:rsidRPr="003F62FF" w:rsidRDefault="003F62FF" w:rsidP="003F62FF">
            <w:r w:rsidRPr="003F62FF">
              <w:t>Descripción general de la muestra, datos o sistemas analizados, omitiendo parámetros técnicos o demográficos necesarios para establecer el alcance.</w:t>
            </w:r>
          </w:p>
        </w:tc>
        <w:tc>
          <w:tcPr>
            <w:tcW w:w="0" w:type="auto"/>
            <w:vAlign w:val="center"/>
            <w:hideMark/>
          </w:tcPr>
          <w:p w14:paraId="1D5170AD" w14:textId="77777777" w:rsidR="003F62FF" w:rsidRPr="003F62FF" w:rsidRDefault="003F62FF" w:rsidP="003F62FF">
            <w:r w:rsidRPr="003F62FF">
              <w:t>Ausencia de definición de las unidades analizadas, imposibilitando determinar la validez de los resultados o el origen de la información.</w:t>
            </w:r>
          </w:p>
        </w:tc>
      </w:tr>
      <w:tr w:rsidR="003F62FF" w:rsidRPr="003F62FF" w14:paraId="77701E18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2650" w14:textId="77777777" w:rsidR="003F62FF" w:rsidRPr="003F62FF" w:rsidRDefault="003F62FF" w:rsidP="003F62FF">
            <w:r w:rsidRPr="003F62FF">
              <w:rPr>
                <w:b/>
                <w:bCs/>
              </w:rPr>
              <w:t>Entorno de Instrumentación y Desarrollo</w:t>
            </w:r>
          </w:p>
        </w:tc>
        <w:tc>
          <w:tcPr>
            <w:tcW w:w="0" w:type="auto"/>
            <w:vAlign w:val="center"/>
            <w:hideMark/>
          </w:tcPr>
          <w:p w14:paraId="6CAC8744" w14:textId="40EB640C" w:rsidR="003F62FF" w:rsidRPr="003F62FF" w:rsidRDefault="003F62FF" w:rsidP="003F62FF">
            <w:r w:rsidRPr="003F62FF">
              <w:t xml:space="preserve">Especificación rigurosa de los instrumentos de </w:t>
            </w:r>
            <w:proofErr w:type="gramStart"/>
            <w:r w:rsidRPr="003F62FF">
              <w:t>recolección  y</w:t>
            </w:r>
            <w:proofErr w:type="gramEnd"/>
            <w:r w:rsidRPr="003F62FF">
              <w:t xml:space="preserve"> del entorno tecnológico (hardware, software, arquitecturas, versiones y configuraciones de red).</w:t>
            </w:r>
          </w:p>
        </w:tc>
        <w:tc>
          <w:tcPr>
            <w:tcW w:w="0" w:type="auto"/>
            <w:vAlign w:val="center"/>
            <w:hideMark/>
          </w:tcPr>
          <w:p w14:paraId="31CE274D" w14:textId="77777777" w:rsidR="003F62FF" w:rsidRPr="003F62FF" w:rsidRDefault="003F62FF" w:rsidP="003F62FF">
            <w:r w:rsidRPr="003F62FF">
              <w:t>Descripción de las herramientas utilizadas, pero con omisiones técnicas sobre su calibración, configuración específica o propiedades de medición.</w:t>
            </w:r>
          </w:p>
        </w:tc>
        <w:tc>
          <w:tcPr>
            <w:tcW w:w="0" w:type="auto"/>
            <w:vAlign w:val="center"/>
            <w:hideMark/>
          </w:tcPr>
          <w:p w14:paraId="4CC68884" w14:textId="77777777" w:rsidR="003F62FF" w:rsidRPr="003F62FF" w:rsidRDefault="003F62FF" w:rsidP="003F62FF">
            <w:r w:rsidRPr="003F62FF">
              <w:t>Carencia de especificaciones sobre las herramientas de levantamiento de datos o el entorno de desarrollo, impidiendo la replicabilidad.</w:t>
            </w:r>
          </w:p>
        </w:tc>
      </w:tr>
      <w:tr w:rsidR="003F62FF" w:rsidRPr="003F62FF" w14:paraId="09C82E4D" w14:textId="77777777" w:rsidTr="003F6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7F5F" w14:textId="77777777" w:rsidR="003F62FF" w:rsidRPr="003F62FF" w:rsidRDefault="003F62FF" w:rsidP="003F62FF">
            <w:r w:rsidRPr="003F62FF">
              <w:rPr>
                <w:b/>
                <w:bCs/>
              </w:rPr>
              <w:t>Plan de Validación y Replicabilidad</w:t>
            </w:r>
          </w:p>
        </w:tc>
        <w:tc>
          <w:tcPr>
            <w:tcW w:w="0" w:type="auto"/>
            <w:vAlign w:val="center"/>
            <w:hideMark/>
          </w:tcPr>
          <w:p w14:paraId="4720CB63" w14:textId="77777777" w:rsidR="003F62FF" w:rsidRPr="003F62FF" w:rsidRDefault="003F62FF" w:rsidP="003F62FF">
            <w:r w:rsidRPr="003F62FF">
              <w:t>Detalle procedimental riguroso sobre el tratamiento de datos, criterios de evaluación (métricas empíricas, pruebas de usabilidad o demostraciones de correctitud) y control de amenazas a la validez interna/externa.</w:t>
            </w:r>
          </w:p>
        </w:tc>
        <w:tc>
          <w:tcPr>
            <w:tcW w:w="0" w:type="auto"/>
            <w:vAlign w:val="center"/>
            <w:hideMark/>
          </w:tcPr>
          <w:p w14:paraId="50276151" w14:textId="77777777" w:rsidR="003F62FF" w:rsidRPr="003F62FF" w:rsidRDefault="003F62FF" w:rsidP="003F62FF">
            <w:r w:rsidRPr="003F62FF">
              <w:t>Mención de técnicas de evaluación o validación, sin definir formalmente los umbrales de éxito, los supuestos previos o el control de variables de confusión.</w:t>
            </w:r>
          </w:p>
        </w:tc>
        <w:tc>
          <w:tcPr>
            <w:tcW w:w="0" w:type="auto"/>
            <w:vAlign w:val="center"/>
            <w:hideMark/>
          </w:tcPr>
          <w:p w14:paraId="11CD3DCA" w14:textId="77777777" w:rsidR="003F62FF" w:rsidRPr="003F62FF" w:rsidRDefault="003F62FF" w:rsidP="003F62FF">
            <w:r w:rsidRPr="003F62FF">
              <w:t>Omisión del plan de evaluación objetiva. No se reporta el tratamiento estadístico, lógico o cualitativo de la información recabada.</w:t>
            </w:r>
          </w:p>
        </w:tc>
      </w:tr>
    </w:tbl>
    <w:p w14:paraId="7F464A0E" w14:textId="73F291DA" w:rsidR="00162B95" w:rsidRDefault="00162B95"/>
    <w:sectPr w:rsidR="00162B95" w:rsidSect="009C437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FF"/>
    <w:rsid w:val="00162B95"/>
    <w:rsid w:val="003F62FF"/>
    <w:rsid w:val="0060028E"/>
    <w:rsid w:val="009C4375"/>
    <w:rsid w:val="00D60A51"/>
    <w:rsid w:val="00E7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9271A"/>
  <w15:chartTrackingRefBased/>
  <w15:docId w15:val="{D47936B4-FF89-4C95-8B4D-DDAE325F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2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2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2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7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95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5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1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71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43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5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16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84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85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21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73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5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48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28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6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7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30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0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1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04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0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6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2C51D-E727-40C4-9386-724E578D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1001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</dc:creator>
  <cp:keywords/>
  <dc:description/>
  <cp:lastModifiedBy>Yosef</cp:lastModifiedBy>
  <cp:revision>3</cp:revision>
  <dcterms:created xsi:type="dcterms:W3CDTF">2026-05-18T22:15:00Z</dcterms:created>
  <dcterms:modified xsi:type="dcterms:W3CDTF">2026-05-18T22:22:00Z</dcterms:modified>
</cp:coreProperties>
</file>