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785" w:rsidRDefault="00EA1785" w:rsidP="005E66E4">
      <w:pPr>
        <w:pStyle w:val="Ttulo3"/>
        <w:jc w:val="both"/>
      </w:pPr>
      <w:r>
        <w:t>Introduction</w:t>
      </w:r>
    </w:p>
    <w:p w:rsidR="00E43199" w:rsidRDefault="00C66F48" w:rsidP="005E66E4">
      <w:pPr>
        <w:spacing w:after="240"/>
        <w:jc w:val="both"/>
        <w:rPr>
          <w:color w:val="000000" w:themeColor="text1"/>
        </w:rPr>
      </w:pPr>
      <w:proofErr w:type="spellStart"/>
      <w:r w:rsidRPr="00C66F48">
        <w:rPr>
          <w:color w:val="000000" w:themeColor="text1"/>
        </w:rPr>
        <w:t>Mapproxy</w:t>
      </w:r>
      <w:proofErr w:type="spellEnd"/>
      <w:r w:rsidRPr="00C66F48">
        <w:rPr>
          <w:color w:val="000000" w:themeColor="text1"/>
        </w:rPr>
        <w:t xml:space="preserve"> is a python proxy server for geospatial images. It </w:t>
      </w:r>
      <w:r w:rsidR="009E7C09">
        <w:rPr>
          <w:color w:val="000000" w:themeColor="text1"/>
        </w:rPr>
        <w:t xml:space="preserve">can read data from WMS, tiles, </w:t>
      </w:r>
      <w:proofErr w:type="spellStart"/>
      <w:r w:rsidR="009E7C09">
        <w:rPr>
          <w:color w:val="000000" w:themeColor="text1"/>
        </w:rPr>
        <w:t>MapServer</w:t>
      </w:r>
      <w:proofErr w:type="spellEnd"/>
      <w:r w:rsidR="009E7C09">
        <w:rPr>
          <w:color w:val="000000" w:themeColor="text1"/>
        </w:rPr>
        <w:t xml:space="preserve"> and </w:t>
      </w:r>
      <w:proofErr w:type="spellStart"/>
      <w:r w:rsidR="009E7C09">
        <w:rPr>
          <w:color w:val="000000" w:themeColor="text1"/>
        </w:rPr>
        <w:t>M</w:t>
      </w:r>
      <w:r w:rsidRPr="00C66F48">
        <w:rPr>
          <w:color w:val="000000" w:themeColor="text1"/>
        </w:rPr>
        <w:t>apnik</w:t>
      </w:r>
      <w:proofErr w:type="spellEnd"/>
      <w:r w:rsidRPr="00C66F48">
        <w:rPr>
          <w:color w:val="000000" w:themeColor="text1"/>
        </w:rPr>
        <w:t>, and cache and serve that data as </w:t>
      </w:r>
      <w:hyperlink r:id="rId5" w:tooltip="WMS" w:history="1">
        <w:r w:rsidRPr="00C66F48">
          <w:rPr>
            <w:rStyle w:val="Hipervnculo"/>
            <w:color w:val="000000" w:themeColor="text1"/>
            <w:u w:val="none"/>
          </w:rPr>
          <w:t>WMS</w:t>
        </w:r>
      </w:hyperlink>
      <w:r w:rsidRPr="00C66F48">
        <w:rPr>
          <w:color w:val="000000" w:themeColor="text1"/>
        </w:rPr>
        <w:t>,</w:t>
      </w:r>
      <w:hyperlink r:id="rId6" w:history="1">
        <w:r w:rsidRPr="00C66F48">
          <w:rPr>
            <w:rStyle w:val="Hipervnculo"/>
            <w:color w:val="000000" w:themeColor="text1"/>
            <w:u w:val="none"/>
          </w:rPr>
          <w:t>WMTS</w:t>
        </w:r>
      </w:hyperlink>
      <w:r w:rsidRPr="00C66F48">
        <w:rPr>
          <w:color w:val="000000" w:themeColor="text1"/>
        </w:rPr>
        <w:t>,</w:t>
      </w:r>
      <w:hyperlink r:id="rId7" w:tooltip="TMS" w:history="1">
        <w:r w:rsidRPr="00C66F48">
          <w:rPr>
            <w:rStyle w:val="Hipervnculo"/>
            <w:color w:val="000000" w:themeColor="text1"/>
            <w:u w:val="none"/>
          </w:rPr>
          <w:t>TMS</w:t>
        </w:r>
      </w:hyperlink>
      <w:r w:rsidRPr="00C66F48">
        <w:rPr>
          <w:color w:val="000000" w:themeColor="text1"/>
        </w:rPr>
        <w:t> and </w:t>
      </w:r>
      <w:hyperlink r:id="rId8" w:tooltip="KML" w:history="1">
        <w:r w:rsidRPr="00C66F48">
          <w:rPr>
            <w:rStyle w:val="Hipervnculo"/>
            <w:color w:val="000000" w:themeColor="text1"/>
            <w:u w:val="none"/>
          </w:rPr>
          <w:t>KML</w:t>
        </w:r>
      </w:hyperlink>
      <w:r w:rsidRPr="00C66F48">
        <w:rPr>
          <w:color w:val="000000" w:themeColor="text1"/>
        </w:rPr>
        <w:t xml:space="preserve">. It can also do </w:t>
      </w:r>
      <w:proofErr w:type="spellStart"/>
      <w:r w:rsidRPr="00C66F48">
        <w:rPr>
          <w:color w:val="000000" w:themeColor="text1"/>
        </w:rPr>
        <w:t>reprojections</w:t>
      </w:r>
      <w:proofErr w:type="spellEnd"/>
      <w:r w:rsidRPr="00C66F48">
        <w:rPr>
          <w:color w:val="000000" w:themeColor="text1"/>
        </w:rPr>
        <w:t xml:space="preserve"> between different coordinate reference systems</w:t>
      </w:r>
      <w:r w:rsidR="009E7C09">
        <w:rPr>
          <w:color w:val="000000" w:themeColor="text1"/>
        </w:rPr>
        <w:t>.</w:t>
      </w:r>
    </w:p>
    <w:p w:rsidR="009E7C09" w:rsidRDefault="009E7C09" w:rsidP="005E66E4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You can click </w:t>
      </w:r>
      <w:hyperlink r:id="rId9" w:history="1">
        <w:r w:rsidRPr="009E7C09">
          <w:rPr>
            <w:rStyle w:val="Hipervnculo"/>
          </w:rPr>
          <w:t>here</w:t>
        </w:r>
      </w:hyperlink>
      <w:r>
        <w:rPr>
          <w:color w:val="000000" w:themeColor="text1"/>
        </w:rPr>
        <w:t xml:space="preserve"> to know how to install </w:t>
      </w:r>
      <w:proofErr w:type="spellStart"/>
      <w:r>
        <w:rPr>
          <w:color w:val="000000" w:themeColor="text1"/>
        </w:rPr>
        <w:t>MapProxy</w:t>
      </w:r>
      <w:proofErr w:type="spellEnd"/>
      <w:r>
        <w:rPr>
          <w:color w:val="000000" w:themeColor="text1"/>
        </w:rPr>
        <w:t>.</w:t>
      </w:r>
    </w:p>
    <w:p w:rsidR="00013368" w:rsidRDefault="00013368" w:rsidP="005E66E4">
      <w:pPr>
        <w:jc w:val="both"/>
        <w:rPr>
          <w:color w:val="000000" w:themeColor="text1"/>
        </w:rPr>
      </w:pPr>
    </w:p>
    <w:p w:rsidR="00EA1785" w:rsidRDefault="00EA1785" w:rsidP="005E66E4">
      <w:pPr>
        <w:pStyle w:val="Ttulo3"/>
        <w:jc w:val="both"/>
      </w:pPr>
      <w:r>
        <w:t>Configuration</w:t>
      </w:r>
    </w:p>
    <w:p w:rsidR="00013368" w:rsidRPr="00DC7EA9" w:rsidRDefault="00013368" w:rsidP="005E66E4">
      <w:pPr>
        <w:spacing w:after="0"/>
        <w:jc w:val="both"/>
      </w:pPr>
      <w:proofErr w:type="spellStart"/>
      <w:r w:rsidRPr="00DC7EA9">
        <w:t>MapProxy</w:t>
      </w:r>
      <w:proofErr w:type="spellEnd"/>
      <w:r w:rsidRPr="00DC7EA9">
        <w:t xml:space="preserve"> configuration is set up in the </w:t>
      </w:r>
      <w:proofErr w:type="spellStart"/>
      <w:r w:rsidRPr="00DC7EA9">
        <w:t>mapproxy.yaml</w:t>
      </w:r>
      <w:proofErr w:type="spellEnd"/>
      <w:r w:rsidRPr="00DC7EA9">
        <w:t xml:space="preserve"> file.</w:t>
      </w:r>
      <w:r>
        <w:t xml:space="preserve"> </w:t>
      </w:r>
      <w:r w:rsidRPr="007B7F58">
        <w:t xml:space="preserve">The </w:t>
      </w:r>
      <w:proofErr w:type="spellStart"/>
      <w:r w:rsidRPr="007B7F58">
        <w:t>MapProxy</w:t>
      </w:r>
      <w:proofErr w:type="spellEnd"/>
      <w:r w:rsidRPr="007B7F58">
        <w:t xml:space="preserve"> configuration is a </w:t>
      </w:r>
      <w:proofErr w:type="spellStart"/>
      <w:r w:rsidRPr="007B7F58">
        <w:t>dictionay</w:t>
      </w:r>
      <w:proofErr w:type="spellEnd"/>
      <w:r w:rsidRPr="007B7F58">
        <w:t xml:space="preserve">, each key configures a different aspect of </w:t>
      </w:r>
      <w:proofErr w:type="spellStart"/>
      <w:r w:rsidRPr="007B7F58">
        <w:t>MapProxy</w:t>
      </w:r>
      <w:proofErr w:type="spellEnd"/>
      <w:r w:rsidRPr="007B7F58">
        <w:t xml:space="preserve">. </w:t>
      </w:r>
      <w:r w:rsidRPr="00DC7EA9">
        <w:t>There are the following keys:</w:t>
      </w:r>
    </w:p>
    <w:p w:rsidR="00013368" w:rsidRPr="00DC7EA9" w:rsidRDefault="00013368" w:rsidP="005E66E4">
      <w:pPr>
        <w:pStyle w:val="Prrafodelista"/>
        <w:numPr>
          <w:ilvl w:val="0"/>
          <w:numId w:val="1"/>
        </w:numPr>
        <w:spacing w:after="0"/>
        <w:jc w:val="both"/>
        <w:rPr>
          <w:lang w:val="en-US"/>
        </w:rPr>
      </w:pPr>
      <w:r w:rsidRPr="00DC7EA9">
        <w:rPr>
          <w:lang w:val="en-US"/>
        </w:rPr>
        <w:t xml:space="preserve">services: this is the place to activate and configure </w:t>
      </w:r>
      <w:proofErr w:type="spellStart"/>
      <w:r w:rsidRPr="00DC7EA9">
        <w:rPr>
          <w:lang w:val="en-US"/>
        </w:rPr>
        <w:t>MapProxy’s</w:t>
      </w:r>
      <w:proofErr w:type="spellEnd"/>
      <w:r w:rsidRPr="00DC7EA9">
        <w:rPr>
          <w:lang w:val="en-US"/>
        </w:rPr>
        <w:t xml:space="preserve"> services like WMS and TMS.</w:t>
      </w:r>
      <w:r>
        <w:rPr>
          <w:lang w:val="en-US"/>
        </w:rPr>
        <w:t xml:space="preserve"> They define how the tiles are organized. </w:t>
      </w:r>
    </w:p>
    <w:p w:rsidR="00013368" w:rsidRPr="00DC7EA9" w:rsidRDefault="00013368" w:rsidP="005E66E4">
      <w:pPr>
        <w:pStyle w:val="Prrafodelista"/>
        <w:numPr>
          <w:ilvl w:val="0"/>
          <w:numId w:val="1"/>
        </w:numPr>
        <w:spacing w:after="0"/>
        <w:jc w:val="both"/>
        <w:rPr>
          <w:lang w:val="en-US"/>
        </w:rPr>
      </w:pPr>
      <w:r w:rsidRPr="00DC7EA9">
        <w:rPr>
          <w:lang w:val="en-US"/>
        </w:rPr>
        <w:t xml:space="preserve">layers: configure the layers that </w:t>
      </w:r>
      <w:proofErr w:type="spellStart"/>
      <w:r w:rsidRPr="00DC7EA9">
        <w:rPr>
          <w:lang w:val="en-US"/>
        </w:rPr>
        <w:t>MapProxy</w:t>
      </w:r>
      <w:proofErr w:type="spellEnd"/>
      <w:r w:rsidRPr="00DC7EA9">
        <w:rPr>
          <w:lang w:val="en-US"/>
        </w:rPr>
        <w:t xml:space="preserve"> offers. Each layer can consist of multiple sources and caches.</w:t>
      </w:r>
      <w:r>
        <w:rPr>
          <w:lang w:val="en-US"/>
        </w:rPr>
        <w:t xml:space="preserve"> We can have several layers, in that case we need to use the transparent option.</w:t>
      </w:r>
    </w:p>
    <w:p w:rsidR="00013368" w:rsidRPr="00DC7EA9" w:rsidRDefault="00013368" w:rsidP="005E66E4">
      <w:pPr>
        <w:pStyle w:val="Prrafodelista"/>
        <w:numPr>
          <w:ilvl w:val="0"/>
          <w:numId w:val="1"/>
        </w:numPr>
        <w:spacing w:after="0"/>
        <w:jc w:val="both"/>
        <w:rPr>
          <w:lang w:val="en-US"/>
        </w:rPr>
      </w:pPr>
      <w:r w:rsidRPr="00DC7EA9">
        <w:rPr>
          <w:lang w:val="en-US"/>
        </w:rPr>
        <w:t>sources: define where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MapProxy</w:t>
      </w:r>
      <w:proofErr w:type="spellEnd"/>
      <w:r>
        <w:rPr>
          <w:lang w:val="en-US"/>
        </w:rPr>
        <w:t xml:space="preserve"> can retrieve new data, where our tiles are stored. One of the options will be the tiles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. </w:t>
      </w:r>
    </w:p>
    <w:p w:rsidR="00013368" w:rsidRPr="00DC7EA9" w:rsidRDefault="00013368" w:rsidP="005E66E4">
      <w:pPr>
        <w:pStyle w:val="Prrafodelista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c</w:t>
      </w:r>
      <w:r w:rsidRPr="00DC7EA9">
        <w:rPr>
          <w:lang w:val="en-US"/>
        </w:rPr>
        <w:t>aches: here you can configure the internal caches.</w:t>
      </w:r>
      <w:r>
        <w:rPr>
          <w:lang w:val="en-US"/>
        </w:rPr>
        <w:t xml:space="preserve"> </w:t>
      </w:r>
      <w:r w:rsidRPr="008C4B56">
        <w:rPr>
          <w:lang w:val="en-US"/>
        </w:rPr>
        <w:t xml:space="preserve">When the layer is requested by a client, </w:t>
      </w:r>
      <w:proofErr w:type="spellStart"/>
      <w:r w:rsidRPr="008C4B56">
        <w:rPr>
          <w:lang w:val="en-US"/>
        </w:rPr>
        <w:t>MapProxy</w:t>
      </w:r>
      <w:proofErr w:type="spellEnd"/>
      <w:r w:rsidRPr="008C4B56">
        <w:rPr>
          <w:lang w:val="en-US"/>
        </w:rPr>
        <w:t xml:space="preserve"> looks in the cache for the requested data and only if it hasn’t cached the data yet, it requests the </w:t>
      </w:r>
      <w:r>
        <w:rPr>
          <w:lang w:val="en-US"/>
        </w:rPr>
        <w:t>required</w:t>
      </w:r>
      <w:r w:rsidRPr="008C4B56">
        <w:rPr>
          <w:lang w:val="en-US"/>
        </w:rPr>
        <w:t> data source.</w:t>
      </w:r>
    </w:p>
    <w:p w:rsidR="00013368" w:rsidRPr="008C4B56" w:rsidRDefault="00013368" w:rsidP="005E66E4">
      <w:pPr>
        <w:pStyle w:val="Prrafodelista"/>
        <w:numPr>
          <w:ilvl w:val="0"/>
          <w:numId w:val="1"/>
        </w:numPr>
        <w:spacing w:after="0"/>
        <w:jc w:val="both"/>
        <w:rPr>
          <w:lang w:val="en-US"/>
        </w:rPr>
      </w:pPr>
      <w:r w:rsidRPr="007B7F58">
        <w:rPr>
          <w:lang w:val="en-US"/>
        </w:rPr>
        <w:t xml:space="preserve">grids: </w:t>
      </w:r>
      <w:proofErr w:type="spellStart"/>
      <w:r w:rsidRPr="007B7F58">
        <w:rPr>
          <w:lang w:val="en-US"/>
        </w:rPr>
        <w:t>MapProxy</w:t>
      </w:r>
      <w:proofErr w:type="spellEnd"/>
      <w:r w:rsidRPr="007B7F58">
        <w:rPr>
          <w:lang w:val="en-US"/>
        </w:rPr>
        <w:t xml:space="preserve"> aligns all cached images (tiles) to a grid. </w:t>
      </w:r>
      <w:r w:rsidRPr="00DC7EA9">
        <w:rPr>
          <w:lang w:val="en-US"/>
        </w:rPr>
        <w:t>Here you can define that grid.</w:t>
      </w:r>
      <w:r>
        <w:rPr>
          <w:lang w:val="en-US"/>
        </w:rPr>
        <w:t xml:space="preserve"> Among other options, </w:t>
      </w:r>
      <w:r w:rsidRPr="008C4B56">
        <w:rPr>
          <w:lang w:val="en-US"/>
        </w:rPr>
        <w:t>you can define a factor between each resolution. It should be either a number or the term sqrt2.</w:t>
      </w:r>
      <w:r>
        <w:rPr>
          <w:lang w:val="en-US"/>
        </w:rPr>
        <w:t xml:space="preserve"> T</w:t>
      </w:r>
      <w:r w:rsidRPr="008C4B56">
        <w:rPr>
          <w:lang w:val="en-US"/>
        </w:rPr>
        <w:t xml:space="preserve">he default factor </w:t>
      </w:r>
      <w:r>
        <w:rPr>
          <w:lang w:val="en-US"/>
        </w:rPr>
        <w:t xml:space="preserve">is </w:t>
      </w:r>
      <w:r w:rsidRPr="008C4B56">
        <w:rPr>
          <w:lang w:val="en-US"/>
        </w:rPr>
        <w:t>2</w:t>
      </w:r>
      <w:r>
        <w:rPr>
          <w:lang w:val="en-US"/>
        </w:rPr>
        <w:t>.</w:t>
      </w:r>
    </w:p>
    <w:p w:rsidR="00013368" w:rsidRPr="00DC7EA9" w:rsidRDefault="00013368" w:rsidP="005E66E4">
      <w:pPr>
        <w:pStyle w:val="Prrafodelista"/>
        <w:numPr>
          <w:ilvl w:val="0"/>
          <w:numId w:val="1"/>
        </w:numPr>
        <w:spacing w:after="0"/>
        <w:jc w:val="both"/>
        <w:rPr>
          <w:lang w:val="en-US"/>
        </w:rPr>
      </w:pPr>
      <w:proofErr w:type="spellStart"/>
      <w:r w:rsidRPr="00DC7EA9">
        <w:rPr>
          <w:lang w:val="en-US"/>
        </w:rPr>
        <w:t>globals</w:t>
      </w:r>
      <w:proofErr w:type="spellEnd"/>
      <w:r w:rsidRPr="00DC7EA9">
        <w:rPr>
          <w:lang w:val="en-US"/>
        </w:rPr>
        <w:t xml:space="preserve">: here you can define some internals of </w:t>
      </w:r>
      <w:proofErr w:type="spellStart"/>
      <w:r w:rsidRPr="00DC7EA9">
        <w:rPr>
          <w:lang w:val="en-US"/>
        </w:rPr>
        <w:t>MapProxy</w:t>
      </w:r>
      <w:proofErr w:type="spellEnd"/>
      <w:r w:rsidRPr="00DC7EA9">
        <w:rPr>
          <w:lang w:val="en-US"/>
        </w:rPr>
        <w:t xml:space="preserve"> and default values that are used in the other configuration directives.</w:t>
      </w:r>
    </w:p>
    <w:p w:rsidR="00013368" w:rsidRDefault="00013368" w:rsidP="005E66E4">
      <w:pPr>
        <w:spacing w:after="0"/>
        <w:jc w:val="both"/>
      </w:pPr>
    </w:p>
    <w:p w:rsidR="00013368" w:rsidRDefault="00013368" w:rsidP="005E66E4">
      <w:pPr>
        <w:spacing w:after="0"/>
        <w:jc w:val="both"/>
      </w:pPr>
      <w:r>
        <w:t xml:space="preserve">To start the development server we use the command: </w:t>
      </w:r>
    </w:p>
    <w:p w:rsidR="00013368" w:rsidRPr="007B7F58" w:rsidRDefault="00013368" w:rsidP="005E66E4">
      <w:pPr>
        <w:jc w:val="both"/>
      </w:pPr>
      <w:proofErr w:type="spellStart"/>
      <w:r w:rsidRPr="007B7F58">
        <w:t>mapproxy-util</w:t>
      </w:r>
      <w:proofErr w:type="spellEnd"/>
      <w:r w:rsidRPr="007B7F58">
        <w:t xml:space="preserve"> serve-develop </w:t>
      </w:r>
      <w:proofErr w:type="spellStart"/>
      <w:r w:rsidRPr="007B7F58">
        <w:t>mapproxy.yaml</w:t>
      </w:r>
      <w:proofErr w:type="spellEnd"/>
    </w:p>
    <w:p w:rsidR="00013368" w:rsidRDefault="00013368" w:rsidP="005E66E4">
      <w:pPr>
        <w:jc w:val="both"/>
        <w:rPr>
          <w:color w:val="000000" w:themeColor="text1"/>
        </w:rPr>
      </w:pPr>
    </w:p>
    <w:p w:rsidR="009F4B51" w:rsidRDefault="009F4B51" w:rsidP="005E66E4">
      <w:pPr>
        <w:pStyle w:val="Ttulo3"/>
        <w:jc w:val="both"/>
      </w:pPr>
      <w:r>
        <w:t>Seeding and caching</w:t>
      </w:r>
    </w:p>
    <w:p w:rsidR="00261C10" w:rsidRPr="00585ED3" w:rsidRDefault="00261C10" w:rsidP="005E66E4">
      <w:pPr>
        <w:spacing w:after="0"/>
        <w:jc w:val="both"/>
      </w:pPr>
      <w:proofErr w:type="spellStart"/>
      <w:r w:rsidRPr="007B7576">
        <w:t>MapProxy</w:t>
      </w:r>
      <w:proofErr w:type="spellEnd"/>
      <w:r w:rsidRPr="007B7576">
        <w:t xml:space="preserve"> creates all tiles on demand. </w:t>
      </w:r>
      <w:r w:rsidRPr="007B7F58">
        <w:t xml:space="preserve">That means, only tiles requested once are cached. Fortunately </w:t>
      </w:r>
      <w:proofErr w:type="spellStart"/>
      <w:r w:rsidRPr="007B7F58">
        <w:t>MapProxy</w:t>
      </w:r>
      <w:proofErr w:type="spellEnd"/>
      <w:r w:rsidRPr="007B7F58">
        <w:t xml:space="preserve"> comes with a command line script for pre-generating all required tiles called </w:t>
      </w:r>
      <w:proofErr w:type="spellStart"/>
      <w:r w:rsidRPr="007B7F58">
        <w:t>mapproxy</w:t>
      </w:r>
      <w:proofErr w:type="spellEnd"/>
      <w:r w:rsidRPr="007B7F58">
        <w:t>-seed. It has its own configuration file called </w:t>
      </w:r>
      <w:proofErr w:type="spellStart"/>
      <w:r w:rsidRPr="007B7F58">
        <w:t>seed.yaml</w:t>
      </w:r>
      <w:proofErr w:type="spellEnd"/>
      <w:r w:rsidRPr="007B7F58">
        <w:t xml:space="preserve"> and a couple of options. </w:t>
      </w:r>
      <w:r w:rsidRPr="00585ED3">
        <w:t>In the file we can find these options.</w:t>
      </w:r>
    </w:p>
    <w:p w:rsidR="00261C10" w:rsidRPr="00B56FBC" w:rsidRDefault="00261C10" w:rsidP="005E66E4">
      <w:pPr>
        <w:pStyle w:val="Prrafodelista"/>
        <w:numPr>
          <w:ilvl w:val="0"/>
          <w:numId w:val="2"/>
        </w:numPr>
        <w:shd w:val="clear" w:color="auto" w:fill="FEFEFE"/>
        <w:spacing w:after="0" w:line="240" w:lineRule="auto"/>
        <w:jc w:val="both"/>
        <w:rPr>
          <w:lang w:val="en-US" w:eastAsia="es-ES"/>
        </w:rPr>
      </w:pPr>
      <w:r w:rsidRPr="00517C58">
        <w:rPr>
          <w:rFonts w:eastAsia="Times New Roman" w:cs="Courier New"/>
          <w:bCs/>
          <w:color w:val="2E3436"/>
          <w:lang w:val="en-US" w:eastAsia="es-ES"/>
        </w:rPr>
        <w:t>Seeds</w:t>
      </w:r>
      <w:r w:rsidRPr="00517C58">
        <w:rPr>
          <w:rFonts w:eastAsia="Times New Roman" w:cs="Times New Roman"/>
          <w:color w:val="2E3436"/>
          <w:lang w:val="en-US" w:eastAsia="es-ES"/>
        </w:rPr>
        <w:t xml:space="preserve">: configure seeding tasks. </w:t>
      </w:r>
      <w:r w:rsidRPr="00517C58">
        <w:rPr>
          <w:lang w:val="en-US"/>
        </w:rPr>
        <w:t>Here you can create multiple seeding tasks that define what should be seeded. You can specify a list of caches for seeding with caches</w:t>
      </w:r>
      <w:r>
        <w:rPr>
          <w:lang w:val="en-US"/>
        </w:rPr>
        <w:t xml:space="preserve">. </w:t>
      </w:r>
      <w:r w:rsidRPr="00B56FBC">
        <w:rPr>
          <w:lang w:val="en-US"/>
        </w:rPr>
        <w:t xml:space="preserve">If you have specified multiple grids for one cache in your </w:t>
      </w:r>
      <w:proofErr w:type="spellStart"/>
      <w:r w:rsidRPr="00B56FBC">
        <w:rPr>
          <w:lang w:val="en-US"/>
        </w:rPr>
        <w:t>MapProxy</w:t>
      </w:r>
      <w:proofErr w:type="spellEnd"/>
      <w:r w:rsidRPr="00B56FBC">
        <w:rPr>
          <w:lang w:val="en-US"/>
        </w:rPr>
        <w:t xml:space="preserve"> configuration, you can select these caches to seed.</w:t>
      </w:r>
    </w:p>
    <w:p w:rsidR="00261C10" w:rsidRPr="00517C58" w:rsidRDefault="00261C10" w:rsidP="005E66E4">
      <w:pPr>
        <w:pStyle w:val="Prrafodelista"/>
        <w:numPr>
          <w:ilvl w:val="0"/>
          <w:numId w:val="2"/>
        </w:numPr>
        <w:shd w:val="clear" w:color="auto" w:fill="FEFEFE"/>
        <w:spacing w:after="0" w:line="240" w:lineRule="auto"/>
        <w:jc w:val="both"/>
        <w:rPr>
          <w:rFonts w:eastAsia="Times New Roman" w:cs="Times New Roman"/>
          <w:color w:val="2E3436"/>
          <w:lang w:val="en-US" w:eastAsia="es-ES"/>
        </w:rPr>
      </w:pPr>
      <w:r w:rsidRPr="00517C58">
        <w:rPr>
          <w:rFonts w:eastAsia="Times New Roman" w:cs="Courier New"/>
          <w:bCs/>
          <w:color w:val="2E3436"/>
          <w:lang w:val="en-US" w:eastAsia="es-ES"/>
        </w:rPr>
        <w:t>Cleanups</w:t>
      </w:r>
      <w:r w:rsidRPr="00517C58">
        <w:rPr>
          <w:rFonts w:eastAsia="Times New Roman" w:cs="Times New Roman"/>
          <w:color w:val="2E3436"/>
          <w:lang w:val="en-US" w:eastAsia="es-ES"/>
        </w:rPr>
        <w:t>: c</w:t>
      </w:r>
      <w:r>
        <w:rPr>
          <w:rFonts w:eastAsia="Times New Roman" w:cs="Times New Roman"/>
          <w:color w:val="2E3436"/>
          <w:lang w:val="en-US" w:eastAsia="es-ES"/>
        </w:rPr>
        <w:t xml:space="preserve">onfigure cleanup tasks, to remove the old tiles stored. You can clean up caches, grids, levels, </w:t>
      </w:r>
      <w:proofErr w:type="spellStart"/>
      <w:r>
        <w:rPr>
          <w:rFonts w:eastAsia="Times New Roman" w:cs="Times New Roman"/>
          <w:color w:val="2E3436"/>
          <w:lang w:val="en-US" w:eastAsia="es-ES"/>
        </w:rPr>
        <w:t>coverages</w:t>
      </w:r>
      <w:proofErr w:type="spellEnd"/>
      <w:r>
        <w:rPr>
          <w:rFonts w:eastAsia="Times New Roman" w:cs="Times New Roman"/>
          <w:color w:val="2E3436"/>
          <w:lang w:val="en-US" w:eastAsia="es-ES"/>
        </w:rPr>
        <w:t>, all tiles before a date.</w:t>
      </w:r>
    </w:p>
    <w:p w:rsidR="00261C10" w:rsidRDefault="00261C10" w:rsidP="005E66E4">
      <w:pPr>
        <w:pStyle w:val="Prrafodelista"/>
        <w:numPr>
          <w:ilvl w:val="0"/>
          <w:numId w:val="2"/>
        </w:numPr>
        <w:shd w:val="clear" w:color="auto" w:fill="FEFEFE"/>
        <w:spacing w:after="0" w:line="240" w:lineRule="auto"/>
        <w:jc w:val="both"/>
        <w:rPr>
          <w:rFonts w:eastAsia="Times New Roman" w:cs="Times New Roman"/>
          <w:color w:val="2E3436"/>
          <w:lang w:val="en-US" w:eastAsia="es-ES"/>
        </w:rPr>
      </w:pPr>
      <w:proofErr w:type="spellStart"/>
      <w:r w:rsidRPr="00517C58">
        <w:rPr>
          <w:rFonts w:eastAsia="Times New Roman" w:cs="Courier New"/>
          <w:bCs/>
          <w:color w:val="2E3436"/>
          <w:lang w:val="en-US" w:eastAsia="es-ES"/>
        </w:rPr>
        <w:t>Coverages</w:t>
      </w:r>
      <w:proofErr w:type="spellEnd"/>
      <w:r w:rsidRPr="00517C58">
        <w:rPr>
          <w:rFonts w:eastAsia="Times New Roman" w:cs="Times New Roman"/>
          <w:color w:val="2E3436"/>
          <w:lang w:val="en-US" w:eastAsia="es-ES"/>
        </w:rPr>
        <w:t xml:space="preserve">: configure </w:t>
      </w:r>
      <w:proofErr w:type="spellStart"/>
      <w:r w:rsidRPr="00517C58">
        <w:rPr>
          <w:rFonts w:eastAsia="Times New Roman" w:cs="Times New Roman"/>
          <w:color w:val="2E3436"/>
          <w:lang w:val="en-US" w:eastAsia="es-ES"/>
        </w:rPr>
        <w:t>coverages</w:t>
      </w:r>
      <w:proofErr w:type="spellEnd"/>
      <w:r w:rsidRPr="00517C58">
        <w:rPr>
          <w:rFonts w:eastAsia="Times New Roman" w:cs="Times New Roman"/>
          <w:color w:val="2E3436"/>
          <w:lang w:val="en-US" w:eastAsia="es-ES"/>
        </w:rPr>
        <w:t xml:space="preserve"> for seeding and cleanup tasks</w:t>
      </w:r>
      <w:r>
        <w:rPr>
          <w:rFonts w:eastAsia="Times New Roman" w:cs="Times New Roman"/>
          <w:color w:val="2E3436"/>
          <w:lang w:val="en-US" w:eastAsia="es-ES"/>
        </w:rPr>
        <w:t>. You can define areas where data is available or where the interesting data is.</w:t>
      </w:r>
    </w:p>
    <w:p w:rsidR="00261C10" w:rsidRDefault="00261C10" w:rsidP="005E66E4">
      <w:pPr>
        <w:shd w:val="clear" w:color="auto" w:fill="FEFEFE"/>
        <w:spacing w:after="0" w:line="240" w:lineRule="auto"/>
        <w:jc w:val="both"/>
        <w:rPr>
          <w:shd w:val="clear" w:color="auto" w:fill="FEFEFE"/>
        </w:rPr>
      </w:pPr>
      <w:r w:rsidRPr="008E0F0B">
        <w:rPr>
          <w:shd w:val="clear" w:color="auto" w:fill="FEFEFE"/>
        </w:rPr>
        <w:lastRenderedPageBreak/>
        <w:t>The tool can seed one or more polygon areas for each cached layer. It can be real</w:t>
      </w:r>
      <w:r>
        <w:rPr>
          <w:shd w:val="clear" w:color="auto" w:fill="FEFEFE"/>
        </w:rPr>
        <w:t>ly useful for lake or sea areas, where the tiles are exactly the same to each others.</w:t>
      </w:r>
    </w:p>
    <w:p w:rsidR="0063118E" w:rsidRDefault="0063118E" w:rsidP="005E66E4">
      <w:pPr>
        <w:shd w:val="clear" w:color="auto" w:fill="FEFEFE"/>
        <w:spacing w:after="0" w:line="240" w:lineRule="auto"/>
        <w:jc w:val="both"/>
        <w:rPr>
          <w:shd w:val="clear" w:color="auto" w:fill="FEFEFE"/>
        </w:rPr>
      </w:pPr>
    </w:p>
    <w:p w:rsidR="0063118E" w:rsidRDefault="0063118E" w:rsidP="005E66E4">
      <w:pPr>
        <w:shd w:val="clear" w:color="auto" w:fill="FEFEFE"/>
        <w:spacing w:after="0" w:line="240" w:lineRule="auto"/>
        <w:jc w:val="both"/>
      </w:pPr>
      <w:r>
        <w:rPr>
          <w:shd w:val="clear" w:color="auto" w:fill="FEFEFE"/>
        </w:rPr>
        <w:t>Apart from using normal files as cache, you can also use</w:t>
      </w:r>
      <w:r>
        <w:rPr>
          <w:rFonts w:ascii="Verdana" w:hAnsi="Verdana"/>
          <w:color w:val="2E3436"/>
          <w:sz w:val="18"/>
          <w:szCs w:val="18"/>
          <w:shd w:val="clear" w:color="auto" w:fill="FEFEFE"/>
        </w:rPr>
        <w:t xml:space="preserve"> </w:t>
      </w:r>
      <w:r>
        <w:t xml:space="preserve">a single </w:t>
      </w:r>
      <w:proofErr w:type="spellStart"/>
      <w:r>
        <w:t>SQLite</w:t>
      </w:r>
      <w:proofErr w:type="spellEnd"/>
      <w:r>
        <w:t xml:space="preserve"> file for the</w:t>
      </w:r>
      <w:r w:rsidRPr="0063118E">
        <w:t xml:space="preserve"> cache. It uses the </w:t>
      </w:r>
      <w:proofErr w:type="spellStart"/>
      <w:r w:rsidRPr="0063118E">
        <w:fldChar w:fldCharType="begin"/>
      </w:r>
      <w:r w:rsidRPr="0063118E">
        <w:instrText xml:space="preserve"> HYPERLINK "http://mbtiles.org/" </w:instrText>
      </w:r>
      <w:r w:rsidRPr="0063118E">
        <w:fldChar w:fldCharType="separate"/>
      </w:r>
      <w:r w:rsidRPr="0063118E">
        <w:rPr>
          <w:rStyle w:val="Hipervnculo"/>
        </w:rPr>
        <w:t>MBTile</w:t>
      </w:r>
      <w:proofErr w:type="spellEnd"/>
      <w:r w:rsidRPr="0063118E">
        <w:rPr>
          <w:rStyle w:val="Hipervnculo"/>
        </w:rPr>
        <w:t xml:space="preserve"> specification</w:t>
      </w:r>
      <w:r w:rsidRPr="0063118E">
        <w:fldChar w:fldCharType="end"/>
      </w:r>
      <w:r w:rsidR="00066C0D">
        <w:t>.</w:t>
      </w:r>
    </w:p>
    <w:p w:rsidR="009F4BBE" w:rsidRDefault="009F4BBE" w:rsidP="005E66E4">
      <w:pPr>
        <w:shd w:val="clear" w:color="auto" w:fill="FEFEFE"/>
        <w:spacing w:after="0" w:line="240" w:lineRule="auto"/>
        <w:jc w:val="both"/>
      </w:pPr>
    </w:p>
    <w:p w:rsidR="00066C0D" w:rsidRDefault="00066C0D" w:rsidP="005E66E4">
      <w:pPr>
        <w:spacing w:after="0"/>
        <w:jc w:val="both"/>
      </w:pPr>
      <w:r w:rsidRPr="00066C0D">
        <w:t>caches:</w:t>
      </w:r>
    </w:p>
    <w:p w:rsidR="00710EE4" w:rsidRPr="00066C0D" w:rsidRDefault="00710EE4" w:rsidP="005E66E4">
      <w:pPr>
        <w:spacing w:after="0"/>
        <w:jc w:val="both"/>
      </w:pPr>
      <w:r>
        <w:t># name of our cache</w:t>
      </w:r>
    </w:p>
    <w:p w:rsidR="00066C0D" w:rsidRDefault="00066C0D" w:rsidP="005E66E4">
      <w:pPr>
        <w:spacing w:after="0"/>
        <w:jc w:val="both"/>
      </w:pPr>
      <w:r w:rsidRPr="00066C0D">
        <w:t xml:space="preserve">  </w:t>
      </w:r>
      <w:r w:rsidR="00E408CF">
        <w:t xml:space="preserve">  </w:t>
      </w:r>
      <w:proofErr w:type="spellStart"/>
      <w:r w:rsidRPr="00066C0D">
        <w:t>mbtiles_cache</w:t>
      </w:r>
      <w:proofErr w:type="spellEnd"/>
      <w:r w:rsidRPr="00066C0D">
        <w:t>:</w:t>
      </w:r>
    </w:p>
    <w:p w:rsidR="00710EE4" w:rsidRPr="00710EE4" w:rsidRDefault="00710EE4" w:rsidP="005E66E4">
      <w:pPr>
        <w:spacing w:after="0"/>
        <w:jc w:val="both"/>
      </w:pPr>
      <w:r>
        <w:t xml:space="preserve"># </w:t>
      </w:r>
      <w:r w:rsidRPr="00710EE4">
        <w:t xml:space="preserve">A list of data sources for this cache. You can use sources defined in </w:t>
      </w:r>
      <w:r>
        <w:t xml:space="preserve"> </w:t>
      </w:r>
      <w:r w:rsidRPr="00710EE4">
        <w:t>the sources</w:t>
      </w:r>
      <w:r>
        <w:t xml:space="preserve"> </w:t>
      </w:r>
      <w:r w:rsidRPr="00710EE4">
        <w:t>and caches </w:t>
      </w:r>
      <w:r>
        <w:t>section</w:t>
      </w:r>
      <w:r w:rsidRPr="00710EE4">
        <w:t xml:space="preserve">. </w:t>
      </w:r>
      <w:proofErr w:type="spellStart"/>
      <w:r w:rsidRPr="00710EE4">
        <w:t>MapProxy</w:t>
      </w:r>
      <w:proofErr w:type="spellEnd"/>
      <w:r w:rsidRPr="00710EE4">
        <w:t xml:space="preserve"> will merge multiple sources from left (bottom) to right (top) before they are stored on disk.</w:t>
      </w:r>
    </w:p>
    <w:p w:rsidR="00066C0D" w:rsidRDefault="00066C0D" w:rsidP="005E66E4">
      <w:pPr>
        <w:spacing w:after="0"/>
        <w:jc w:val="both"/>
      </w:pPr>
      <w:r w:rsidRPr="00066C0D">
        <w:t xml:space="preserve">    </w:t>
      </w:r>
      <w:r w:rsidR="00E408CF">
        <w:t xml:space="preserve">    </w:t>
      </w:r>
      <w:r w:rsidRPr="00066C0D">
        <w:t>sources: [</w:t>
      </w:r>
      <w:proofErr w:type="spellStart"/>
      <w:r w:rsidR="00E408CF">
        <w:t>my_source</w:t>
      </w:r>
      <w:proofErr w:type="spellEnd"/>
      <w:r w:rsidRPr="00066C0D">
        <w:t>]</w:t>
      </w:r>
    </w:p>
    <w:p w:rsidR="00710EE4" w:rsidRPr="00066C0D" w:rsidRDefault="00710EE4" w:rsidP="005E66E4">
      <w:pPr>
        <w:spacing w:after="0"/>
        <w:jc w:val="both"/>
      </w:pPr>
      <w:r>
        <w:t xml:space="preserve"># </w:t>
      </w:r>
      <w:r w:rsidRPr="00C3705B">
        <w:t xml:space="preserve">You can configure one or more grids for each cache. </w:t>
      </w:r>
      <w:proofErr w:type="spellStart"/>
      <w:r w:rsidRPr="00C3705B">
        <w:t>MapProxy</w:t>
      </w:r>
      <w:proofErr w:type="spellEnd"/>
      <w:r w:rsidRPr="00C3705B">
        <w:t xml:space="preserve"> will create one cache for each grid.</w:t>
      </w:r>
    </w:p>
    <w:p w:rsidR="00066C0D" w:rsidRDefault="00066C0D" w:rsidP="005E66E4">
      <w:pPr>
        <w:spacing w:after="0"/>
        <w:jc w:val="both"/>
      </w:pPr>
      <w:r w:rsidRPr="00066C0D">
        <w:t xml:space="preserve">    </w:t>
      </w:r>
      <w:r w:rsidR="00E408CF">
        <w:t xml:space="preserve">    </w:t>
      </w:r>
      <w:r w:rsidRPr="00066C0D">
        <w:t>grids: [</w:t>
      </w:r>
      <w:proofErr w:type="spellStart"/>
      <w:r w:rsidR="00E408CF">
        <w:t>my_grid</w:t>
      </w:r>
      <w:proofErr w:type="spellEnd"/>
      <w:r w:rsidRPr="00066C0D">
        <w:t>]</w:t>
      </w:r>
    </w:p>
    <w:p w:rsidR="007C1456" w:rsidRPr="00066C0D" w:rsidRDefault="007C1456" w:rsidP="005E66E4">
      <w:pPr>
        <w:spacing w:after="0"/>
        <w:jc w:val="both"/>
      </w:pPr>
      <w:r>
        <w:t xml:space="preserve"># </w:t>
      </w:r>
      <w:r w:rsidRPr="007A5C1D">
        <w:t>Configure the type of the background tile cache.</w:t>
      </w:r>
      <w:r>
        <w:rPr>
          <w:rStyle w:val="apple-converted-space"/>
          <w:rFonts w:ascii="Verdana" w:hAnsi="Verdana"/>
          <w:color w:val="2E3436"/>
          <w:sz w:val="20"/>
          <w:szCs w:val="20"/>
          <w:shd w:val="clear" w:color="auto" w:fill="FEFEFE"/>
        </w:rPr>
        <w:t> </w:t>
      </w:r>
    </w:p>
    <w:p w:rsidR="00066C0D" w:rsidRDefault="00066C0D" w:rsidP="005E66E4">
      <w:pPr>
        <w:spacing w:after="0"/>
        <w:jc w:val="both"/>
      </w:pPr>
      <w:r w:rsidRPr="00066C0D">
        <w:t xml:space="preserve">    </w:t>
      </w:r>
      <w:r w:rsidR="00E408CF">
        <w:t xml:space="preserve">    </w:t>
      </w:r>
      <w:r w:rsidRPr="00066C0D">
        <w:t>cache:</w:t>
      </w:r>
    </w:p>
    <w:p w:rsidR="007A5C1D" w:rsidRPr="00066C0D" w:rsidRDefault="007A5C1D" w:rsidP="005E66E4">
      <w:pPr>
        <w:spacing w:after="0"/>
        <w:jc w:val="both"/>
      </w:pPr>
      <w:r>
        <w:t xml:space="preserve"># </w:t>
      </w:r>
      <w:r w:rsidRPr="007A5C1D">
        <w:t xml:space="preserve">You configure the type with </w:t>
      </w:r>
      <w:proofErr w:type="spellStart"/>
      <w:r w:rsidRPr="007A5C1D">
        <w:t>thetype</w:t>
      </w:r>
      <w:proofErr w:type="spellEnd"/>
      <w:r w:rsidRPr="007A5C1D">
        <w:t> option. The default type is file</w:t>
      </w:r>
    </w:p>
    <w:p w:rsidR="00066C0D" w:rsidRDefault="00066C0D" w:rsidP="005E66E4">
      <w:pPr>
        <w:spacing w:after="0"/>
        <w:jc w:val="both"/>
      </w:pPr>
      <w:r w:rsidRPr="00066C0D">
        <w:t xml:space="preserve">      </w:t>
      </w:r>
      <w:r w:rsidR="00E408CF">
        <w:t xml:space="preserve">      </w:t>
      </w:r>
      <w:r w:rsidRPr="00066C0D">
        <w:t xml:space="preserve">type: </w:t>
      </w:r>
      <w:proofErr w:type="spellStart"/>
      <w:r w:rsidRPr="00066C0D">
        <w:t>mbtiles</w:t>
      </w:r>
      <w:proofErr w:type="spellEnd"/>
    </w:p>
    <w:p w:rsidR="00A611EB" w:rsidRPr="00066C0D" w:rsidRDefault="00A611EB" w:rsidP="005E66E4">
      <w:pPr>
        <w:spacing w:after="0"/>
        <w:jc w:val="both"/>
      </w:pPr>
      <w:r>
        <w:t># This is where your .</w:t>
      </w:r>
      <w:proofErr w:type="spellStart"/>
      <w:r>
        <w:t>mbtiles</w:t>
      </w:r>
      <w:proofErr w:type="spellEnd"/>
      <w:r>
        <w:t xml:space="preserve"> file is located</w:t>
      </w:r>
    </w:p>
    <w:p w:rsidR="00066C0D" w:rsidRDefault="00066C0D" w:rsidP="005E66E4">
      <w:pPr>
        <w:spacing w:after="0"/>
        <w:jc w:val="both"/>
      </w:pPr>
      <w:r w:rsidRPr="00066C0D">
        <w:t xml:space="preserve">      </w:t>
      </w:r>
      <w:r w:rsidR="00E408CF">
        <w:t xml:space="preserve">      </w:t>
      </w:r>
      <w:r w:rsidRPr="00066C0D">
        <w:t>filename: /path/</w:t>
      </w:r>
      <w:proofErr w:type="spellStart"/>
      <w:r w:rsidRPr="00066C0D">
        <w:t>to</w:t>
      </w:r>
      <w:proofErr w:type="spellEnd"/>
      <w:r w:rsidRPr="00066C0D">
        <w:t>/</w:t>
      </w:r>
      <w:proofErr w:type="spellStart"/>
      <w:r w:rsidR="00E408CF">
        <w:t>cache</w:t>
      </w:r>
      <w:r w:rsidRPr="00066C0D">
        <w:t>.mbtiles</w:t>
      </w:r>
      <w:proofErr w:type="spellEnd"/>
    </w:p>
    <w:p w:rsidR="00FD3A97" w:rsidRDefault="00FD3A97" w:rsidP="005E66E4">
      <w:pPr>
        <w:spacing w:after="0"/>
        <w:jc w:val="both"/>
      </w:pPr>
    </w:p>
    <w:p w:rsidR="00270F29" w:rsidRDefault="00270F29" w:rsidP="005E66E4">
      <w:pPr>
        <w:spacing w:after="0"/>
        <w:jc w:val="both"/>
      </w:pPr>
      <w:r>
        <w:t xml:space="preserve">You could also set the sources to an </w:t>
      </w:r>
      <w:r w:rsidRPr="00270F29">
        <w:t xml:space="preserve">empty list, if you use an existing </w:t>
      </w:r>
      <w:proofErr w:type="spellStart"/>
      <w:r w:rsidRPr="00270F29">
        <w:t>MBTiles</w:t>
      </w:r>
      <w:proofErr w:type="spellEnd"/>
      <w:r w:rsidRPr="00270F29">
        <w:t xml:space="preserve"> file and do not have a source.</w:t>
      </w:r>
    </w:p>
    <w:p w:rsidR="00E86528" w:rsidRDefault="00E86528" w:rsidP="005E66E4">
      <w:pPr>
        <w:spacing w:after="0"/>
        <w:jc w:val="both"/>
      </w:pPr>
    </w:p>
    <w:p w:rsidR="00E86528" w:rsidRPr="00E86528" w:rsidRDefault="006933C2" w:rsidP="00E86528">
      <w:pPr>
        <w:spacing w:after="0"/>
      </w:pPr>
      <w:r>
        <w:t>You could also</w:t>
      </w:r>
      <w:r w:rsidR="00E86528" w:rsidRPr="00E86528">
        <w:t xml:space="preserve"> use a cache as the source of another cache. For example, you might need to change the grid of an existing cache to cover a larger bounding box, or to support tile clients that expec</w:t>
      </w:r>
      <w:r>
        <w:t>t a different grid, but you do no</w:t>
      </w:r>
      <w:r w:rsidR="00E86528" w:rsidRPr="00E86528">
        <w:t>t want to seed the data again.</w:t>
      </w:r>
    </w:p>
    <w:p w:rsidR="006933C2" w:rsidRDefault="006933C2" w:rsidP="00E86528">
      <w:pPr>
        <w:spacing w:after="0"/>
      </w:pPr>
    </w:p>
    <w:p w:rsidR="00874BC1" w:rsidRDefault="00874BC1" w:rsidP="00E86528">
      <w:pPr>
        <w:spacing w:after="0"/>
      </w:pPr>
      <w:r>
        <w:t xml:space="preserve"># </w:t>
      </w:r>
      <w:r w:rsidRPr="00874BC1">
        <w:t>Each layer contains information about the layer and where the data comes from.</w:t>
      </w:r>
    </w:p>
    <w:p w:rsidR="00E86528" w:rsidRDefault="00E86528" w:rsidP="00E86528">
      <w:pPr>
        <w:spacing w:after="0"/>
      </w:pPr>
      <w:r w:rsidRPr="00E86528">
        <w:t>layers:</w:t>
      </w:r>
    </w:p>
    <w:p w:rsidR="0040460B" w:rsidRPr="00E86528" w:rsidRDefault="0040460B" w:rsidP="00E86528">
      <w:pPr>
        <w:spacing w:after="0"/>
      </w:pPr>
      <w:r>
        <w:t xml:space="preserve"># </w:t>
      </w:r>
      <w:r w:rsidRPr="0040460B">
        <w:t>The name of the layer. You can omit the name for group layers</w:t>
      </w:r>
      <w:r>
        <w:t>.</w:t>
      </w:r>
    </w:p>
    <w:p w:rsidR="00E86528" w:rsidRDefault="00E86528" w:rsidP="00E86528">
      <w:pPr>
        <w:spacing w:after="0"/>
      </w:pPr>
      <w:r w:rsidRPr="00E86528">
        <w:t xml:space="preserve">  - name: l</w:t>
      </w:r>
      <w:r w:rsidR="006933C2">
        <w:t>a</w:t>
      </w:r>
      <w:r w:rsidRPr="00E86528">
        <w:t>y</w:t>
      </w:r>
      <w:r w:rsidR="006933C2">
        <w:t>e</w:t>
      </w:r>
      <w:r w:rsidRPr="00E86528">
        <w:t>r1</w:t>
      </w:r>
    </w:p>
    <w:p w:rsidR="001017DC" w:rsidRPr="00E86528" w:rsidRDefault="001017DC" w:rsidP="00E86528">
      <w:pPr>
        <w:spacing w:after="0"/>
      </w:pPr>
      <w:r>
        <w:t xml:space="preserve"># </w:t>
      </w:r>
      <w:r w:rsidRPr="001017DC">
        <w:t>Readable name of the layer,</w:t>
      </w:r>
      <w:r>
        <w:t xml:space="preserve"> the one that will appear in the website.</w:t>
      </w:r>
    </w:p>
    <w:p w:rsidR="00E86528" w:rsidRDefault="00E86528" w:rsidP="00E86528">
      <w:pPr>
        <w:spacing w:after="0"/>
      </w:pPr>
      <w:r w:rsidRPr="00E86528">
        <w:t xml:space="preserve">    title: Layer using data from </w:t>
      </w:r>
      <w:proofErr w:type="spellStart"/>
      <w:r w:rsidRPr="00E86528">
        <w:t>existing_cache</w:t>
      </w:r>
      <w:proofErr w:type="spellEnd"/>
    </w:p>
    <w:p w:rsidR="008F7865" w:rsidRPr="008F7865" w:rsidRDefault="008F7865" w:rsidP="008F7865">
      <w:pPr>
        <w:spacing w:after="0"/>
        <w:jc w:val="both"/>
      </w:pPr>
      <w:r>
        <w:t xml:space="preserve"># </w:t>
      </w:r>
      <w:r w:rsidRPr="008F7865">
        <w:t>A list of data sources for this layer.</w:t>
      </w:r>
      <w:r>
        <w:t xml:space="preserve"> You can use sources defined in </w:t>
      </w:r>
      <w:r w:rsidRPr="008F7865">
        <w:t>the sources</w:t>
      </w:r>
      <w:r>
        <w:t xml:space="preserve"> </w:t>
      </w:r>
      <w:r w:rsidRPr="008F7865">
        <w:t xml:space="preserve">and caches section. </w:t>
      </w:r>
      <w:proofErr w:type="spellStart"/>
      <w:r w:rsidRPr="008F7865">
        <w:t>MapProxy</w:t>
      </w:r>
      <w:proofErr w:type="spellEnd"/>
      <w:r w:rsidRPr="008F7865">
        <w:t xml:space="preserve"> will merge multiple sources</w:t>
      </w:r>
      <w:r>
        <w:t>.</w:t>
      </w:r>
    </w:p>
    <w:p w:rsidR="00E86528" w:rsidRPr="00E86528" w:rsidRDefault="00E86528" w:rsidP="00E86528">
      <w:pPr>
        <w:spacing w:after="0"/>
      </w:pPr>
      <w:r w:rsidRPr="00E86528">
        <w:t xml:space="preserve">    sources: [</w:t>
      </w:r>
      <w:proofErr w:type="spellStart"/>
      <w:r w:rsidRPr="00E86528">
        <w:t>new_cache</w:t>
      </w:r>
      <w:proofErr w:type="spellEnd"/>
      <w:r w:rsidRPr="00E86528">
        <w:t>]</w:t>
      </w:r>
    </w:p>
    <w:p w:rsidR="00E86528" w:rsidRPr="00E86528" w:rsidRDefault="00E86528" w:rsidP="00E86528">
      <w:pPr>
        <w:spacing w:after="0"/>
      </w:pPr>
    </w:p>
    <w:p w:rsidR="00E86528" w:rsidRPr="00E86528" w:rsidRDefault="00E86528" w:rsidP="00E86528">
      <w:pPr>
        <w:spacing w:after="0"/>
      </w:pPr>
      <w:r w:rsidRPr="00E86528">
        <w:t>caches:</w:t>
      </w:r>
    </w:p>
    <w:p w:rsidR="00E86528" w:rsidRPr="00E86528" w:rsidRDefault="00E86528" w:rsidP="00E86528">
      <w:pPr>
        <w:spacing w:after="0"/>
      </w:pPr>
      <w:r w:rsidRPr="00E86528">
        <w:t xml:space="preserve">  </w:t>
      </w:r>
      <w:proofErr w:type="spellStart"/>
      <w:r w:rsidRPr="00E86528">
        <w:t>new_cache</w:t>
      </w:r>
      <w:proofErr w:type="spellEnd"/>
      <w:r w:rsidRPr="00E86528">
        <w:t>:</w:t>
      </w:r>
    </w:p>
    <w:p w:rsidR="00E86528" w:rsidRPr="00E86528" w:rsidRDefault="00E86528" w:rsidP="00E86528">
      <w:pPr>
        <w:spacing w:after="0"/>
      </w:pPr>
      <w:r w:rsidRPr="00E86528">
        <w:t xml:space="preserve">    grids: [</w:t>
      </w:r>
      <w:proofErr w:type="spellStart"/>
      <w:r w:rsidRPr="00E86528">
        <w:t>new_grid</w:t>
      </w:r>
      <w:proofErr w:type="spellEnd"/>
      <w:r w:rsidRPr="00E86528">
        <w:t>]</w:t>
      </w:r>
    </w:p>
    <w:p w:rsidR="00E86528" w:rsidRPr="00E86528" w:rsidRDefault="00E86528" w:rsidP="00E86528">
      <w:pPr>
        <w:spacing w:after="0"/>
      </w:pPr>
      <w:r w:rsidRPr="00E86528">
        <w:t xml:space="preserve">    sources: [</w:t>
      </w:r>
      <w:proofErr w:type="spellStart"/>
      <w:r w:rsidRPr="00E86528">
        <w:t>existing_cache</w:t>
      </w:r>
      <w:proofErr w:type="spellEnd"/>
      <w:r w:rsidRPr="00E86528">
        <w:t>]</w:t>
      </w:r>
    </w:p>
    <w:p w:rsidR="00E86528" w:rsidRPr="00E86528" w:rsidRDefault="00E86528" w:rsidP="00E86528">
      <w:pPr>
        <w:spacing w:after="0"/>
      </w:pPr>
      <w:r w:rsidRPr="00E86528">
        <w:t xml:space="preserve">  </w:t>
      </w:r>
      <w:proofErr w:type="spellStart"/>
      <w:r w:rsidRPr="00E86528">
        <w:t>existing_cache</w:t>
      </w:r>
      <w:proofErr w:type="spellEnd"/>
      <w:r w:rsidRPr="00E86528">
        <w:t>:</w:t>
      </w:r>
    </w:p>
    <w:p w:rsidR="00E86528" w:rsidRPr="00E86528" w:rsidRDefault="00E86528" w:rsidP="00E86528">
      <w:pPr>
        <w:spacing w:after="0"/>
      </w:pPr>
      <w:r w:rsidRPr="00E86528">
        <w:t xml:space="preserve">    grids: [</w:t>
      </w:r>
      <w:proofErr w:type="spellStart"/>
      <w:r w:rsidRPr="00E86528">
        <w:t>old_grid</w:t>
      </w:r>
      <w:proofErr w:type="spellEnd"/>
      <w:r w:rsidRPr="00E86528">
        <w:t>]</w:t>
      </w:r>
    </w:p>
    <w:p w:rsidR="00E86528" w:rsidRPr="00E86528" w:rsidRDefault="00E86528" w:rsidP="00E86528">
      <w:pPr>
        <w:spacing w:after="0"/>
      </w:pPr>
      <w:r w:rsidRPr="00E86528">
        <w:lastRenderedPageBreak/>
        <w:t xml:space="preserve">    sources: [</w:t>
      </w:r>
      <w:proofErr w:type="spellStart"/>
      <w:r w:rsidRPr="00E86528">
        <w:t>my_source</w:t>
      </w:r>
      <w:proofErr w:type="spellEnd"/>
      <w:r w:rsidRPr="00E86528">
        <w:t>]</w:t>
      </w:r>
    </w:p>
    <w:p w:rsidR="00E86528" w:rsidRDefault="00E86528" w:rsidP="00E86528">
      <w:pPr>
        <w:spacing w:after="0"/>
      </w:pPr>
    </w:p>
    <w:p w:rsidR="000C3388" w:rsidRPr="000C3388" w:rsidRDefault="000C3388" w:rsidP="00E86528">
      <w:pPr>
        <w:spacing w:after="0"/>
      </w:pPr>
      <w:r>
        <w:t xml:space="preserve"># </w:t>
      </w:r>
      <w:r w:rsidRPr="000C3388">
        <w:t xml:space="preserve">Here you can define the tile grids that </w:t>
      </w:r>
      <w:proofErr w:type="spellStart"/>
      <w:r w:rsidRPr="000C3388">
        <w:t>MapProxy</w:t>
      </w:r>
      <w:proofErr w:type="spellEnd"/>
      <w:r w:rsidRPr="000C3388">
        <w:t xml:space="preserve"> uses for the internal caching. </w:t>
      </w:r>
    </w:p>
    <w:p w:rsidR="00E86528" w:rsidRPr="00E86528" w:rsidRDefault="00E86528" w:rsidP="00E86528">
      <w:pPr>
        <w:spacing w:after="0"/>
      </w:pPr>
      <w:r w:rsidRPr="00E86528">
        <w:t>grids:</w:t>
      </w:r>
    </w:p>
    <w:p w:rsidR="00E86528" w:rsidRDefault="00E86528" w:rsidP="00E86528">
      <w:pPr>
        <w:spacing w:after="0"/>
      </w:pPr>
      <w:r w:rsidRPr="00E86528">
        <w:t xml:space="preserve">  utm32n:</w:t>
      </w:r>
    </w:p>
    <w:p w:rsidR="000C3388" w:rsidRPr="00E86528" w:rsidRDefault="000C3388" w:rsidP="00E86528">
      <w:pPr>
        <w:spacing w:after="0"/>
      </w:pPr>
      <w:r>
        <w:t xml:space="preserve"># </w:t>
      </w:r>
      <w:r w:rsidRPr="000C3388">
        <w:t>The spatial reference system used for the internal cache, written as </w:t>
      </w:r>
      <w:proofErr w:type="spellStart"/>
      <w:r w:rsidRPr="000C3388">
        <w:t>EPSG:xxxx</w:t>
      </w:r>
      <w:proofErr w:type="spellEnd"/>
      <w:r w:rsidRPr="000C3388">
        <w:t>.</w:t>
      </w:r>
    </w:p>
    <w:p w:rsidR="00E86528" w:rsidRDefault="00270F95" w:rsidP="00E86528">
      <w:pPr>
        <w:spacing w:after="0"/>
      </w:pPr>
      <w:r>
        <w:t xml:space="preserve">    </w:t>
      </w:r>
      <w:proofErr w:type="spellStart"/>
      <w:r>
        <w:t>srs</w:t>
      </w:r>
      <w:proofErr w:type="spellEnd"/>
      <w:r>
        <w:t>: 'EPSG:27700</w:t>
      </w:r>
      <w:r w:rsidR="00E86528" w:rsidRPr="00E86528">
        <w:t>'</w:t>
      </w:r>
    </w:p>
    <w:p w:rsidR="005D5DFA" w:rsidRPr="00E86528" w:rsidRDefault="005D5DFA" w:rsidP="00E86528">
      <w:pPr>
        <w:spacing w:after="0"/>
      </w:pPr>
      <w:r>
        <w:t xml:space="preserve"># </w:t>
      </w:r>
      <w:r w:rsidRPr="005D5DFA">
        <w:t>The extent of your grid. You can use either a list or a string with the lower left and upper right coordinates.</w:t>
      </w:r>
      <w:r>
        <w:rPr>
          <w:rStyle w:val="apple-converted-space"/>
          <w:rFonts w:ascii="Verdana" w:hAnsi="Verdana"/>
          <w:color w:val="2E3436"/>
          <w:sz w:val="20"/>
          <w:szCs w:val="20"/>
          <w:shd w:val="clear" w:color="auto" w:fill="FEFEFE"/>
        </w:rPr>
        <w:t> </w:t>
      </w:r>
    </w:p>
    <w:p w:rsidR="00E86528" w:rsidRDefault="00E86528" w:rsidP="00E86528">
      <w:pPr>
        <w:spacing w:after="0"/>
      </w:pPr>
      <w:r w:rsidRPr="00E86528">
        <w:t xml:space="preserve">    </w:t>
      </w:r>
      <w:proofErr w:type="spellStart"/>
      <w:r w:rsidRPr="00E86528">
        <w:t>bbox</w:t>
      </w:r>
      <w:proofErr w:type="spellEnd"/>
      <w:r w:rsidRPr="00E86528">
        <w:t>: [4, 46, 16, 56]</w:t>
      </w:r>
    </w:p>
    <w:p w:rsidR="005D5DFA" w:rsidRPr="00E86528" w:rsidRDefault="005D5DFA" w:rsidP="00E86528">
      <w:pPr>
        <w:spacing w:after="0"/>
      </w:pPr>
      <w:r>
        <w:t xml:space="preserve"># </w:t>
      </w:r>
      <w:r w:rsidR="00890360">
        <w:rPr>
          <w:rFonts w:ascii="Verdana" w:hAnsi="Verdana"/>
          <w:color w:val="2E3436"/>
          <w:sz w:val="20"/>
          <w:szCs w:val="20"/>
          <w:shd w:val="clear" w:color="auto" w:fill="FEFEFE"/>
        </w:rPr>
        <w:t xml:space="preserve">The SRS of the grid </w:t>
      </w:r>
      <w:proofErr w:type="spellStart"/>
      <w:r w:rsidR="00890360">
        <w:rPr>
          <w:rFonts w:ascii="Verdana" w:hAnsi="Verdana"/>
          <w:color w:val="2E3436"/>
          <w:sz w:val="20"/>
          <w:szCs w:val="20"/>
          <w:shd w:val="clear" w:color="auto" w:fill="FEFEFE"/>
        </w:rPr>
        <w:t>bbox</w:t>
      </w:r>
      <w:proofErr w:type="spellEnd"/>
      <w:r w:rsidR="00890360">
        <w:rPr>
          <w:rFonts w:ascii="Verdana" w:hAnsi="Verdana"/>
          <w:color w:val="2E3436"/>
          <w:sz w:val="20"/>
          <w:szCs w:val="20"/>
          <w:shd w:val="clear" w:color="auto" w:fill="FEFEFE"/>
        </w:rPr>
        <w:t>.</w:t>
      </w:r>
    </w:p>
    <w:p w:rsidR="00E86528" w:rsidRDefault="00E86528" w:rsidP="00E86528">
      <w:pPr>
        <w:spacing w:after="0"/>
      </w:pPr>
      <w:r w:rsidRPr="00E86528">
        <w:t xml:space="preserve">    </w:t>
      </w:r>
      <w:proofErr w:type="spellStart"/>
      <w:r w:rsidRPr="00E86528">
        <w:t>bbox_srs</w:t>
      </w:r>
      <w:proofErr w:type="spellEnd"/>
      <w:r w:rsidRPr="00E86528">
        <w:t>: 'EPSG:4326'</w:t>
      </w:r>
    </w:p>
    <w:p w:rsidR="00DD016A" w:rsidRPr="00E86528" w:rsidRDefault="00DD016A" w:rsidP="00DD016A">
      <w:pPr>
        <w:spacing w:after="0"/>
        <w:jc w:val="both"/>
      </w:pPr>
      <w:r>
        <w:t xml:space="preserve"># </w:t>
      </w:r>
      <w:r w:rsidRPr="00890360">
        <w:t xml:space="preserve">The default origin (x=0, y=0) of the tile grid is the lower left corner, similar to TMS. WMTS defines the tile origin in the upper left corner. </w:t>
      </w:r>
      <w:proofErr w:type="spellStart"/>
      <w:r w:rsidRPr="00890360">
        <w:t>MapProxy</w:t>
      </w:r>
      <w:proofErr w:type="spellEnd"/>
      <w:r w:rsidRPr="00890360">
        <w:t xml:space="preserve"> can translate between services and cache</w:t>
      </w:r>
      <w:r>
        <w:t>s with different tile origins, (b</w:t>
      </w:r>
      <w:r w:rsidRPr="00890360">
        <w:t>ut there are some limitations f</w:t>
      </w:r>
      <w:r>
        <w:t xml:space="preserve">or grids with custom </w:t>
      </w:r>
      <w:proofErr w:type="spellStart"/>
      <w:r>
        <w:t>bbox</w:t>
      </w:r>
      <w:proofErr w:type="spellEnd"/>
      <w:r w:rsidRPr="00890360">
        <w:t xml:space="preserve"> and resolutions that are not of factor 2</w:t>
      </w:r>
      <w:r>
        <w:t>)</w:t>
      </w:r>
      <w:r w:rsidRPr="00890360">
        <w:t>. </w:t>
      </w:r>
      <w:proofErr w:type="spellStart"/>
      <w:r w:rsidRPr="00890360">
        <w:t>ll</w:t>
      </w:r>
      <w:proofErr w:type="spellEnd"/>
      <w:r w:rsidRPr="00890360">
        <w:t> or </w:t>
      </w:r>
      <w:proofErr w:type="spellStart"/>
      <w:r w:rsidRPr="00890360">
        <w:t>sw</w:t>
      </w:r>
      <w:proofErr w:type="spellEnd"/>
      <w:r w:rsidRPr="00890360">
        <w:t>:</w:t>
      </w:r>
      <w:r>
        <w:t xml:space="preserve"> i</w:t>
      </w:r>
      <w:r w:rsidRPr="00890360">
        <w:t>f the x=0, y=0 tile is in the lower-left/south-west corner of the tile grid. This is the default.</w:t>
      </w:r>
      <w:r>
        <w:t xml:space="preserve"> </w:t>
      </w:r>
      <w:proofErr w:type="spellStart"/>
      <w:r w:rsidRPr="00890360">
        <w:t>ul</w:t>
      </w:r>
      <w:proofErr w:type="spellEnd"/>
      <w:r w:rsidRPr="00890360">
        <w:t> or </w:t>
      </w:r>
      <w:proofErr w:type="spellStart"/>
      <w:r w:rsidRPr="00890360">
        <w:t>nw</w:t>
      </w:r>
      <w:proofErr w:type="spellEnd"/>
      <w:r w:rsidRPr="00890360">
        <w:t>:</w:t>
      </w:r>
      <w:r>
        <w:t xml:space="preserve"> i</w:t>
      </w:r>
      <w:r w:rsidRPr="00890360">
        <w:t>f the x=0, y=0 tile is in the upper-left/north-west corner of the tile grid.</w:t>
      </w:r>
    </w:p>
    <w:p w:rsidR="00E86528" w:rsidRDefault="00E86528" w:rsidP="00E86528">
      <w:pPr>
        <w:spacing w:after="0"/>
      </w:pPr>
      <w:r w:rsidRPr="00E86528">
        <w:t xml:space="preserve">    origin: '</w:t>
      </w:r>
      <w:proofErr w:type="spellStart"/>
      <w:r w:rsidRPr="00E86528">
        <w:t>nw</w:t>
      </w:r>
      <w:proofErr w:type="spellEnd"/>
      <w:r w:rsidRPr="00E86528">
        <w:t>'</w:t>
      </w:r>
    </w:p>
    <w:p w:rsidR="00940812" w:rsidRPr="00E86528" w:rsidRDefault="00940812" w:rsidP="00E86528">
      <w:pPr>
        <w:spacing w:after="0"/>
      </w:pPr>
      <w:r>
        <w:t xml:space="preserve"># </w:t>
      </w:r>
      <w:r w:rsidRPr="00940812">
        <w:t>The resolutions of the first level</w:t>
      </w:r>
      <w:r>
        <w:t>.</w:t>
      </w:r>
    </w:p>
    <w:p w:rsidR="00E86528" w:rsidRPr="00E86528" w:rsidRDefault="00E86528" w:rsidP="00E86528">
      <w:pPr>
        <w:spacing w:after="0"/>
      </w:pPr>
      <w:r w:rsidRPr="00E86528">
        <w:t xml:space="preserve">    </w:t>
      </w:r>
      <w:proofErr w:type="spellStart"/>
      <w:r w:rsidRPr="00E86528">
        <w:t>min_res</w:t>
      </w:r>
      <w:proofErr w:type="spellEnd"/>
      <w:r w:rsidRPr="00E86528">
        <w:t>: 5700</w:t>
      </w:r>
    </w:p>
    <w:p w:rsidR="00E86528" w:rsidRDefault="00E86528" w:rsidP="00E86528">
      <w:pPr>
        <w:spacing w:after="0"/>
      </w:pPr>
      <w:r w:rsidRPr="00E86528">
        <w:t xml:space="preserve">  </w:t>
      </w:r>
      <w:proofErr w:type="spellStart"/>
      <w:r w:rsidRPr="00E86528">
        <w:t>osm_grid</w:t>
      </w:r>
      <w:proofErr w:type="spellEnd"/>
      <w:r w:rsidRPr="00E86528">
        <w:t>:</w:t>
      </w:r>
    </w:p>
    <w:p w:rsidR="00940812" w:rsidRPr="00E86528" w:rsidRDefault="00940812" w:rsidP="00E86528">
      <w:pPr>
        <w:spacing w:after="0"/>
      </w:pPr>
      <w:r>
        <w:t xml:space="preserve"># </w:t>
      </w:r>
      <w:r w:rsidRPr="00940812">
        <w:t>With this option, you can base the grid on the options of another grid you already defined.</w:t>
      </w:r>
    </w:p>
    <w:p w:rsidR="00DD016A" w:rsidRDefault="00E86528" w:rsidP="00E86528">
      <w:pPr>
        <w:spacing w:after="0"/>
      </w:pPr>
      <w:r w:rsidRPr="00E86528">
        <w:t xml:space="preserve">    base: GLOBAL_MERCATOR</w:t>
      </w:r>
    </w:p>
    <w:p w:rsidR="00E86528" w:rsidRPr="00E86528" w:rsidRDefault="00E86528" w:rsidP="00E86528">
      <w:pPr>
        <w:spacing w:after="0"/>
      </w:pPr>
      <w:r w:rsidRPr="00E86528">
        <w:t xml:space="preserve">    origin: </w:t>
      </w:r>
      <w:proofErr w:type="spellStart"/>
      <w:r w:rsidRPr="00E86528">
        <w:t>nw</w:t>
      </w:r>
      <w:proofErr w:type="spellEnd"/>
    </w:p>
    <w:p w:rsidR="00E86528" w:rsidRPr="00270F29" w:rsidRDefault="00E86528" w:rsidP="00E86528">
      <w:pPr>
        <w:spacing w:after="0"/>
        <w:jc w:val="both"/>
      </w:pPr>
    </w:p>
    <w:p w:rsidR="00261C10" w:rsidRDefault="00261C10" w:rsidP="005E66E4">
      <w:pPr>
        <w:spacing w:after="0"/>
        <w:jc w:val="both"/>
        <w:rPr>
          <w:color w:val="000000" w:themeColor="text1"/>
        </w:rPr>
      </w:pPr>
    </w:p>
    <w:p w:rsidR="008E3124" w:rsidRDefault="008E3124" w:rsidP="005E66E4">
      <w:pPr>
        <w:pStyle w:val="Ttulo3"/>
        <w:jc w:val="both"/>
        <w:rPr>
          <w:shd w:val="clear" w:color="auto" w:fill="FEFEFE"/>
        </w:rPr>
      </w:pPr>
      <w:r>
        <w:rPr>
          <w:shd w:val="clear" w:color="auto" w:fill="FEFEFE"/>
        </w:rPr>
        <w:t>Grids</w:t>
      </w:r>
    </w:p>
    <w:p w:rsidR="008E3124" w:rsidRDefault="008E3124" w:rsidP="005E66E4">
      <w:pPr>
        <w:spacing w:after="0"/>
        <w:jc w:val="both"/>
      </w:pPr>
      <w:r w:rsidRPr="007E0D0A">
        <w:t>By default the resolutions between each pyramid level doubles. If you want to change this, you can do so by </w:t>
      </w:r>
      <w:hyperlink r:id="rId10" w:anchor="id5" w:history="1">
        <w:r w:rsidRPr="007E0D0A">
          <w:rPr>
            <w:rStyle w:val="Hipervnculo"/>
          </w:rPr>
          <w:t>defining your own grid</w:t>
        </w:r>
      </w:hyperlink>
      <w:r w:rsidRPr="007E0D0A">
        <w:t xml:space="preserve">. Fortunately </w:t>
      </w:r>
      <w:proofErr w:type="spellStart"/>
      <w:r w:rsidRPr="007E0D0A">
        <w:t>MapProxy</w:t>
      </w:r>
      <w:proofErr w:type="spellEnd"/>
      <w:r w:rsidRPr="007E0D0A">
        <w:t xml:space="preserve"> grids </w:t>
      </w:r>
      <w:proofErr w:type="spellStart"/>
      <w:r w:rsidRPr="007E0D0A">
        <w:t>provied</w:t>
      </w:r>
      <w:proofErr w:type="spellEnd"/>
      <w:r w:rsidRPr="007E0D0A">
        <w:t xml:space="preserve"> the ability to inherit from another grid. We let our grid inherit from the previously used GLOBAL_GEODETIC grid and add five fixed resolutions to it.</w:t>
      </w:r>
    </w:p>
    <w:p w:rsidR="00700F60" w:rsidRPr="007E0D0A" w:rsidRDefault="00700F60" w:rsidP="005E66E4">
      <w:pPr>
        <w:spacing w:after="0"/>
        <w:jc w:val="both"/>
      </w:pPr>
    </w:p>
    <w:p w:rsidR="008E3124" w:rsidRPr="007E0D0A" w:rsidRDefault="008E3124" w:rsidP="005E66E4">
      <w:pPr>
        <w:spacing w:after="0"/>
        <w:jc w:val="both"/>
      </w:pPr>
      <w:r w:rsidRPr="007E0D0A">
        <w:t>grids:</w:t>
      </w:r>
    </w:p>
    <w:p w:rsidR="008E3124" w:rsidRPr="007E0D0A" w:rsidRDefault="008E3124" w:rsidP="005E66E4">
      <w:pPr>
        <w:spacing w:after="0"/>
        <w:jc w:val="both"/>
      </w:pPr>
      <w:r w:rsidRPr="007E0D0A">
        <w:t xml:space="preserve">  </w:t>
      </w:r>
      <w:proofErr w:type="spellStart"/>
      <w:r w:rsidRPr="007E0D0A">
        <w:t>res_grid</w:t>
      </w:r>
      <w:proofErr w:type="spellEnd"/>
      <w:r w:rsidRPr="007E0D0A">
        <w:t>:</w:t>
      </w:r>
    </w:p>
    <w:p w:rsidR="008E3124" w:rsidRDefault="008E3124" w:rsidP="005E66E4">
      <w:pPr>
        <w:spacing w:after="0"/>
        <w:jc w:val="both"/>
      </w:pPr>
      <w:r w:rsidRPr="007E0D0A">
        <w:t xml:space="preserve">    base: GLOBAL_GEODETIC</w:t>
      </w:r>
    </w:p>
    <w:p w:rsidR="00700F60" w:rsidRPr="007E0D0A" w:rsidRDefault="00700F60" w:rsidP="005E66E4">
      <w:pPr>
        <w:spacing w:after="0"/>
        <w:jc w:val="both"/>
      </w:pPr>
      <w:r>
        <w:t>#</w:t>
      </w:r>
      <w:r w:rsidRPr="00700F60">
        <w:t xml:space="preserve"> A</w:t>
      </w:r>
      <w:r>
        <w:rPr>
          <w:rFonts w:ascii="Verdana" w:hAnsi="Verdana"/>
          <w:color w:val="2E3436"/>
          <w:sz w:val="20"/>
          <w:szCs w:val="20"/>
          <w:shd w:val="clear" w:color="auto" w:fill="FEFEFE"/>
        </w:rPr>
        <w:t xml:space="preserve"> </w:t>
      </w:r>
      <w:r w:rsidRPr="00700F60">
        <w:t xml:space="preserve">list with all resolutions that </w:t>
      </w:r>
      <w:proofErr w:type="spellStart"/>
      <w:r w:rsidRPr="00700F60">
        <w:t>MapProxy</w:t>
      </w:r>
      <w:proofErr w:type="spellEnd"/>
      <w:r w:rsidRPr="00700F60">
        <w:t xml:space="preserve"> should cache.</w:t>
      </w:r>
    </w:p>
    <w:p w:rsidR="008E3124" w:rsidRDefault="008E3124" w:rsidP="005E66E4">
      <w:pPr>
        <w:spacing w:after="0"/>
        <w:jc w:val="both"/>
      </w:pPr>
      <w:r w:rsidRPr="007E0D0A">
        <w:t xml:space="preserve">    res: [1, 0.5, 0.25, 0.125, 0.0625]</w:t>
      </w:r>
    </w:p>
    <w:p w:rsidR="00700F60" w:rsidRPr="007E0D0A" w:rsidRDefault="00700F60" w:rsidP="005E66E4">
      <w:pPr>
        <w:spacing w:after="0"/>
        <w:jc w:val="both"/>
      </w:pPr>
    </w:p>
    <w:p w:rsidR="008E3124" w:rsidRPr="007E0D0A" w:rsidRDefault="008E3124" w:rsidP="005E66E4">
      <w:pPr>
        <w:spacing w:after="0"/>
        <w:jc w:val="both"/>
      </w:pPr>
      <w:r w:rsidRPr="007E0D0A">
        <w:t>The resolutions are always in the unit of the SRS, in this case in degree per pixel.</w:t>
      </w:r>
    </w:p>
    <w:p w:rsidR="008E3124" w:rsidRPr="007E0D0A" w:rsidRDefault="008E3124" w:rsidP="005E66E4">
      <w:pPr>
        <w:spacing w:after="0"/>
        <w:jc w:val="both"/>
      </w:pPr>
      <w:r w:rsidRPr="007E0D0A">
        <w:t>Instead of defining fixed resolutions, we can also define a factor that is used to calculate the resolutions. The default value of this factor is 2, but you can set it to each value you want. Just change res with </w:t>
      </w:r>
      <w:proofErr w:type="spellStart"/>
      <w:r w:rsidRPr="007E0D0A">
        <w:t>res_factor</w:t>
      </w:r>
      <w:proofErr w:type="spellEnd"/>
      <w:r w:rsidRPr="007E0D0A">
        <w:t> and add your preferred factor after it.</w:t>
      </w:r>
    </w:p>
    <w:p w:rsidR="008E3124" w:rsidRPr="007E0D0A" w:rsidRDefault="008E3124" w:rsidP="005E66E4">
      <w:pPr>
        <w:spacing w:after="0"/>
        <w:jc w:val="both"/>
      </w:pPr>
      <w:r w:rsidRPr="007E0D0A">
        <w:lastRenderedPageBreak/>
        <w:t>A magical value of </w:t>
      </w:r>
      <w:proofErr w:type="spellStart"/>
      <w:r w:rsidRPr="007E0D0A">
        <w:t>res_factor</w:t>
      </w:r>
      <w:proofErr w:type="spellEnd"/>
      <w:r w:rsidRPr="007E0D0A">
        <w:t> is sqrt2, the square root of two. It doubles the number of cached resolutions, so you have 40 instead of 20 available resolutions. </w:t>
      </w:r>
    </w:p>
    <w:p w:rsidR="008E3124" w:rsidRDefault="008E3124" w:rsidP="005E66E4">
      <w:pPr>
        <w:spacing w:after="0"/>
        <w:jc w:val="both"/>
        <w:rPr>
          <w:rStyle w:val="apple-converted-space"/>
          <w:rFonts w:ascii="Verdana" w:hAnsi="Verdana"/>
          <w:color w:val="2E3436"/>
          <w:sz w:val="20"/>
          <w:szCs w:val="20"/>
          <w:shd w:val="clear" w:color="auto" w:fill="FEFEFE"/>
        </w:rPr>
      </w:pPr>
    </w:p>
    <w:p w:rsidR="008E3124" w:rsidRPr="00455017" w:rsidRDefault="008E3124" w:rsidP="005E66E4">
      <w:pPr>
        <w:spacing w:after="0"/>
        <w:jc w:val="both"/>
      </w:pPr>
      <w:r w:rsidRPr="00455017">
        <w:t>L</w:t>
      </w:r>
      <w:r>
        <w:t>et</w:t>
      </w:r>
      <w:r w:rsidRPr="00455017">
        <w:t xml:space="preserve"> see how to </w:t>
      </w:r>
      <w:hyperlink r:id="rId11" w:anchor="id5" w:history="1">
        <w:r w:rsidRPr="00455017">
          <w:rPr>
            <w:rStyle w:val="Hipervnculo"/>
          </w:rPr>
          <w:t>define our own grid</w:t>
        </w:r>
      </w:hyperlink>
      <w:r w:rsidRPr="00455017">
        <w:t>.</w:t>
      </w:r>
    </w:p>
    <w:p w:rsidR="008E3124" w:rsidRDefault="008E3124" w:rsidP="005E66E4">
      <w:pPr>
        <w:spacing w:after="0"/>
        <w:jc w:val="both"/>
      </w:pPr>
      <w:r w:rsidRPr="007E0D0A">
        <w:t>For this example we define a grid for Germany. We need a spatial reference system (</w:t>
      </w:r>
      <w:proofErr w:type="spellStart"/>
      <w:r w:rsidRPr="007E0D0A">
        <w:t>srs</w:t>
      </w:r>
      <w:proofErr w:type="spellEnd"/>
      <w:r w:rsidRPr="007E0D0A">
        <w:t>) that match the region of Germany and a bounding box (</w:t>
      </w:r>
      <w:proofErr w:type="spellStart"/>
      <w:r w:rsidRPr="007E0D0A">
        <w:t>bbox</w:t>
      </w:r>
      <w:proofErr w:type="spellEnd"/>
      <w:r w:rsidRPr="007E0D0A">
        <w:t xml:space="preserve">) around Germany to limit the </w:t>
      </w:r>
      <w:proofErr w:type="spellStart"/>
      <w:r w:rsidRPr="007E0D0A">
        <w:t>requestable</w:t>
      </w:r>
      <w:proofErr w:type="spellEnd"/>
      <w:r w:rsidRPr="007E0D0A">
        <w:t xml:space="preserve"> </w:t>
      </w:r>
      <w:proofErr w:type="spellStart"/>
      <w:r w:rsidRPr="007E0D0A">
        <w:t>aera</w:t>
      </w:r>
      <w:proofErr w:type="spellEnd"/>
      <w:r w:rsidRPr="007E0D0A">
        <w:t>. To make the specification of the </w:t>
      </w:r>
      <w:proofErr w:type="spellStart"/>
      <w:r w:rsidRPr="007E0D0A">
        <w:t>bbox</w:t>
      </w:r>
      <w:proofErr w:type="spellEnd"/>
      <w:r w:rsidRPr="007E0D0A">
        <w:t> a little bit easier, we put the </w:t>
      </w:r>
      <w:proofErr w:type="spellStart"/>
      <w:r w:rsidRPr="007E0D0A">
        <w:t>bbox_srs</w:t>
      </w:r>
      <w:proofErr w:type="spellEnd"/>
      <w:r w:rsidRPr="007E0D0A">
        <w:t xml:space="preserve"> parameter to the grid configuration. </w:t>
      </w:r>
      <w:r w:rsidRPr="00FC16AF">
        <w:t>So we can define the </w:t>
      </w:r>
      <w:proofErr w:type="spellStart"/>
      <w:r w:rsidRPr="00FC16AF">
        <w:t>bbox</w:t>
      </w:r>
      <w:proofErr w:type="spellEnd"/>
      <w:r w:rsidRPr="00FC16AF">
        <w:t> in EPSG:4326 (European Petroleum Survey Group)</w:t>
      </w:r>
      <w:r w:rsidRPr="007E0D0A">
        <w:t>.</w:t>
      </w:r>
    </w:p>
    <w:p w:rsidR="0034574E" w:rsidRPr="00FC16AF" w:rsidRDefault="0034574E" w:rsidP="005E66E4">
      <w:pPr>
        <w:spacing w:after="0"/>
        <w:jc w:val="both"/>
      </w:pPr>
    </w:p>
    <w:p w:rsidR="008E3124" w:rsidRPr="007E0D0A" w:rsidRDefault="008E3124" w:rsidP="005E66E4">
      <w:pPr>
        <w:spacing w:after="0"/>
        <w:jc w:val="both"/>
      </w:pPr>
      <w:r w:rsidRPr="00FC16AF">
        <w:t xml:space="preserve">  </w:t>
      </w:r>
      <w:proofErr w:type="spellStart"/>
      <w:r w:rsidRPr="007E0D0A">
        <w:t>germany</w:t>
      </w:r>
      <w:proofErr w:type="spellEnd"/>
      <w:r w:rsidRPr="007E0D0A">
        <w:t>:</w:t>
      </w:r>
    </w:p>
    <w:p w:rsidR="008E3124" w:rsidRPr="007E0D0A" w:rsidRDefault="008E3124" w:rsidP="005E66E4">
      <w:pPr>
        <w:spacing w:after="0"/>
        <w:jc w:val="both"/>
      </w:pPr>
      <w:r w:rsidRPr="007E0D0A">
        <w:t xml:space="preserve">    </w:t>
      </w:r>
      <w:proofErr w:type="spellStart"/>
      <w:r w:rsidRPr="007E0D0A">
        <w:t>srs</w:t>
      </w:r>
      <w:proofErr w:type="spellEnd"/>
      <w:r w:rsidRPr="007E0D0A">
        <w:t>: 'EPSG:25832'</w:t>
      </w:r>
    </w:p>
    <w:p w:rsidR="008E3124" w:rsidRPr="007E0D0A" w:rsidRDefault="008E3124" w:rsidP="005E66E4">
      <w:pPr>
        <w:spacing w:after="0"/>
        <w:jc w:val="both"/>
      </w:pPr>
      <w:r w:rsidRPr="007E0D0A">
        <w:t xml:space="preserve">    </w:t>
      </w:r>
      <w:proofErr w:type="spellStart"/>
      <w:r w:rsidRPr="007E0D0A">
        <w:t>bbox</w:t>
      </w:r>
      <w:proofErr w:type="spellEnd"/>
      <w:r w:rsidRPr="007E0D0A">
        <w:t>: [6, 47.3, 15.1, 55]</w:t>
      </w:r>
    </w:p>
    <w:p w:rsidR="008E3124" w:rsidRPr="007E0D0A" w:rsidRDefault="008E3124" w:rsidP="005E66E4">
      <w:pPr>
        <w:spacing w:after="0"/>
        <w:jc w:val="both"/>
      </w:pPr>
      <w:r w:rsidRPr="007E0D0A">
        <w:t xml:space="preserve">    </w:t>
      </w:r>
      <w:proofErr w:type="spellStart"/>
      <w:r w:rsidRPr="007E0D0A">
        <w:t>bbox_srs</w:t>
      </w:r>
      <w:proofErr w:type="spellEnd"/>
      <w:r w:rsidRPr="007E0D0A">
        <w:t>: 'EPSG:4326'</w:t>
      </w:r>
    </w:p>
    <w:p w:rsidR="0034574E" w:rsidRDefault="0034574E" w:rsidP="005E66E4">
      <w:pPr>
        <w:spacing w:after="0"/>
        <w:jc w:val="both"/>
      </w:pPr>
    </w:p>
    <w:p w:rsidR="008E3124" w:rsidRPr="005028EB" w:rsidRDefault="008E3124" w:rsidP="005E66E4">
      <w:pPr>
        <w:spacing w:after="0"/>
        <w:jc w:val="both"/>
      </w:pPr>
      <w:r>
        <w:t xml:space="preserve">In </w:t>
      </w:r>
      <w:proofErr w:type="spellStart"/>
      <w:r>
        <w:t>bbox</w:t>
      </w:r>
      <w:proofErr w:type="spellEnd"/>
      <w:r>
        <w:t xml:space="preserve"> we consider: </w:t>
      </w:r>
      <w:proofErr w:type="spellStart"/>
      <w:r w:rsidRPr="005028EB">
        <w:t>lat_min,lon_min,lat_max,lon_max</w:t>
      </w:r>
      <w:proofErr w:type="spellEnd"/>
      <w:r>
        <w:t>; which means minimal latitude is 6, minimal longitude is 47.3, maximal latitude is 15.1, maximal longitude is 55.</w:t>
      </w:r>
    </w:p>
    <w:p w:rsidR="008E3124" w:rsidRDefault="008E3124" w:rsidP="005E66E4">
      <w:pPr>
        <w:spacing w:after="0"/>
        <w:jc w:val="both"/>
      </w:pPr>
    </w:p>
    <w:p w:rsidR="008E3124" w:rsidRPr="007E0D0A" w:rsidRDefault="008E3124" w:rsidP="005E66E4">
      <w:pPr>
        <w:pStyle w:val="Ttulo3"/>
        <w:jc w:val="both"/>
      </w:pPr>
      <w:r w:rsidRPr="007E0D0A">
        <w:t>Defining Resolutions</w:t>
      </w:r>
    </w:p>
    <w:p w:rsidR="008E3124" w:rsidRPr="003C1193" w:rsidRDefault="008E3124" w:rsidP="005E66E4">
      <w:pPr>
        <w:spacing w:after="0"/>
        <w:jc w:val="both"/>
      </w:pPr>
      <w:r w:rsidRPr="003C1193">
        <w:t xml:space="preserve">There are multiple options that influence the resolutions </w:t>
      </w:r>
      <w:proofErr w:type="spellStart"/>
      <w:r w:rsidRPr="003C1193">
        <w:t>MapProxy</w:t>
      </w:r>
      <w:proofErr w:type="spellEnd"/>
      <w:r w:rsidRPr="003C1193">
        <w:t xml:space="preserve"> will use for caching: res, </w:t>
      </w:r>
      <w:proofErr w:type="spellStart"/>
      <w:r w:rsidRPr="003C1193">
        <w:t>res_factor</w:t>
      </w:r>
      <w:proofErr w:type="spellEnd"/>
      <w:r w:rsidRPr="003C1193">
        <w:t>, </w:t>
      </w:r>
      <w:proofErr w:type="spellStart"/>
      <w:r w:rsidRPr="003C1193">
        <w:t>min_res</w:t>
      </w:r>
      <w:proofErr w:type="spellEnd"/>
      <w:r w:rsidRPr="003C1193">
        <w:t>, </w:t>
      </w:r>
      <w:proofErr w:type="spellStart"/>
      <w:r w:rsidRPr="003C1193">
        <w:t>max_res</w:t>
      </w:r>
      <w:proofErr w:type="spellEnd"/>
      <w:r w:rsidRPr="003C1193">
        <w:t>, </w:t>
      </w:r>
      <w:proofErr w:type="spellStart"/>
      <w:r w:rsidRPr="003C1193">
        <w:t>num_levels</w:t>
      </w:r>
      <w:proofErr w:type="spellEnd"/>
      <w:r w:rsidRPr="003C1193">
        <w:t> and also </w:t>
      </w:r>
      <w:proofErr w:type="spellStart"/>
      <w:r w:rsidRPr="003C1193">
        <w:t>bbox</w:t>
      </w:r>
      <w:proofErr w:type="spellEnd"/>
      <w:r w:rsidRPr="003C1193">
        <w:t> </w:t>
      </w:r>
      <w:proofErr w:type="spellStart"/>
      <w:r w:rsidRPr="003C1193">
        <w:t>andtile_size</w:t>
      </w:r>
      <w:proofErr w:type="spellEnd"/>
      <w:r w:rsidRPr="003C1193">
        <w:t>.</w:t>
      </w:r>
    </w:p>
    <w:p w:rsidR="008E3124" w:rsidRPr="003C1193" w:rsidRDefault="008E3124" w:rsidP="005E66E4">
      <w:pPr>
        <w:spacing w:after="0"/>
        <w:jc w:val="both"/>
      </w:pPr>
      <w:r w:rsidRPr="003C1193">
        <w:t xml:space="preserve">If you supply a list with resolution values in res then </w:t>
      </w:r>
      <w:proofErr w:type="spellStart"/>
      <w:r w:rsidRPr="003C1193">
        <w:t>MapProxy</w:t>
      </w:r>
      <w:proofErr w:type="spellEnd"/>
      <w:r w:rsidRPr="003C1193">
        <w:t xml:space="preserve"> will use this list and will ignore all other options.</w:t>
      </w:r>
    </w:p>
    <w:p w:rsidR="008E3124" w:rsidRPr="007E0D0A" w:rsidRDefault="008E3124" w:rsidP="005E66E4">
      <w:pPr>
        <w:spacing w:after="0"/>
        <w:jc w:val="both"/>
      </w:pPr>
      <w:r w:rsidRPr="007E0D0A">
        <w:t>If </w:t>
      </w:r>
      <w:proofErr w:type="spellStart"/>
      <w:r w:rsidRPr="007E0D0A">
        <w:t>min_res</w:t>
      </w:r>
      <w:proofErr w:type="spellEnd"/>
      <w:r w:rsidRPr="007E0D0A">
        <w:t xml:space="preserve"> is set then this value will be used for the first level, otherwise </w:t>
      </w:r>
      <w:proofErr w:type="spellStart"/>
      <w:r w:rsidRPr="007E0D0A">
        <w:t>MapProxy</w:t>
      </w:r>
      <w:proofErr w:type="spellEnd"/>
      <w:r w:rsidRPr="007E0D0A">
        <w:t xml:space="preserve"> will use the resolution that is needed for a single tile (</w:t>
      </w:r>
      <w:proofErr w:type="spellStart"/>
      <w:r w:rsidRPr="007E0D0A">
        <w:t>tile_size</w:t>
      </w:r>
      <w:proofErr w:type="spellEnd"/>
      <w:r w:rsidRPr="007E0D0A">
        <w:t>) that contains the whole </w:t>
      </w:r>
      <w:proofErr w:type="spellStart"/>
      <w:r w:rsidRPr="007E0D0A">
        <w:t>bbox</w:t>
      </w:r>
      <w:proofErr w:type="spellEnd"/>
      <w:r w:rsidRPr="007E0D0A">
        <w:t>.</w:t>
      </w:r>
    </w:p>
    <w:p w:rsidR="008E3124" w:rsidRPr="003C1193" w:rsidRDefault="008E3124" w:rsidP="005E66E4">
      <w:pPr>
        <w:spacing w:after="0"/>
        <w:jc w:val="both"/>
      </w:pPr>
      <w:r w:rsidRPr="003C1193">
        <w:t>If you have </w:t>
      </w:r>
      <w:proofErr w:type="spellStart"/>
      <w:r w:rsidRPr="003C1193">
        <w:t>max_res</w:t>
      </w:r>
      <w:proofErr w:type="spellEnd"/>
      <w:r w:rsidRPr="003C1193">
        <w:t> and </w:t>
      </w:r>
      <w:proofErr w:type="spellStart"/>
      <w:r w:rsidRPr="003C1193">
        <w:t>num_levels</w:t>
      </w:r>
      <w:proofErr w:type="spellEnd"/>
      <w:r w:rsidRPr="003C1193">
        <w:t>: the resolutions will be distributed between</w:t>
      </w:r>
      <w:r>
        <w:t xml:space="preserve"> </w:t>
      </w:r>
      <w:proofErr w:type="spellStart"/>
      <w:r w:rsidRPr="003C1193">
        <w:t>min_res</w:t>
      </w:r>
      <w:proofErr w:type="spellEnd"/>
      <w:r w:rsidRPr="003C1193">
        <w:t> and </w:t>
      </w:r>
      <w:proofErr w:type="spellStart"/>
      <w:r w:rsidRPr="003C1193">
        <w:t>max_res</w:t>
      </w:r>
      <w:proofErr w:type="spellEnd"/>
      <w:r w:rsidRPr="003C1193">
        <w:t xml:space="preserve">, both resolutions included. The resolutions will be logarithmical, so you will get a constant factor between each resolution. </w:t>
      </w:r>
      <w:r>
        <w:t>For example, w</w:t>
      </w:r>
      <w:r w:rsidRPr="003C1193">
        <w:t xml:space="preserve">ith resolutions from 1000 to 10 and 6 levels you would get 1000, 398, 158, 63, </w:t>
      </w:r>
      <w:r>
        <w:t>25, 10 (rounded here</w:t>
      </w:r>
      <w:r w:rsidRPr="003C1193">
        <w:t>).</w:t>
      </w:r>
    </w:p>
    <w:p w:rsidR="008E3124" w:rsidRPr="004D3576" w:rsidRDefault="008E3124" w:rsidP="005E66E4">
      <w:pPr>
        <w:spacing w:after="0"/>
        <w:jc w:val="both"/>
      </w:pPr>
      <w:r w:rsidRPr="004D3576">
        <w:t>If you have </w:t>
      </w:r>
      <w:proofErr w:type="spellStart"/>
      <w:r w:rsidRPr="004D3576">
        <w:t>max_res</w:t>
      </w:r>
      <w:proofErr w:type="spellEnd"/>
      <w:r w:rsidRPr="004D3576">
        <w:t> and </w:t>
      </w:r>
      <w:proofErr w:type="spellStart"/>
      <w:r w:rsidRPr="004D3576">
        <w:t>res_factor</w:t>
      </w:r>
      <w:proofErr w:type="spellEnd"/>
      <w:r>
        <w:t>: t</w:t>
      </w:r>
      <w:r w:rsidRPr="004D3576">
        <w:t xml:space="preserve">he resolutions will be multiplied by </w:t>
      </w:r>
      <w:proofErr w:type="spellStart"/>
      <w:r w:rsidRPr="004D3576">
        <w:t>res_factor</w:t>
      </w:r>
      <w:proofErr w:type="spellEnd"/>
      <w:r w:rsidRPr="004D3576">
        <w:t> until larger then </w:t>
      </w:r>
      <w:proofErr w:type="spellStart"/>
      <w:r w:rsidRPr="004D3576">
        <w:t>max_res</w:t>
      </w:r>
      <w:proofErr w:type="spellEnd"/>
      <w:r w:rsidRPr="004D3576">
        <w:t>.</w:t>
      </w:r>
    </w:p>
    <w:p w:rsidR="008E3124" w:rsidRDefault="008E3124" w:rsidP="005E66E4">
      <w:pPr>
        <w:spacing w:after="0"/>
        <w:jc w:val="both"/>
      </w:pPr>
      <w:r w:rsidRPr="004D3576">
        <w:t>If you have </w:t>
      </w:r>
      <w:proofErr w:type="spellStart"/>
      <w:r w:rsidRPr="004D3576">
        <w:t>num_levels</w:t>
      </w:r>
      <w:proofErr w:type="spellEnd"/>
      <w:r w:rsidRPr="004D3576">
        <w:t> and </w:t>
      </w:r>
      <w:proofErr w:type="spellStart"/>
      <w:r w:rsidRPr="004D3576">
        <w:t>res_factor</w:t>
      </w:r>
      <w:proofErr w:type="spellEnd"/>
      <w:r>
        <w:t>: t</w:t>
      </w:r>
      <w:r w:rsidRPr="004D3576">
        <w:t xml:space="preserve">he resolutions will be multiplied by </w:t>
      </w:r>
      <w:proofErr w:type="spellStart"/>
      <w:r w:rsidRPr="004D3576">
        <w:t>res_factor</w:t>
      </w:r>
      <w:proofErr w:type="spellEnd"/>
      <w:r w:rsidRPr="004D3576">
        <w:t> for up to </w:t>
      </w:r>
      <w:proofErr w:type="spellStart"/>
      <w:r w:rsidRPr="004D3576">
        <w:t>num_levels</w:t>
      </w:r>
      <w:proofErr w:type="spellEnd"/>
      <w:r w:rsidRPr="004D3576">
        <w:t> levels.</w:t>
      </w:r>
    </w:p>
    <w:p w:rsidR="00261C10" w:rsidRDefault="00261C10" w:rsidP="005E66E4">
      <w:pPr>
        <w:jc w:val="both"/>
        <w:rPr>
          <w:color w:val="000000" w:themeColor="text1"/>
        </w:rPr>
      </w:pPr>
    </w:p>
    <w:p w:rsidR="00063F44" w:rsidRPr="00063F44" w:rsidRDefault="00063F44" w:rsidP="005E66E4">
      <w:pPr>
        <w:spacing w:after="0"/>
        <w:jc w:val="both"/>
      </w:pPr>
      <w:r w:rsidRPr="00063F44">
        <w:t>You can set every cache resolution in the res option of a layer.</w:t>
      </w:r>
    </w:p>
    <w:p w:rsidR="004A1216" w:rsidRDefault="004A1216" w:rsidP="005E66E4">
      <w:pPr>
        <w:spacing w:after="0"/>
        <w:jc w:val="both"/>
      </w:pPr>
    </w:p>
    <w:p w:rsidR="00063F44" w:rsidRPr="00063F44" w:rsidRDefault="00063F44" w:rsidP="005E66E4">
      <w:pPr>
        <w:spacing w:after="0"/>
        <w:jc w:val="both"/>
      </w:pPr>
      <w:r w:rsidRPr="00063F44">
        <w:t>caches:</w:t>
      </w:r>
    </w:p>
    <w:p w:rsidR="00063F44" w:rsidRPr="00063F44" w:rsidRDefault="00063F44" w:rsidP="005E66E4">
      <w:pPr>
        <w:spacing w:after="0"/>
        <w:jc w:val="both"/>
      </w:pPr>
      <w:r w:rsidRPr="00063F44">
        <w:t xml:space="preserve">  </w:t>
      </w:r>
      <w:proofErr w:type="spellStart"/>
      <w:r w:rsidRPr="00063F44">
        <w:t>custom_res_cache</w:t>
      </w:r>
      <w:proofErr w:type="spellEnd"/>
      <w:r w:rsidRPr="00063F44">
        <w:t>:</w:t>
      </w:r>
    </w:p>
    <w:p w:rsidR="00063F44" w:rsidRPr="00063F44" w:rsidRDefault="00063F44" w:rsidP="005E66E4">
      <w:pPr>
        <w:spacing w:after="0"/>
        <w:jc w:val="both"/>
      </w:pPr>
      <w:r w:rsidRPr="00063F44">
        <w:t xml:space="preserve">    grids: [</w:t>
      </w:r>
      <w:proofErr w:type="spellStart"/>
      <w:r w:rsidRPr="00063F44">
        <w:t>custom_res</w:t>
      </w:r>
      <w:proofErr w:type="spellEnd"/>
      <w:r w:rsidRPr="00063F44">
        <w:t>]</w:t>
      </w:r>
    </w:p>
    <w:p w:rsidR="00063F44" w:rsidRPr="00063F44" w:rsidRDefault="00063F44" w:rsidP="005E66E4">
      <w:pPr>
        <w:spacing w:after="0"/>
        <w:jc w:val="both"/>
      </w:pPr>
      <w:r w:rsidRPr="00063F44">
        <w:t xml:space="preserve">    sources: [</w:t>
      </w:r>
      <w:proofErr w:type="spellStart"/>
      <w:r w:rsidRPr="00063F44">
        <w:t>vector_source</w:t>
      </w:r>
      <w:proofErr w:type="spellEnd"/>
      <w:r w:rsidRPr="00063F44">
        <w:t>]</w:t>
      </w:r>
    </w:p>
    <w:p w:rsidR="004A1216" w:rsidRDefault="004A1216" w:rsidP="005E66E4">
      <w:pPr>
        <w:spacing w:after="0"/>
        <w:jc w:val="both"/>
      </w:pPr>
    </w:p>
    <w:p w:rsidR="00063F44" w:rsidRPr="00063F44" w:rsidRDefault="00063F44" w:rsidP="005E66E4">
      <w:pPr>
        <w:spacing w:after="0"/>
        <w:jc w:val="both"/>
      </w:pPr>
      <w:r w:rsidRPr="00063F44">
        <w:t>grids:</w:t>
      </w:r>
    </w:p>
    <w:p w:rsidR="00063F44" w:rsidRPr="00063F44" w:rsidRDefault="00063F44" w:rsidP="005E66E4">
      <w:pPr>
        <w:spacing w:after="0"/>
        <w:jc w:val="both"/>
      </w:pPr>
      <w:r w:rsidRPr="00063F44">
        <w:t xml:space="preserve">  </w:t>
      </w:r>
      <w:proofErr w:type="spellStart"/>
      <w:r w:rsidRPr="00063F44">
        <w:t>custom_res_cache</w:t>
      </w:r>
      <w:proofErr w:type="spellEnd"/>
      <w:r w:rsidRPr="00063F44">
        <w:t>:</w:t>
      </w:r>
    </w:p>
    <w:p w:rsidR="00063F44" w:rsidRPr="00063F44" w:rsidRDefault="00063F44" w:rsidP="005E66E4">
      <w:pPr>
        <w:spacing w:after="0"/>
        <w:jc w:val="both"/>
      </w:pPr>
      <w:r w:rsidRPr="00063F44">
        <w:t xml:space="preserve">    </w:t>
      </w:r>
      <w:proofErr w:type="spellStart"/>
      <w:r w:rsidRPr="00063F44">
        <w:t>srs</w:t>
      </w:r>
      <w:proofErr w:type="spellEnd"/>
      <w:r w:rsidRPr="00063F44">
        <w:t>: 'EPSG:31467'</w:t>
      </w:r>
    </w:p>
    <w:p w:rsidR="00063F44" w:rsidRPr="00063F44" w:rsidRDefault="00063F44" w:rsidP="005E66E4">
      <w:pPr>
        <w:spacing w:after="0"/>
        <w:jc w:val="both"/>
      </w:pPr>
      <w:r w:rsidRPr="00063F44">
        <w:lastRenderedPageBreak/>
        <w:t xml:space="preserve">    res: [10000, 7500, 5000, 3500, 2500]</w:t>
      </w:r>
    </w:p>
    <w:p w:rsidR="00063F44" w:rsidRDefault="00063F44" w:rsidP="005E66E4">
      <w:pPr>
        <w:spacing w:after="0"/>
        <w:jc w:val="both"/>
      </w:pPr>
    </w:p>
    <w:p w:rsidR="00063F44" w:rsidRPr="00063F44" w:rsidRDefault="00063F44" w:rsidP="005E66E4">
      <w:pPr>
        <w:spacing w:after="0"/>
        <w:jc w:val="both"/>
      </w:pPr>
      <w:r w:rsidRPr="00063F44">
        <w:t>You can specify a different factor that is used to calculate the resolutions. By default a factor of 2 is used</w:t>
      </w:r>
      <w:r>
        <w:t>, but you can set smaller values:</w:t>
      </w:r>
    </w:p>
    <w:p w:rsidR="004A1216" w:rsidRDefault="004A1216" w:rsidP="005E66E4">
      <w:pPr>
        <w:spacing w:after="0"/>
        <w:jc w:val="both"/>
      </w:pPr>
    </w:p>
    <w:p w:rsidR="00063F44" w:rsidRPr="00063F44" w:rsidRDefault="00063F44" w:rsidP="005E66E4">
      <w:pPr>
        <w:spacing w:after="0"/>
        <w:jc w:val="both"/>
      </w:pPr>
      <w:r w:rsidRPr="00063F44">
        <w:t>grids:</w:t>
      </w:r>
    </w:p>
    <w:p w:rsidR="00063F44" w:rsidRDefault="00063F44" w:rsidP="005E66E4">
      <w:pPr>
        <w:spacing w:after="0"/>
        <w:jc w:val="both"/>
      </w:pPr>
      <w:r w:rsidRPr="00063F44">
        <w:t xml:space="preserve">  </w:t>
      </w:r>
      <w:proofErr w:type="spellStart"/>
      <w:r w:rsidRPr="00063F44">
        <w:t>custom_factor</w:t>
      </w:r>
      <w:proofErr w:type="spellEnd"/>
      <w:r w:rsidRPr="00063F44">
        <w:t>:</w:t>
      </w:r>
    </w:p>
    <w:p w:rsidR="004A1216" w:rsidRPr="00063F44" w:rsidRDefault="004A1216" w:rsidP="00AE3962">
      <w:pPr>
        <w:spacing w:after="0"/>
        <w:jc w:val="both"/>
      </w:pPr>
      <w:r>
        <w:t xml:space="preserve"># </w:t>
      </w:r>
      <w:r w:rsidRPr="006656F9">
        <w:t>Here you can define a factor between each resolution. It should be either a number or the term sqrt2.</w:t>
      </w:r>
      <w:r>
        <w:rPr>
          <w:rStyle w:val="apple-converted-space"/>
          <w:rFonts w:ascii="Verdana" w:hAnsi="Verdana"/>
          <w:color w:val="2E3436"/>
          <w:sz w:val="20"/>
          <w:szCs w:val="20"/>
          <w:shd w:val="clear" w:color="auto" w:fill="FEFEFE"/>
        </w:rPr>
        <w:t> </w:t>
      </w:r>
    </w:p>
    <w:p w:rsidR="00063F44" w:rsidRDefault="00063F44" w:rsidP="005E66E4">
      <w:pPr>
        <w:spacing w:after="0"/>
        <w:jc w:val="both"/>
      </w:pPr>
      <w:r w:rsidRPr="00063F44">
        <w:t xml:space="preserve">    </w:t>
      </w:r>
      <w:proofErr w:type="spellStart"/>
      <w:r w:rsidRPr="00063F44">
        <w:t>res_factor</w:t>
      </w:r>
      <w:proofErr w:type="spellEnd"/>
      <w:r w:rsidRPr="00063F44">
        <w:t>: 1.6</w:t>
      </w:r>
    </w:p>
    <w:p w:rsidR="005E66E4" w:rsidRPr="00063F44" w:rsidRDefault="005E66E4" w:rsidP="005E66E4">
      <w:pPr>
        <w:spacing w:after="0"/>
        <w:jc w:val="both"/>
      </w:pPr>
    </w:p>
    <w:p w:rsidR="00063F44" w:rsidRPr="00063F44" w:rsidRDefault="00875055" w:rsidP="005E66E4">
      <w:pPr>
        <w:spacing w:after="0"/>
        <w:jc w:val="both"/>
      </w:pPr>
      <w:r>
        <w:t>Other option</w:t>
      </w:r>
      <w:r w:rsidR="00063F44" w:rsidRPr="00063F44">
        <w:t xml:space="preserve"> is a convenient variation of the previous option. A factor of 1.41421, the square root of two, would get resolutions of 10, 7.07, 5, 3.54, 2.5,…. Notice that every second resolution is identical to the power-of-two resolutions. This comes in handy if you use the layer not only in classic WMS clients but also want to use it in tile-based clients like </w:t>
      </w:r>
      <w:proofErr w:type="spellStart"/>
      <w:r w:rsidR="00063F44" w:rsidRPr="00063F44">
        <w:t>OpenLayers</w:t>
      </w:r>
      <w:proofErr w:type="spellEnd"/>
      <w:r w:rsidR="00063F44" w:rsidRPr="00063F44">
        <w:t>, which only request in these resolutions.</w:t>
      </w:r>
    </w:p>
    <w:p w:rsidR="00673FA7" w:rsidRDefault="00673FA7" w:rsidP="005E66E4">
      <w:pPr>
        <w:spacing w:after="0"/>
        <w:jc w:val="both"/>
      </w:pPr>
    </w:p>
    <w:p w:rsidR="00063F44" w:rsidRPr="00063F44" w:rsidRDefault="00063F44" w:rsidP="005E66E4">
      <w:pPr>
        <w:spacing w:after="0"/>
        <w:jc w:val="both"/>
      </w:pPr>
      <w:r w:rsidRPr="00063F44">
        <w:t>grids:</w:t>
      </w:r>
    </w:p>
    <w:p w:rsidR="00063F44" w:rsidRPr="00063F44" w:rsidRDefault="00063F44" w:rsidP="005E66E4">
      <w:pPr>
        <w:spacing w:after="0"/>
        <w:jc w:val="both"/>
      </w:pPr>
      <w:r w:rsidRPr="00063F44">
        <w:t xml:space="preserve">  sqrt2:</w:t>
      </w:r>
    </w:p>
    <w:p w:rsidR="00063F44" w:rsidRDefault="00063F44" w:rsidP="005E66E4">
      <w:pPr>
        <w:spacing w:after="0"/>
        <w:jc w:val="both"/>
      </w:pPr>
      <w:r w:rsidRPr="00063F44">
        <w:t xml:space="preserve">    </w:t>
      </w:r>
      <w:proofErr w:type="spellStart"/>
      <w:r w:rsidRPr="00063F44">
        <w:t>res_factor</w:t>
      </w:r>
      <w:proofErr w:type="spellEnd"/>
      <w:r w:rsidRPr="00063F44">
        <w:t>: sqrt2</w:t>
      </w:r>
    </w:p>
    <w:p w:rsidR="00875055" w:rsidRDefault="00875055" w:rsidP="005E66E4">
      <w:pPr>
        <w:spacing w:after="0"/>
        <w:jc w:val="both"/>
      </w:pPr>
    </w:p>
    <w:p w:rsidR="00875055" w:rsidRDefault="00B078E6" w:rsidP="005E66E4">
      <w:pPr>
        <w:spacing w:after="0"/>
        <w:jc w:val="both"/>
      </w:pPr>
      <w:r>
        <w:rPr>
          <w:noProof/>
          <w:lang w:val="es-ES" w:eastAsia="es-ES"/>
        </w:rPr>
        <w:drawing>
          <wp:inline distT="0" distB="0" distL="0" distR="0">
            <wp:extent cx="3990975" cy="3862070"/>
            <wp:effectExtent l="19050" t="0" r="9525" b="0"/>
            <wp:docPr id="1" name="Imagen 1" descr="C:\Users\usuario\Desktop\img tutorial\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img tutorial\re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86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8E6" w:rsidRPr="006718CA" w:rsidRDefault="00B078E6" w:rsidP="00B078E6">
      <w:pPr>
        <w:spacing w:after="0"/>
      </w:pPr>
      <w:r w:rsidRPr="006718CA">
        <w:t xml:space="preserve">In this example, we have only chosen </w:t>
      </w:r>
      <w:proofErr w:type="spellStart"/>
      <w:r w:rsidRPr="006718CA">
        <w:t>min_res</w:t>
      </w:r>
      <w:proofErr w:type="spellEnd"/>
      <w:r w:rsidRPr="006718CA">
        <w:t xml:space="preserve">: 10000; and the </w:t>
      </w:r>
      <w:proofErr w:type="spellStart"/>
      <w:r w:rsidRPr="006718CA">
        <w:t>res_factor</w:t>
      </w:r>
      <w:proofErr w:type="spellEnd"/>
      <w:r w:rsidRPr="006718CA">
        <w:t xml:space="preserve"> will be 2, which is the default value. And </w:t>
      </w:r>
      <w:proofErr w:type="spellStart"/>
      <w:r w:rsidRPr="006718CA">
        <w:t>bbox</w:t>
      </w:r>
      <w:proofErr w:type="spellEnd"/>
      <w:r w:rsidRPr="006718CA">
        <w:t>: [5, 50, 10, 55]</w:t>
      </w:r>
    </w:p>
    <w:p w:rsidR="00B078E6" w:rsidRDefault="00B078E6" w:rsidP="005E66E4">
      <w:pPr>
        <w:spacing w:after="0"/>
        <w:jc w:val="both"/>
      </w:pPr>
    </w:p>
    <w:p w:rsidR="00B078E6" w:rsidRDefault="00B078E6" w:rsidP="005E66E4">
      <w:pPr>
        <w:spacing w:after="0"/>
        <w:jc w:val="both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194560" cy="3528695"/>
            <wp:effectExtent l="19050" t="0" r="0" b="0"/>
            <wp:docPr id="2" name="Imagen 2" descr="C:\Users\usuario\Desktop\img tutorial\re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img tutorial\res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352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8E6" w:rsidRDefault="00B078E6" w:rsidP="00B078E6">
      <w:pPr>
        <w:spacing w:after="0"/>
      </w:pPr>
      <w:r>
        <w:t xml:space="preserve">Here we select </w:t>
      </w:r>
      <w:proofErr w:type="spellStart"/>
      <w:r>
        <w:t>min_res</w:t>
      </w:r>
      <w:proofErr w:type="spellEnd"/>
      <w:r>
        <w:t xml:space="preserve">: 10000 and </w:t>
      </w:r>
      <w:proofErr w:type="spellStart"/>
      <w:r>
        <w:t>res_factor</w:t>
      </w:r>
      <w:proofErr w:type="spellEnd"/>
      <w:r>
        <w:t>: ‘sqrt2’</w:t>
      </w:r>
    </w:p>
    <w:p w:rsidR="00727289" w:rsidRDefault="00727289" w:rsidP="00B078E6">
      <w:pPr>
        <w:spacing w:after="0"/>
      </w:pPr>
    </w:p>
    <w:p w:rsidR="00727289" w:rsidRDefault="00727289" w:rsidP="00727289">
      <w:pPr>
        <w:pStyle w:val="Ttulo3"/>
      </w:pPr>
      <w:proofErr w:type="spellStart"/>
      <w:r>
        <w:t>Reprojecting</w:t>
      </w:r>
      <w:proofErr w:type="spellEnd"/>
      <w:r>
        <w:t xml:space="preserve"> </w:t>
      </w:r>
    </w:p>
    <w:p w:rsidR="004F0B5B" w:rsidRPr="004F0B5B" w:rsidRDefault="004F0B5B" w:rsidP="00E655CE">
      <w:pPr>
        <w:jc w:val="both"/>
      </w:pPr>
      <w:r w:rsidRPr="004F0B5B">
        <w:t>When th</w:t>
      </w:r>
      <w:r>
        <w:t>e grids are not compatible, for example,</w:t>
      </w:r>
      <w:r w:rsidRPr="004F0B5B">
        <w:t xml:space="preserve"> when they use different projections, then </w:t>
      </w:r>
      <w:proofErr w:type="spellStart"/>
      <w:r w:rsidRPr="004F0B5B">
        <w:t>MapProxy</w:t>
      </w:r>
      <w:proofErr w:type="spellEnd"/>
      <w:r w:rsidRPr="004F0B5B">
        <w:t xml:space="preserve"> will access the source cache as if it is a WMS source and it will use meta-requests and do image </w:t>
      </w:r>
      <w:proofErr w:type="spellStart"/>
      <w:r w:rsidRPr="004F0B5B">
        <w:t>reprojection</w:t>
      </w:r>
      <w:proofErr w:type="spellEnd"/>
      <w:r w:rsidRPr="004F0B5B">
        <w:t xml:space="preserve"> as necessary.</w:t>
      </w:r>
    </w:p>
    <w:p w:rsidR="004F0B5B" w:rsidRPr="004F0B5B" w:rsidRDefault="004F0B5B" w:rsidP="00E655CE">
      <w:pPr>
        <w:jc w:val="both"/>
      </w:pPr>
      <w:r w:rsidRPr="004F0B5B">
        <w:t xml:space="preserve">It will </w:t>
      </w:r>
      <w:proofErr w:type="spellStart"/>
      <w:r w:rsidRPr="004F0B5B">
        <w:t>reproject</w:t>
      </w:r>
      <w:proofErr w:type="spellEnd"/>
      <w:r w:rsidRPr="004F0B5B">
        <w:t xml:space="preserve"> data if it needs to get data from this layer in any other SRS.</w:t>
      </w:r>
    </w:p>
    <w:p w:rsidR="004F0B5B" w:rsidRPr="004F0B5B" w:rsidRDefault="004F0B5B" w:rsidP="00E655CE">
      <w:pPr>
        <w:jc w:val="both"/>
      </w:pPr>
      <w:r w:rsidRPr="004F0B5B">
        <w:t xml:space="preserve">If </w:t>
      </w:r>
      <w:proofErr w:type="spellStart"/>
      <w:r w:rsidRPr="004F0B5B">
        <w:t>MapProxy</w:t>
      </w:r>
      <w:proofErr w:type="spellEnd"/>
      <w:r w:rsidRPr="004F0B5B">
        <w:t xml:space="preserve"> needs to </w:t>
      </w:r>
      <w:proofErr w:type="spellStart"/>
      <w:r w:rsidRPr="004F0B5B">
        <w:t>reproject</w:t>
      </w:r>
      <w:proofErr w:type="spellEnd"/>
      <w:r w:rsidRPr="004F0B5B">
        <w:t xml:space="preserve"> and the source has multiple </w:t>
      </w:r>
      <w:proofErr w:type="spellStart"/>
      <w:r w:rsidRPr="004F0B5B">
        <w:t>supported_srs</w:t>
      </w:r>
      <w:proofErr w:type="spellEnd"/>
      <w:r w:rsidRPr="004F0B5B">
        <w:t>, then it will use the fist projected SRS for requests in projected SRS, or the fist geographic SRS for</w:t>
      </w:r>
      <w:r>
        <w:t xml:space="preserve"> requests in geographic SRS. For example,</w:t>
      </w:r>
      <w:r w:rsidRPr="004F0B5B">
        <w:t xml:space="preserve"> when </w:t>
      </w:r>
      <w:proofErr w:type="spellStart"/>
      <w:r w:rsidRPr="004F0B5B">
        <w:t>supported_srs</w:t>
      </w:r>
      <w:proofErr w:type="spellEnd"/>
      <w:r w:rsidRPr="004F0B5B">
        <w:t> is ['EPSG:4326','EPSG:31467'] caches with EPSG:900913 will use EPSG:32467.</w:t>
      </w:r>
    </w:p>
    <w:p w:rsidR="004F0B5B" w:rsidRPr="004F0B5B" w:rsidRDefault="004F0B5B" w:rsidP="00E655CE">
      <w:pPr>
        <w:jc w:val="both"/>
      </w:pPr>
    </w:p>
    <w:p w:rsidR="00C070AA" w:rsidRPr="00C070AA" w:rsidRDefault="00C070AA" w:rsidP="00E655CE">
      <w:pPr>
        <w:jc w:val="both"/>
      </w:pPr>
      <w:r w:rsidRPr="00C070AA">
        <w:t>Here is an example that uses OSM tiles as a source and offers them in UTM projection. The </w:t>
      </w:r>
      <w:proofErr w:type="spellStart"/>
      <w:r w:rsidRPr="00C070AA">
        <w:t>disable_storageoption</w:t>
      </w:r>
      <w:proofErr w:type="spellEnd"/>
      <w:r w:rsidRPr="00C070AA">
        <w:t xml:space="preserve"> prevents </w:t>
      </w:r>
      <w:proofErr w:type="spellStart"/>
      <w:r w:rsidRPr="00C070AA">
        <w:t>MapProxy</w:t>
      </w:r>
      <w:proofErr w:type="spellEnd"/>
      <w:r w:rsidRPr="00C070AA">
        <w:t xml:space="preserve"> from building up two caches. The </w:t>
      </w:r>
      <w:proofErr w:type="spellStart"/>
      <w:r w:rsidRPr="00C070AA">
        <w:t>meta_size</w:t>
      </w:r>
      <w:proofErr w:type="spellEnd"/>
      <w:r w:rsidRPr="00C070AA">
        <w:t xml:space="preserve"> makes </w:t>
      </w:r>
      <w:proofErr w:type="spellStart"/>
      <w:r w:rsidRPr="00C070AA">
        <w:t>MapProxy</w:t>
      </w:r>
      <w:proofErr w:type="spellEnd"/>
      <w:r w:rsidRPr="00C070AA">
        <w:t xml:space="preserve"> to </w:t>
      </w:r>
      <w:proofErr w:type="spellStart"/>
      <w:r w:rsidRPr="00C070AA">
        <w:t>reproject</w:t>
      </w:r>
      <w:proofErr w:type="spellEnd"/>
      <w:r w:rsidRPr="00C070AA">
        <w:t xml:space="preserve"> multiple tiles at once.</w:t>
      </w:r>
    </w:p>
    <w:p w:rsidR="00C070AA" w:rsidRPr="00C070AA" w:rsidRDefault="00C070AA" w:rsidP="00E655CE">
      <w:pPr>
        <w:jc w:val="both"/>
      </w:pPr>
      <w:r w:rsidRPr="00C070AA">
        <w:t xml:space="preserve">Note that </w:t>
      </w:r>
      <w:proofErr w:type="spellStart"/>
      <w:r w:rsidRPr="00C070AA">
        <w:t>reprojecting</w:t>
      </w:r>
      <w:proofErr w:type="spellEnd"/>
      <w:r w:rsidRPr="00C070AA">
        <w:t xml:space="preserve"> vector data results in quality loss. For better results you need to find similar resolutions between both grids.</w:t>
      </w:r>
    </w:p>
    <w:p w:rsidR="00C070AA" w:rsidRPr="00C070AA" w:rsidRDefault="00C070AA" w:rsidP="00E655CE">
      <w:pPr>
        <w:spacing w:after="0"/>
        <w:jc w:val="both"/>
      </w:pPr>
      <w:r w:rsidRPr="00C070AA">
        <w:t>layers:</w:t>
      </w:r>
    </w:p>
    <w:p w:rsidR="00C070AA" w:rsidRPr="00C070AA" w:rsidRDefault="006E6C4A" w:rsidP="00E655CE">
      <w:pPr>
        <w:spacing w:after="0"/>
        <w:jc w:val="both"/>
      </w:pPr>
      <w:r>
        <w:t xml:space="preserve">  </w:t>
      </w:r>
      <w:r w:rsidR="00C070AA" w:rsidRPr="00C070AA">
        <w:t xml:space="preserve">  - name: </w:t>
      </w:r>
      <w:proofErr w:type="spellStart"/>
      <w:r w:rsidR="00C070AA" w:rsidRPr="00C070AA">
        <w:t>osm</w:t>
      </w:r>
      <w:proofErr w:type="spellEnd"/>
    </w:p>
    <w:p w:rsidR="00C070AA" w:rsidRPr="00C070AA" w:rsidRDefault="00C070AA" w:rsidP="00E655CE">
      <w:pPr>
        <w:spacing w:after="0"/>
        <w:jc w:val="both"/>
      </w:pPr>
      <w:r w:rsidRPr="00C070AA">
        <w:t xml:space="preserve">   </w:t>
      </w:r>
      <w:r w:rsidR="006E6C4A">
        <w:t xml:space="preserve">  </w:t>
      </w:r>
      <w:r w:rsidRPr="00C070AA">
        <w:t xml:space="preserve"> title: OSM in UTM</w:t>
      </w:r>
    </w:p>
    <w:p w:rsidR="00C070AA" w:rsidRDefault="00C070AA" w:rsidP="00E655CE">
      <w:pPr>
        <w:spacing w:after="0"/>
        <w:jc w:val="both"/>
      </w:pPr>
      <w:r w:rsidRPr="00C070AA">
        <w:t xml:space="preserve">   </w:t>
      </w:r>
      <w:r w:rsidR="006E6C4A">
        <w:t xml:space="preserve">  </w:t>
      </w:r>
      <w:r w:rsidRPr="00C070AA">
        <w:t xml:space="preserve"> sources: [</w:t>
      </w:r>
      <w:proofErr w:type="spellStart"/>
      <w:r w:rsidRPr="00C070AA">
        <w:t>osm_cache</w:t>
      </w:r>
      <w:proofErr w:type="spellEnd"/>
      <w:r w:rsidRPr="00C070AA">
        <w:t>]</w:t>
      </w:r>
    </w:p>
    <w:p w:rsidR="006E6C4A" w:rsidRPr="00C070AA" w:rsidRDefault="006E6C4A" w:rsidP="00E655CE">
      <w:pPr>
        <w:spacing w:after="0"/>
        <w:jc w:val="both"/>
      </w:pPr>
    </w:p>
    <w:p w:rsidR="00C070AA" w:rsidRPr="006E6C4A" w:rsidRDefault="00C070AA" w:rsidP="00E655CE">
      <w:pPr>
        <w:spacing w:after="0"/>
        <w:jc w:val="both"/>
        <w:rPr>
          <w:lang w:val="de-DE"/>
        </w:rPr>
      </w:pPr>
      <w:r w:rsidRPr="006E6C4A">
        <w:rPr>
          <w:lang w:val="de-DE"/>
        </w:rPr>
        <w:lastRenderedPageBreak/>
        <w:t>caches:</w:t>
      </w:r>
    </w:p>
    <w:p w:rsidR="00C070AA" w:rsidRPr="006E6C4A" w:rsidRDefault="00C070AA" w:rsidP="00E655CE">
      <w:pPr>
        <w:spacing w:after="0"/>
        <w:jc w:val="both"/>
        <w:rPr>
          <w:lang w:val="de-DE"/>
        </w:rPr>
      </w:pPr>
      <w:r w:rsidRPr="006E6C4A">
        <w:rPr>
          <w:lang w:val="de-DE"/>
        </w:rPr>
        <w:t xml:space="preserve"> </w:t>
      </w:r>
      <w:r w:rsidR="006E6C4A" w:rsidRPr="006E6C4A">
        <w:rPr>
          <w:lang w:val="de-DE"/>
        </w:rPr>
        <w:t xml:space="preserve">  </w:t>
      </w:r>
      <w:r w:rsidRPr="006E6C4A">
        <w:rPr>
          <w:lang w:val="de-DE"/>
        </w:rPr>
        <w:t xml:space="preserve"> osm_cache:</w:t>
      </w:r>
    </w:p>
    <w:p w:rsidR="00C070AA" w:rsidRDefault="00C070AA" w:rsidP="00E655CE">
      <w:pPr>
        <w:spacing w:after="0"/>
        <w:jc w:val="both"/>
        <w:rPr>
          <w:lang w:val="de-DE"/>
        </w:rPr>
      </w:pPr>
      <w:r w:rsidRPr="006E6C4A">
        <w:rPr>
          <w:lang w:val="de-DE"/>
        </w:rPr>
        <w:t xml:space="preserve">    </w:t>
      </w:r>
      <w:r w:rsidR="006E6C4A" w:rsidRPr="006E6C4A">
        <w:rPr>
          <w:lang w:val="de-DE"/>
        </w:rPr>
        <w:t xml:space="preserve">    </w:t>
      </w:r>
      <w:r w:rsidRPr="006E6C4A">
        <w:rPr>
          <w:lang w:val="de-DE"/>
        </w:rPr>
        <w:t>grids: [utm32n]</w:t>
      </w:r>
    </w:p>
    <w:p w:rsidR="00571490" w:rsidRPr="00571490" w:rsidRDefault="00571490" w:rsidP="00E655CE">
      <w:pPr>
        <w:spacing w:after="0"/>
        <w:jc w:val="both"/>
      </w:pPr>
      <w:r w:rsidRPr="00571490">
        <w:t xml:space="preserve"># </w:t>
      </w:r>
      <w:proofErr w:type="spellStart"/>
      <w:r w:rsidRPr="00571490">
        <w:t>MapProxy</w:t>
      </w:r>
      <w:proofErr w:type="spellEnd"/>
      <w:r w:rsidRPr="00571490">
        <w:t xml:space="preserve"> does not make a single request for every tile but will request a large meta-tile that consist of multiple tiles. </w:t>
      </w:r>
      <w:proofErr w:type="spellStart"/>
      <w:r w:rsidRPr="00571490">
        <w:t>meta_size</w:t>
      </w:r>
      <w:proofErr w:type="spellEnd"/>
      <w:r w:rsidRPr="00571490">
        <w:t> defines how large a meta-tile is. A </w:t>
      </w:r>
      <w:proofErr w:type="spellStart"/>
      <w:r w:rsidRPr="00571490">
        <w:t>meta_size</w:t>
      </w:r>
      <w:proofErr w:type="spellEnd"/>
      <w:r w:rsidRPr="00571490">
        <w:t> of [4, 4] will request 16 tiles in one pass. With a tile size of 256x256 this will result in 1024x1024 requests to the source WMS.</w:t>
      </w:r>
    </w:p>
    <w:p w:rsidR="00C070AA" w:rsidRPr="00C070AA" w:rsidRDefault="00C070AA" w:rsidP="00E655CE">
      <w:pPr>
        <w:spacing w:after="0"/>
        <w:jc w:val="both"/>
      </w:pPr>
      <w:r w:rsidRPr="006E6C4A">
        <w:t xml:space="preserve">    </w:t>
      </w:r>
      <w:r w:rsidR="006E6C4A" w:rsidRPr="006E6C4A">
        <w:t xml:space="preserve">   </w:t>
      </w:r>
      <w:r w:rsidR="006E6C4A">
        <w:t xml:space="preserve"> </w:t>
      </w:r>
      <w:proofErr w:type="spellStart"/>
      <w:r w:rsidRPr="00C070AA">
        <w:t>meta_size</w:t>
      </w:r>
      <w:proofErr w:type="spellEnd"/>
      <w:r w:rsidRPr="00C070AA">
        <w:t>: [4, 4]</w:t>
      </w:r>
    </w:p>
    <w:p w:rsidR="00C070AA" w:rsidRPr="00C070AA" w:rsidRDefault="00C070AA" w:rsidP="00E655CE">
      <w:pPr>
        <w:spacing w:after="0"/>
        <w:jc w:val="both"/>
      </w:pPr>
      <w:r w:rsidRPr="00C070AA">
        <w:t xml:space="preserve">    </w:t>
      </w:r>
      <w:r w:rsidR="006E6C4A">
        <w:t xml:space="preserve">    </w:t>
      </w:r>
      <w:r w:rsidRPr="00C070AA">
        <w:t>sources: [</w:t>
      </w:r>
      <w:proofErr w:type="spellStart"/>
      <w:r w:rsidRPr="00C070AA">
        <w:t>osm_cache_in</w:t>
      </w:r>
      <w:proofErr w:type="spellEnd"/>
      <w:r w:rsidRPr="00C070AA">
        <w:t>]</w:t>
      </w:r>
    </w:p>
    <w:p w:rsidR="00C070AA" w:rsidRPr="00C070AA" w:rsidRDefault="00C070AA" w:rsidP="00E655CE">
      <w:pPr>
        <w:spacing w:after="0"/>
        <w:jc w:val="both"/>
      </w:pPr>
    </w:p>
    <w:p w:rsidR="00C070AA" w:rsidRPr="006E6C4A" w:rsidRDefault="00C070AA" w:rsidP="00E655CE">
      <w:pPr>
        <w:spacing w:after="0"/>
        <w:jc w:val="both"/>
        <w:rPr>
          <w:lang w:val="de-DE"/>
        </w:rPr>
      </w:pPr>
      <w:r w:rsidRPr="006E6C4A">
        <w:rPr>
          <w:lang w:val="de-DE"/>
        </w:rPr>
        <w:t xml:space="preserve">  </w:t>
      </w:r>
      <w:r w:rsidR="006E6C4A" w:rsidRPr="006E6C4A">
        <w:rPr>
          <w:lang w:val="de-DE"/>
        </w:rPr>
        <w:t xml:space="preserve">  </w:t>
      </w:r>
      <w:r w:rsidRPr="006E6C4A">
        <w:rPr>
          <w:lang w:val="de-DE"/>
        </w:rPr>
        <w:t>osm_cache_in:</w:t>
      </w:r>
    </w:p>
    <w:p w:rsidR="00C070AA" w:rsidRDefault="00C070AA" w:rsidP="00E655CE">
      <w:pPr>
        <w:spacing w:after="0"/>
        <w:jc w:val="both"/>
        <w:rPr>
          <w:lang w:val="de-DE"/>
        </w:rPr>
      </w:pPr>
      <w:r w:rsidRPr="006E6C4A">
        <w:rPr>
          <w:lang w:val="de-DE"/>
        </w:rPr>
        <w:t xml:space="preserve">    </w:t>
      </w:r>
      <w:r w:rsidR="006E6C4A" w:rsidRPr="006E6C4A">
        <w:rPr>
          <w:lang w:val="de-DE"/>
        </w:rPr>
        <w:t xml:space="preserve">     </w:t>
      </w:r>
      <w:r w:rsidRPr="006E6C4A">
        <w:rPr>
          <w:lang w:val="de-DE"/>
        </w:rPr>
        <w:t>grids: [osm_grid]</w:t>
      </w:r>
    </w:p>
    <w:p w:rsidR="00673FA7" w:rsidRPr="00673FA7" w:rsidRDefault="00673FA7" w:rsidP="00673FA7">
      <w:pPr>
        <w:spacing w:after="0"/>
        <w:jc w:val="both"/>
      </w:pPr>
      <w:r w:rsidRPr="00673FA7">
        <w:t xml:space="preserve"># </w:t>
      </w:r>
      <w:r>
        <w:rPr>
          <w:rFonts w:ascii="Verdana" w:hAnsi="Verdana"/>
          <w:color w:val="2E3436"/>
          <w:sz w:val="20"/>
          <w:szCs w:val="20"/>
          <w:shd w:val="clear" w:color="auto" w:fill="FEFEFE"/>
        </w:rPr>
        <w:t>I</w:t>
      </w:r>
      <w:r w:rsidRPr="00673FA7">
        <w:t xml:space="preserve">f set to true, </w:t>
      </w:r>
      <w:proofErr w:type="spellStart"/>
      <w:r w:rsidRPr="00673FA7">
        <w:t>MapProxy</w:t>
      </w:r>
      <w:proofErr w:type="spellEnd"/>
      <w:r w:rsidRPr="00673FA7">
        <w:t xml:space="preserve"> will not store any tiles for this cache. </w:t>
      </w:r>
      <w:proofErr w:type="spellStart"/>
      <w:r w:rsidRPr="00673FA7">
        <w:t>MapProxy</w:t>
      </w:r>
      <w:proofErr w:type="spellEnd"/>
      <w:r w:rsidRPr="00673FA7">
        <w:t xml:space="preserve"> will re-request all required tiles for each incoming request, even if the there are matching tiles in the cache.</w:t>
      </w:r>
    </w:p>
    <w:p w:rsidR="00C070AA" w:rsidRPr="00C070AA" w:rsidRDefault="00C070AA" w:rsidP="00E655CE">
      <w:pPr>
        <w:spacing w:after="0"/>
        <w:jc w:val="both"/>
      </w:pPr>
      <w:r w:rsidRPr="00673FA7">
        <w:t xml:space="preserve">    </w:t>
      </w:r>
      <w:r w:rsidR="006E6C4A" w:rsidRPr="00673FA7">
        <w:t xml:space="preserve">     </w:t>
      </w:r>
      <w:proofErr w:type="spellStart"/>
      <w:r w:rsidRPr="00C070AA">
        <w:t>disable_storage</w:t>
      </w:r>
      <w:proofErr w:type="spellEnd"/>
      <w:r w:rsidRPr="00C070AA">
        <w:t>: true</w:t>
      </w:r>
    </w:p>
    <w:p w:rsidR="00C070AA" w:rsidRPr="00C070AA" w:rsidRDefault="00C070AA" w:rsidP="00E655CE">
      <w:pPr>
        <w:spacing w:after="0"/>
        <w:jc w:val="both"/>
      </w:pPr>
      <w:r w:rsidRPr="00C070AA">
        <w:t xml:space="preserve">   </w:t>
      </w:r>
      <w:r w:rsidR="006E6C4A">
        <w:t xml:space="preserve">    </w:t>
      </w:r>
      <w:r w:rsidRPr="00C070AA">
        <w:t xml:space="preserve"> </w:t>
      </w:r>
      <w:r w:rsidR="006E6C4A">
        <w:t xml:space="preserve"> </w:t>
      </w:r>
      <w:r w:rsidRPr="00C070AA">
        <w:t>sources: [</w:t>
      </w:r>
      <w:proofErr w:type="spellStart"/>
      <w:r w:rsidRPr="00C070AA">
        <w:t>osm_source</w:t>
      </w:r>
      <w:proofErr w:type="spellEnd"/>
      <w:r w:rsidRPr="00C070AA">
        <w:t>]</w:t>
      </w:r>
    </w:p>
    <w:p w:rsidR="00C070AA" w:rsidRDefault="00C070AA" w:rsidP="00E655CE">
      <w:pPr>
        <w:spacing w:after="0"/>
        <w:jc w:val="both"/>
      </w:pPr>
    </w:p>
    <w:p w:rsidR="00756882" w:rsidRPr="00756882" w:rsidRDefault="00756882" w:rsidP="00E655CE">
      <w:pPr>
        <w:spacing w:after="0"/>
        <w:jc w:val="both"/>
      </w:pPr>
      <w:r>
        <w:t xml:space="preserve"># </w:t>
      </w:r>
      <w:r w:rsidRPr="00756882">
        <w:t>You need to choose a unique name for each configured source. This name will be used to reference the source in the caches and layers configuration.</w:t>
      </w:r>
    </w:p>
    <w:p w:rsidR="00C070AA" w:rsidRPr="00C070AA" w:rsidRDefault="00C070AA" w:rsidP="00E655CE">
      <w:pPr>
        <w:spacing w:after="0"/>
        <w:jc w:val="both"/>
      </w:pPr>
      <w:r w:rsidRPr="00C070AA">
        <w:t>sources:</w:t>
      </w:r>
    </w:p>
    <w:p w:rsidR="00C070AA" w:rsidRDefault="00C070AA" w:rsidP="00E655CE">
      <w:pPr>
        <w:spacing w:after="0"/>
        <w:jc w:val="both"/>
      </w:pPr>
      <w:r w:rsidRPr="00C070AA">
        <w:t xml:space="preserve">  </w:t>
      </w:r>
      <w:r w:rsidR="006E6C4A">
        <w:t xml:space="preserve">  </w:t>
      </w:r>
      <w:proofErr w:type="spellStart"/>
      <w:r w:rsidRPr="00C070AA">
        <w:t>osm_source</w:t>
      </w:r>
      <w:proofErr w:type="spellEnd"/>
      <w:r w:rsidRPr="00C070AA">
        <w:t>:</w:t>
      </w:r>
    </w:p>
    <w:p w:rsidR="00B905B7" w:rsidRPr="00C070AA" w:rsidRDefault="00B905B7" w:rsidP="00E655CE">
      <w:pPr>
        <w:spacing w:after="0"/>
        <w:jc w:val="both"/>
      </w:pPr>
      <w:r>
        <w:t xml:space="preserve"># </w:t>
      </w:r>
      <w:r w:rsidRPr="00B905B7">
        <w:t xml:space="preserve">Use the type tile to request data from </w:t>
      </w:r>
      <w:proofErr w:type="spellStart"/>
      <w:r w:rsidRPr="00B905B7">
        <w:t>from</w:t>
      </w:r>
      <w:proofErr w:type="spellEnd"/>
      <w:r w:rsidRPr="00B905B7">
        <w:t xml:space="preserve"> existing tile servers like </w:t>
      </w:r>
      <w:proofErr w:type="spellStart"/>
      <w:r w:rsidRPr="00B905B7">
        <w:t>TileCache</w:t>
      </w:r>
      <w:proofErr w:type="spellEnd"/>
      <w:r w:rsidRPr="00B905B7">
        <w:t xml:space="preserve"> and </w:t>
      </w:r>
      <w:proofErr w:type="spellStart"/>
      <w:r w:rsidRPr="00B905B7">
        <w:t>GeoWebCache</w:t>
      </w:r>
      <w:proofErr w:type="spellEnd"/>
      <w:r w:rsidRPr="00B905B7">
        <w:t>.</w:t>
      </w:r>
    </w:p>
    <w:p w:rsidR="00C070AA" w:rsidRDefault="00C070AA" w:rsidP="00E655CE">
      <w:pPr>
        <w:spacing w:after="0"/>
        <w:jc w:val="both"/>
      </w:pPr>
      <w:r w:rsidRPr="00C070AA">
        <w:t xml:space="preserve">    </w:t>
      </w:r>
      <w:r w:rsidR="006E6C4A">
        <w:t xml:space="preserve">    </w:t>
      </w:r>
      <w:r w:rsidRPr="00C070AA">
        <w:t>type: tile</w:t>
      </w:r>
    </w:p>
    <w:p w:rsidR="00393D55" w:rsidRPr="00C070AA" w:rsidRDefault="00393D55" w:rsidP="00E655CE">
      <w:pPr>
        <w:spacing w:after="0"/>
        <w:jc w:val="both"/>
      </w:pPr>
      <w:r>
        <w:t xml:space="preserve"># </w:t>
      </w:r>
      <w:r w:rsidRPr="00393D55">
        <w:t>The grid of the tile source. Defaults to GLOBAL_MERCATOR, a grid that is compatible with popular web mapping applications.</w:t>
      </w:r>
    </w:p>
    <w:p w:rsidR="00C070AA" w:rsidRDefault="00C070AA" w:rsidP="00E655CE">
      <w:pPr>
        <w:spacing w:after="0"/>
        <w:jc w:val="both"/>
      </w:pPr>
      <w:r w:rsidRPr="00C070AA">
        <w:t xml:space="preserve">    </w:t>
      </w:r>
      <w:r w:rsidR="006E6C4A">
        <w:t xml:space="preserve">    </w:t>
      </w:r>
      <w:r w:rsidRPr="00C070AA">
        <w:t xml:space="preserve">grid: </w:t>
      </w:r>
      <w:proofErr w:type="spellStart"/>
      <w:r w:rsidRPr="00C070AA">
        <w:t>osm_grid</w:t>
      </w:r>
      <w:proofErr w:type="spellEnd"/>
    </w:p>
    <w:p w:rsidR="00B905B7" w:rsidRPr="00B905B7" w:rsidRDefault="00B905B7" w:rsidP="00E655CE">
      <w:pPr>
        <w:spacing w:after="0"/>
        <w:jc w:val="both"/>
      </w:pPr>
      <w:r>
        <w:t xml:space="preserve"># </w:t>
      </w:r>
      <w:r w:rsidRPr="00B905B7">
        <w:t>This source takes a </w:t>
      </w:r>
      <w:proofErr w:type="spellStart"/>
      <w:r w:rsidRPr="00B905B7">
        <w:t>url</w:t>
      </w:r>
      <w:proofErr w:type="spellEnd"/>
      <w:r w:rsidRPr="00B905B7">
        <w:t> option that contains a URL template. The template format is %(</w:t>
      </w:r>
      <w:proofErr w:type="spellStart"/>
      <w:r w:rsidRPr="00B905B7">
        <w:t>key_name</w:t>
      </w:r>
      <w:proofErr w:type="spellEnd"/>
      <w:r w:rsidRPr="00B905B7">
        <w:t>)s.</w:t>
      </w:r>
    </w:p>
    <w:p w:rsidR="00C070AA" w:rsidRPr="00C070AA" w:rsidRDefault="00C070AA" w:rsidP="00E655CE">
      <w:pPr>
        <w:spacing w:after="0"/>
        <w:jc w:val="both"/>
      </w:pPr>
      <w:r w:rsidRPr="00C070AA">
        <w:t xml:space="preserve">    </w:t>
      </w:r>
      <w:r w:rsidR="006E6C4A">
        <w:t xml:space="preserve">    </w:t>
      </w:r>
      <w:r w:rsidRPr="00C070AA">
        <w:t>url: http://a.tile.openstreetmap.org/%(z)s/%(x)s/%(y)s.png</w:t>
      </w:r>
    </w:p>
    <w:p w:rsidR="00C070AA" w:rsidRPr="00C070AA" w:rsidRDefault="00C070AA" w:rsidP="00E655CE">
      <w:pPr>
        <w:spacing w:after="0"/>
        <w:jc w:val="both"/>
      </w:pPr>
    </w:p>
    <w:p w:rsidR="00C070AA" w:rsidRPr="00C070AA" w:rsidRDefault="00C070AA" w:rsidP="00E655CE">
      <w:pPr>
        <w:spacing w:after="0"/>
        <w:jc w:val="both"/>
      </w:pPr>
      <w:r w:rsidRPr="00C070AA">
        <w:t>grids:</w:t>
      </w:r>
    </w:p>
    <w:p w:rsidR="00C070AA" w:rsidRPr="00C070AA" w:rsidRDefault="00C070AA" w:rsidP="00E655CE">
      <w:pPr>
        <w:spacing w:after="0"/>
        <w:jc w:val="both"/>
      </w:pPr>
      <w:r w:rsidRPr="00C070AA">
        <w:t xml:space="preserve"> </w:t>
      </w:r>
      <w:r w:rsidR="006E6C4A">
        <w:t xml:space="preserve">  </w:t>
      </w:r>
      <w:r w:rsidRPr="00C070AA">
        <w:t xml:space="preserve"> utm32n:</w:t>
      </w:r>
    </w:p>
    <w:p w:rsidR="00C070AA" w:rsidRPr="00C070AA" w:rsidRDefault="00C070AA" w:rsidP="00E655CE">
      <w:pPr>
        <w:spacing w:after="0"/>
        <w:jc w:val="both"/>
      </w:pPr>
      <w:r w:rsidRPr="00C070AA">
        <w:t xml:space="preserve">    </w:t>
      </w:r>
      <w:r w:rsidR="006E6C4A">
        <w:t xml:space="preserve">    </w:t>
      </w:r>
      <w:proofErr w:type="spellStart"/>
      <w:r w:rsidRPr="00C070AA">
        <w:t>srs</w:t>
      </w:r>
      <w:proofErr w:type="spellEnd"/>
      <w:r w:rsidRPr="00C070AA">
        <w:t>: 'EPSG:25832'</w:t>
      </w:r>
    </w:p>
    <w:p w:rsidR="00C070AA" w:rsidRPr="00C070AA" w:rsidRDefault="00C070AA" w:rsidP="00E655CE">
      <w:pPr>
        <w:spacing w:after="0"/>
        <w:jc w:val="both"/>
      </w:pPr>
      <w:r w:rsidRPr="00C070AA">
        <w:t xml:space="preserve">    </w:t>
      </w:r>
      <w:r w:rsidR="006E6C4A">
        <w:t xml:space="preserve">    </w:t>
      </w:r>
      <w:proofErr w:type="spellStart"/>
      <w:r w:rsidRPr="00C070AA">
        <w:t>bbox</w:t>
      </w:r>
      <w:proofErr w:type="spellEnd"/>
      <w:r w:rsidRPr="00C070AA">
        <w:t>: [4, 46, 16, 56]</w:t>
      </w:r>
    </w:p>
    <w:p w:rsidR="00C070AA" w:rsidRPr="00C070AA" w:rsidRDefault="00C070AA" w:rsidP="00E655CE">
      <w:pPr>
        <w:spacing w:after="0"/>
        <w:jc w:val="both"/>
      </w:pPr>
      <w:r w:rsidRPr="00C070AA">
        <w:t xml:space="preserve">    </w:t>
      </w:r>
      <w:r w:rsidR="006E6C4A">
        <w:t xml:space="preserve">    </w:t>
      </w:r>
      <w:proofErr w:type="spellStart"/>
      <w:r w:rsidRPr="00C070AA">
        <w:t>bbox_srs</w:t>
      </w:r>
      <w:proofErr w:type="spellEnd"/>
      <w:r w:rsidRPr="00C070AA">
        <w:t>: 'EPSG:4326'</w:t>
      </w:r>
    </w:p>
    <w:p w:rsidR="00C070AA" w:rsidRPr="00C070AA" w:rsidRDefault="00C070AA" w:rsidP="00E655CE">
      <w:pPr>
        <w:spacing w:after="0"/>
        <w:jc w:val="both"/>
      </w:pPr>
      <w:r w:rsidRPr="00C070AA">
        <w:t xml:space="preserve">    </w:t>
      </w:r>
      <w:r w:rsidR="006E6C4A">
        <w:t xml:space="preserve">    </w:t>
      </w:r>
      <w:r w:rsidRPr="00C070AA">
        <w:t>origin: '</w:t>
      </w:r>
      <w:proofErr w:type="spellStart"/>
      <w:r w:rsidRPr="00C070AA">
        <w:t>nw</w:t>
      </w:r>
      <w:proofErr w:type="spellEnd"/>
      <w:r w:rsidRPr="00C070AA">
        <w:t>'</w:t>
      </w:r>
    </w:p>
    <w:p w:rsidR="00C070AA" w:rsidRPr="00C070AA" w:rsidRDefault="00C070AA" w:rsidP="00E655CE">
      <w:pPr>
        <w:spacing w:after="0"/>
        <w:jc w:val="both"/>
      </w:pPr>
      <w:r w:rsidRPr="00C070AA">
        <w:t xml:space="preserve">    </w:t>
      </w:r>
      <w:r w:rsidR="006E6C4A">
        <w:t xml:space="preserve">    </w:t>
      </w:r>
      <w:proofErr w:type="spellStart"/>
      <w:r w:rsidRPr="00C070AA">
        <w:t>min_res</w:t>
      </w:r>
      <w:proofErr w:type="spellEnd"/>
      <w:r w:rsidRPr="00C070AA">
        <w:t>: 5700</w:t>
      </w:r>
    </w:p>
    <w:p w:rsidR="00C070AA" w:rsidRPr="00C070AA" w:rsidRDefault="00C070AA" w:rsidP="00E655CE">
      <w:pPr>
        <w:spacing w:after="0"/>
        <w:jc w:val="both"/>
      </w:pPr>
    </w:p>
    <w:p w:rsidR="00C070AA" w:rsidRPr="00C070AA" w:rsidRDefault="00C070AA" w:rsidP="00E655CE">
      <w:pPr>
        <w:spacing w:after="0"/>
        <w:jc w:val="both"/>
      </w:pPr>
      <w:r w:rsidRPr="00C070AA">
        <w:t xml:space="preserve">  </w:t>
      </w:r>
      <w:r w:rsidR="006E6C4A">
        <w:t xml:space="preserve">  </w:t>
      </w:r>
      <w:proofErr w:type="spellStart"/>
      <w:r w:rsidRPr="00C070AA">
        <w:t>osm_grid</w:t>
      </w:r>
      <w:proofErr w:type="spellEnd"/>
      <w:r w:rsidRPr="00C070AA">
        <w:t>:</w:t>
      </w:r>
    </w:p>
    <w:p w:rsidR="00C070AA" w:rsidRPr="00C070AA" w:rsidRDefault="00C070AA" w:rsidP="00E655CE">
      <w:pPr>
        <w:spacing w:after="0"/>
        <w:jc w:val="both"/>
      </w:pPr>
      <w:r w:rsidRPr="00C070AA">
        <w:t xml:space="preserve">    </w:t>
      </w:r>
      <w:r w:rsidR="006E6C4A">
        <w:t xml:space="preserve">    </w:t>
      </w:r>
      <w:r w:rsidRPr="00C070AA">
        <w:t>base: GLOBAL_MERCATOR</w:t>
      </w:r>
    </w:p>
    <w:p w:rsidR="00C070AA" w:rsidRPr="00C070AA" w:rsidRDefault="00C070AA" w:rsidP="00E655CE">
      <w:pPr>
        <w:spacing w:after="0"/>
        <w:jc w:val="both"/>
      </w:pPr>
      <w:r w:rsidRPr="00C070AA">
        <w:t xml:space="preserve">    </w:t>
      </w:r>
      <w:r w:rsidR="006E6C4A">
        <w:t xml:space="preserve">    </w:t>
      </w:r>
      <w:r w:rsidRPr="00C070AA">
        <w:t xml:space="preserve">origin: </w:t>
      </w:r>
      <w:proofErr w:type="spellStart"/>
      <w:r w:rsidRPr="00C070AA">
        <w:t>nw</w:t>
      </w:r>
      <w:proofErr w:type="spellEnd"/>
    </w:p>
    <w:p w:rsidR="00C070AA" w:rsidRDefault="00C070AA" w:rsidP="00E655CE">
      <w:pPr>
        <w:spacing w:after="0"/>
        <w:jc w:val="both"/>
      </w:pPr>
    </w:p>
    <w:p w:rsidR="00781405" w:rsidRPr="00781405" w:rsidRDefault="00781405" w:rsidP="00781405">
      <w:r w:rsidRPr="00781405">
        <w:lastRenderedPageBreak/>
        <w:t xml:space="preserve">If you do not want to cache data but still want to use </w:t>
      </w:r>
      <w:proofErr w:type="spellStart"/>
      <w:r w:rsidRPr="00781405">
        <w:t>MapProxy’s</w:t>
      </w:r>
      <w:proofErr w:type="spellEnd"/>
      <w:r w:rsidRPr="00781405">
        <w:t xml:space="preserve"> ability to </w:t>
      </w:r>
      <w:proofErr w:type="spellStart"/>
      <w:r w:rsidRPr="00781405">
        <w:t>reproject</w:t>
      </w:r>
      <w:proofErr w:type="spellEnd"/>
      <w:r w:rsidRPr="00781405">
        <w:t xml:space="preserve"> WMS layers on the fly, you can use a direct layer. Add your source directly to your layer instead of a cache.</w:t>
      </w:r>
    </w:p>
    <w:p w:rsidR="00781405" w:rsidRPr="00781405" w:rsidRDefault="00781405" w:rsidP="00781405">
      <w:r w:rsidRPr="00781405">
        <w:t xml:space="preserve">You should explicitly define the SRS the source WMS supports. Requests in other SRS will be </w:t>
      </w:r>
      <w:proofErr w:type="spellStart"/>
      <w:r w:rsidRPr="00781405">
        <w:t>reprojected</w:t>
      </w:r>
      <w:proofErr w:type="spellEnd"/>
      <w:r w:rsidRPr="00781405">
        <w:t xml:space="preserve">. You should specify at least one geographic and one projected SRS to limit the distortions from </w:t>
      </w:r>
      <w:proofErr w:type="spellStart"/>
      <w:r w:rsidRPr="00781405">
        <w:t>reprojection</w:t>
      </w:r>
      <w:proofErr w:type="spellEnd"/>
      <w:r w:rsidRPr="00781405">
        <w:t>.</w:t>
      </w:r>
    </w:p>
    <w:p w:rsidR="00781405" w:rsidRPr="00781405" w:rsidRDefault="00781405" w:rsidP="00781405">
      <w:pPr>
        <w:spacing w:after="0"/>
      </w:pPr>
      <w:r w:rsidRPr="00781405">
        <w:t>layers:</w:t>
      </w:r>
    </w:p>
    <w:p w:rsidR="00781405" w:rsidRPr="00781405" w:rsidRDefault="00781405" w:rsidP="00781405">
      <w:pPr>
        <w:spacing w:after="0"/>
      </w:pPr>
      <w:r w:rsidRPr="00781405">
        <w:t xml:space="preserve">  - name: </w:t>
      </w:r>
      <w:proofErr w:type="spellStart"/>
      <w:r w:rsidRPr="00781405">
        <w:t>direct_layer</w:t>
      </w:r>
      <w:proofErr w:type="spellEnd"/>
    </w:p>
    <w:p w:rsidR="00781405" w:rsidRPr="00781405" w:rsidRDefault="00781405" w:rsidP="00781405">
      <w:pPr>
        <w:spacing w:after="0"/>
      </w:pPr>
      <w:r w:rsidRPr="00781405">
        <w:t xml:space="preserve">    sources: [</w:t>
      </w:r>
      <w:proofErr w:type="spellStart"/>
      <w:r w:rsidRPr="00781405">
        <w:t>direct_wms</w:t>
      </w:r>
      <w:proofErr w:type="spellEnd"/>
      <w:r w:rsidRPr="00781405">
        <w:t>]</w:t>
      </w:r>
    </w:p>
    <w:p w:rsidR="00781405" w:rsidRPr="00781405" w:rsidRDefault="00781405" w:rsidP="00781405">
      <w:pPr>
        <w:spacing w:after="0"/>
      </w:pPr>
    </w:p>
    <w:p w:rsidR="00781405" w:rsidRPr="00781405" w:rsidRDefault="00781405" w:rsidP="00781405">
      <w:pPr>
        <w:spacing w:after="0"/>
      </w:pPr>
      <w:r w:rsidRPr="00781405">
        <w:t>sources:</w:t>
      </w:r>
    </w:p>
    <w:p w:rsidR="00781405" w:rsidRDefault="00781405" w:rsidP="00781405">
      <w:pPr>
        <w:spacing w:after="0"/>
      </w:pPr>
      <w:r w:rsidRPr="00781405">
        <w:t xml:space="preserve">  </w:t>
      </w:r>
      <w:proofErr w:type="spellStart"/>
      <w:r w:rsidRPr="00781405">
        <w:t>direct_wms</w:t>
      </w:r>
      <w:proofErr w:type="spellEnd"/>
      <w:r w:rsidRPr="00781405">
        <w:t>:</w:t>
      </w:r>
    </w:p>
    <w:p w:rsidR="00324CEA" w:rsidRPr="00324CEA" w:rsidRDefault="00324CEA" w:rsidP="00324CEA">
      <w:pPr>
        <w:spacing w:after="0"/>
      </w:pPr>
      <w:r w:rsidRPr="00324CEA">
        <w:t># Use the type </w:t>
      </w:r>
      <w:proofErr w:type="spellStart"/>
      <w:r w:rsidRPr="00324CEA">
        <w:t>wms</w:t>
      </w:r>
      <w:proofErr w:type="spellEnd"/>
      <w:r w:rsidRPr="00324CEA">
        <w:t> to for WMS servers.</w:t>
      </w:r>
    </w:p>
    <w:p w:rsidR="00781405" w:rsidRDefault="00781405" w:rsidP="00324CEA">
      <w:pPr>
        <w:spacing w:after="0"/>
      </w:pPr>
      <w:r w:rsidRPr="00781405">
        <w:t xml:space="preserve">    type: </w:t>
      </w:r>
      <w:proofErr w:type="spellStart"/>
      <w:r w:rsidRPr="00781405">
        <w:t>wms</w:t>
      </w:r>
      <w:proofErr w:type="spellEnd"/>
    </w:p>
    <w:p w:rsidR="00C94977" w:rsidRPr="001102C1" w:rsidRDefault="00C94977" w:rsidP="00324CEA">
      <w:pPr>
        <w:spacing w:after="0"/>
      </w:pPr>
      <w:r>
        <w:t xml:space="preserve"># </w:t>
      </w:r>
      <w:r w:rsidRPr="001102C1">
        <w:t xml:space="preserve">A list with SRSs that the WMS source supports. </w:t>
      </w:r>
      <w:proofErr w:type="spellStart"/>
      <w:r w:rsidRPr="001102C1">
        <w:t>MapProxy</w:t>
      </w:r>
      <w:proofErr w:type="spellEnd"/>
      <w:r w:rsidRPr="001102C1">
        <w:t xml:space="preserve"> will only query the source in these SRSs. It will </w:t>
      </w:r>
      <w:proofErr w:type="spellStart"/>
      <w:r w:rsidRPr="001102C1">
        <w:t>reproject</w:t>
      </w:r>
      <w:proofErr w:type="spellEnd"/>
      <w:r w:rsidRPr="001102C1">
        <w:t xml:space="preserve"> data if it needs to get data from this layer in any other SRS.</w:t>
      </w:r>
    </w:p>
    <w:p w:rsidR="00781405" w:rsidRDefault="00781405" w:rsidP="00781405">
      <w:pPr>
        <w:spacing w:after="0"/>
      </w:pPr>
      <w:r w:rsidRPr="00781405">
        <w:t xml:space="preserve">    </w:t>
      </w:r>
      <w:proofErr w:type="spellStart"/>
      <w:r w:rsidRPr="00781405">
        <w:t>supported_srs</w:t>
      </w:r>
      <w:proofErr w:type="spellEnd"/>
      <w:r w:rsidRPr="00781405">
        <w:t>: ['EPSG:4326', 'EPSG:25832']</w:t>
      </w:r>
    </w:p>
    <w:p w:rsidR="00AF4601" w:rsidRPr="00AF4601" w:rsidRDefault="00AF4601" w:rsidP="00AF4601">
      <w:pPr>
        <w:spacing w:after="0"/>
        <w:jc w:val="both"/>
      </w:pPr>
      <w:r>
        <w:t xml:space="preserve"># </w:t>
      </w:r>
      <w:r w:rsidRPr="00AF4601">
        <w:t>This describes the WMS source. The only required options are </w:t>
      </w:r>
      <w:proofErr w:type="spellStart"/>
      <w:r w:rsidRPr="00AF4601">
        <w:t>url</w:t>
      </w:r>
      <w:proofErr w:type="spellEnd"/>
      <w:r w:rsidRPr="00AF4601">
        <w:t> and layers</w:t>
      </w:r>
      <w:r>
        <w:t xml:space="preserve">. You need to </w:t>
      </w:r>
      <w:r w:rsidRPr="00AF4601">
        <w:t>set transparent to true if you want to use this source as an overlay.</w:t>
      </w:r>
    </w:p>
    <w:p w:rsidR="00781405" w:rsidRPr="00781405" w:rsidRDefault="00781405" w:rsidP="00781405">
      <w:pPr>
        <w:spacing w:after="0"/>
      </w:pPr>
      <w:r w:rsidRPr="00781405">
        <w:t xml:space="preserve">    </w:t>
      </w:r>
      <w:proofErr w:type="spellStart"/>
      <w:r w:rsidRPr="00781405">
        <w:t>req</w:t>
      </w:r>
      <w:proofErr w:type="spellEnd"/>
      <w:r w:rsidRPr="00781405">
        <w:t>:</w:t>
      </w:r>
    </w:p>
    <w:p w:rsidR="00781405" w:rsidRPr="00781405" w:rsidRDefault="00781405" w:rsidP="00781405">
      <w:pPr>
        <w:spacing w:after="0"/>
      </w:pPr>
      <w:r w:rsidRPr="00781405">
        <w:t xml:space="preserve">      url: http://wms.example.org/service?</w:t>
      </w:r>
    </w:p>
    <w:p w:rsidR="00781405" w:rsidRPr="00781405" w:rsidRDefault="00781405" w:rsidP="00781405">
      <w:pPr>
        <w:spacing w:after="0"/>
      </w:pPr>
      <w:r w:rsidRPr="00781405">
        <w:t xml:space="preserve">      layers: layer0,</w:t>
      </w:r>
      <w:r w:rsidR="00AF4601">
        <w:t xml:space="preserve"> </w:t>
      </w:r>
      <w:r w:rsidRPr="00781405">
        <w:t>layer1</w:t>
      </w:r>
    </w:p>
    <w:p w:rsidR="00781405" w:rsidRPr="00781405" w:rsidRDefault="00781405" w:rsidP="00781405">
      <w:pPr>
        <w:spacing w:after="0"/>
      </w:pPr>
    </w:p>
    <w:p w:rsidR="00781405" w:rsidRPr="00C070AA" w:rsidRDefault="00781405" w:rsidP="00781405">
      <w:pPr>
        <w:spacing w:after="0"/>
        <w:jc w:val="both"/>
      </w:pPr>
    </w:p>
    <w:p w:rsidR="00B078E6" w:rsidRPr="00063F44" w:rsidRDefault="00B078E6" w:rsidP="00E655CE">
      <w:pPr>
        <w:spacing w:after="0"/>
        <w:jc w:val="both"/>
      </w:pPr>
    </w:p>
    <w:sectPr w:rsidR="00B078E6" w:rsidRPr="00063F44" w:rsidSect="00E43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1013F"/>
    <w:multiLevelType w:val="hybridMultilevel"/>
    <w:tmpl w:val="19ECDE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6D0356"/>
    <w:multiLevelType w:val="hybridMultilevel"/>
    <w:tmpl w:val="BB6EF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hyphenationZone w:val="425"/>
  <w:characterSpacingControl w:val="doNotCompress"/>
  <w:compat/>
  <w:rsids>
    <w:rsidRoot w:val="00C66F48"/>
    <w:rsid w:val="00013368"/>
    <w:rsid w:val="00063F44"/>
    <w:rsid w:val="00066C0D"/>
    <w:rsid w:val="000C3388"/>
    <w:rsid w:val="001017DC"/>
    <w:rsid w:val="001102C1"/>
    <w:rsid w:val="001448AA"/>
    <w:rsid w:val="001D5A9C"/>
    <w:rsid w:val="00205E62"/>
    <w:rsid w:val="00261C10"/>
    <w:rsid w:val="00270F29"/>
    <w:rsid w:val="00270F95"/>
    <w:rsid w:val="00324CEA"/>
    <w:rsid w:val="0034574E"/>
    <w:rsid w:val="003633A6"/>
    <w:rsid w:val="00393D55"/>
    <w:rsid w:val="0040460B"/>
    <w:rsid w:val="004A1216"/>
    <w:rsid w:val="004B563C"/>
    <w:rsid w:val="004F0B5B"/>
    <w:rsid w:val="00571490"/>
    <w:rsid w:val="005D5DFA"/>
    <w:rsid w:val="005E66E4"/>
    <w:rsid w:val="0063118E"/>
    <w:rsid w:val="006656F9"/>
    <w:rsid w:val="00673FA7"/>
    <w:rsid w:val="006933C2"/>
    <w:rsid w:val="006E6C4A"/>
    <w:rsid w:val="00700F60"/>
    <w:rsid w:val="007014BB"/>
    <w:rsid w:val="00710EE4"/>
    <w:rsid w:val="00727289"/>
    <w:rsid w:val="00756882"/>
    <w:rsid w:val="00781405"/>
    <w:rsid w:val="007A5C1D"/>
    <w:rsid w:val="007C1456"/>
    <w:rsid w:val="00874BC1"/>
    <w:rsid w:val="00875055"/>
    <w:rsid w:val="00890360"/>
    <w:rsid w:val="008E3124"/>
    <w:rsid w:val="008F7865"/>
    <w:rsid w:val="00940812"/>
    <w:rsid w:val="00953A78"/>
    <w:rsid w:val="009E7C09"/>
    <w:rsid w:val="009F4B51"/>
    <w:rsid w:val="009F4BBE"/>
    <w:rsid w:val="00A611EB"/>
    <w:rsid w:val="00AE3962"/>
    <w:rsid w:val="00AF4601"/>
    <w:rsid w:val="00AF73DA"/>
    <w:rsid w:val="00B078E6"/>
    <w:rsid w:val="00B905B7"/>
    <w:rsid w:val="00C070AA"/>
    <w:rsid w:val="00C3705B"/>
    <w:rsid w:val="00C66F48"/>
    <w:rsid w:val="00C94977"/>
    <w:rsid w:val="00DD016A"/>
    <w:rsid w:val="00E408CF"/>
    <w:rsid w:val="00E43199"/>
    <w:rsid w:val="00E655CE"/>
    <w:rsid w:val="00E86528"/>
    <w:rsid w:val="00EA1785"/>
    <w:rsid w:val="00FD3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199"/>
    <w:rPr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1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17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66F48"/>
  </w:style>
  <w:style w:type="character" w:styleId="Hipervnculo">
    <w:name w:val="Hyperlink"/>
    <w:basedOn w:val="Fuentedeprrafopredeter"/>
    <w:uiPriority w:val="99"/>
    <w:unhideWhenUsed/>
    <w:rsid w:val="00C66F48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13368"/>
    <w:pPr>
      <w:ind w:left="720"/>
      <w:contextualSpacing/>
    </w:pPr>
    <w:rPr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8E31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EA1785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63118E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66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66C0D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7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78E6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4F0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e">
    <w:name w:val="pre"/>
    <w:basedOn w:val="Fuentedeprrafopredeter"/>
    <w:rsid w:val="004F0B5B"/>
  </w:style>
  <w:style w:type="character" w:styleId="CitaHTML">
    <w:name w:val="HTML Cite"/>
    <w:basedOn w:val="Fuentedeprrafopredeter"/>
    <w:uiPriority w:val="99"/>
    <w:semiHidden/>
    <w:unhideWhenUsed/>
    <w:rsid w:val="004F0B5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2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6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openstreetmap.org/wiki/KML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iki.openstreetmap.org/wiki/TMS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engeospatial.org/standards/wmts/" TargetMode="External"/><Relationship Id="rId11" Type="http://schemas.openxmlformats.org/officeDocument/2006/relationships/hyperlink" Target="http://mapproxy.org/docs/nightly/configuration.html" TargetMode="External"/><Relationship Id="rId5" Type="http://schemas.openxmlformats.org/officeDocument/2006/relationships/hyperlink" Target="http://wiki.openstreetmap.org/wiki/WM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mapproxy.org/docs/nightly/configur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pproxy.org/docs/latest/install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8</Pages>
  <Words>2101</Words>
  <Characters>11556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61</cp:revision>
  <dcterms:created xsi:type="dcterms:W3CDTF">2013-04-28T09:58:00Z</dcterms:created>
  <dcterms:modified xsi:type="dcterms:W3CDTF">2013-04-28T13:57:00Z</dcterms:modified>
</cp:coreProperties>
</file>