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A1012" w14:textId="77777777" w:rsidR="009613B7" w:rsidRPr="009613B7" w:rsidRDefault="009613B7" w:rsidP="009613B7">
      <w:pPr>
        <w:rPr>
          <w:b/>
          <w:bCs/>
          <w:lang w:val="es-AR"/>
        </w:rPr>
      </w:pPr>
      <w:r w:rsidRPr="009613B7">
        <w:rPr>
          <w:b/>
          <w:bCs/>
          <w:lang w:val="es-AR"/>
        </w:rPr>
        <w:t>Lectura del semáforo</w:t>
      </w:r>
    </w:p>
    <w:p w14:paraId="4A676B37" w14:textId="77777777" w:rsidR="009613B7" w:rsidRPr="009613B7" w:rsidRDefault="009613B7" w:rsidP="009613B7">
      <w:pPr>
        <w:rPr>
          <w:lang w:val="es-AR"/>
        </w:rPr>
      </w:pPr>
      <w:r w:rsidRPr="009613B7">
        <w:rPr>
          <w:b/>
          <w:bCs/>
          <w:lang w:val="es-AR"/>
        </w:rPr>
        <w:t>olist_orders_dataset.csv</w:t>
      </w:r>
      <w:r w:rsidRPr="009613B7">
        <w:rPr>
          <w:lang w:val="es-AR"/>
        </w:rPr>
        <w:t xml:space="preserve"> — </w:t>
      </w:r>
      <w:r w:rsidRPr="009613B7">
        <w:rPr>
          <w:rFonts w:ascii="Segoe UI Symbol" w:hAnsi="Segoe UI Symbol" w:cs="Segoe UI Symbol"/>
          <w:lang w:val="es-AR"/>
        </w:rPr>
        <w:t>⚠</w:t>
      </w:r>
      <w:r w:rsidRPr="009613B7">
        <w:rPr>
          <w:lang w:val="es-AR"/>
        </w:rPr>
        <w:t xml:space="preserve"> Issues menores </w:t>
      </w:r>
      <w:r w:rsidRPr="009613B7">
        <w:rPr>
          <w:rFonts w:ascii="Aptos" w:hAnsi="Aptos" w:cs="Aptos"/>
          <w:lang w:val="es-AR"/>
        </w:rPr>
        <w:t>·</w:t>
      </w:r>
      <w:r w:rsidRPr="009613B7">
        <w:rPr>
          <w:lang w:val="es-AR"/>
        </w:rPr>
        <w:t xml:space="preserve"> 99.441 filas </w:t>
      </w:r>
      <w:r w:rsidRPr="009613B7">
        <w:rPr>
          <w:rFonts w:ascii="Aptos" w:hAnsi="Aptos" w:cs="Aptos"/>
          <w:lang w:val="es-AR"/>
        </w:rPr>
        <w:t>·</w:t>
      </w:r>
      <w:r w:rsidRPr="009613B7">
        <w:rPr>
          <w:lang w:val="es-AR"/>
        </w:rPr>
        <w:t xml:space="preserve"> 0.62% nulos </w:t>
      </w:r>
      <w:r w:rsidRPr="009613B7">
        <w:rPr>
          <w:rFonts w:ascii="Aptos" w:hAnsi="Aptos" w:cs="Aptos"/>
          <w:lang w:val="es-AR"/>
        </w:rPr>
        <w:t>·</w:t>
      </w:r>
      <w:r w:rsidRPr="009613B7">
        <w:rPr>
          <w:lang w:val="es-AR"/>
        </w:rPr>
        <w:t xml:space="preserve"> 0 duplicados en clave</w:t>
      </w:r>
    </w:p>
    <w:p w14:paraId="7C88ED60" w14:textId="77777777" w:rsidR="009613B7" w:rsidRPr="009613B7" w:rsidRDefault="009613B7" w:rsidP="009613B7">
      <w:r w:rsidRPr="009613B7">
        <w:rPr>
          <w:lang w:val="es-AR"/>
        </w:rPr>
        <w:t xml:space="preserve">El 0.62% de nulos es completamente normal y esperado — son las fechas de entrega de órdenes que no fueron </w:t>
      </w:r>
      <w:proofErr w:type="spellStart"/>
      <w:r w:rsidRPr="009613B7">
        <w:rPr>
          <w:lang w:val="es-AR"/>
        </w:rPr>
        <w:t>delivered</w:t>
      </w:r>
      <w:proofErr w:type="spellEnd"/>
      <w:r w:rsidRPr="009613B7">
        <w:rPr>
          <w:lang w:val="es-AR"/>
        </w:rPr>
        <w:t xml:space="preserve">. El </w:t>
      </w:r>
      <w:proofErr w:type="spellStart"/>
      <w:r w:rsidRPr="009613B7">
        <w:rPr>
          <w:lang w:val="es-AR"/>
        </w:rPr>
        <w:t>order_id</w:t>
      </w:r>
      <w:proofErr w:type="spellEnd"/>
      <w:r w:rsidRPr="009613B7">
        <w:rPr>
          <w:lang w:val="es-AR"/>
        </w:rPr>
        <w:t xml:space="preserve"> sin duplicados confirma que la </w:t>
      </w:r>
      <w:proofErr w:type="spellStart"/>
      <w:r w:rsidRPr="009613B7">
        <w:rPr>
          <w:lang w:val="es-AR"/>
        </w:rPr>
        <w:t>PK</w:t>
      </w:r>
      <w:proofErr w:type="spellEnd"/>
      <w:r w:rsidRPr="009613B7">
        <w:rPr>
          <w:lang w:val="es-AR"/>
        </w:rPr>
        <w:t xml:space="preserve"> está intacta. </w:t>
      </w:r>
      <w:r w:rsidRPr="009613B7">
        <w:t xml:space="preserve">Este </w:t>
      </w:r>
      <w:proofErr w:type="spellStart"/>
      <w:r w:rsidRPr="009613B7">
        <w:t>archivo</w:t>
      </w:r>
      <w:proofErr w:type="spellEnd"/>
      <w:r w:rsidRPr="009613B7">
        <w:t xml:space="preserve"> </w:t>
      </w:r>
      <w:proofErr w:type="spellStart"/>
      <w:r w:rsidRPr="009613B7">
        <w:t>está</w:t>
      </w:r>
      <w:proofErr w:type="spellEnd"/>
      <w:r w:rsidRPr="009613B7">
        <w:t xml:space="preserve"> </w:t>
      </w:r>
      <w:proofErr w:type="spellStart"/>
      <w:r w:rsidRPr="009613B7">
        <w:t>listo</w:t>
      </w:r>
      <w:proofErr w:type="spellEnd"/>
      <w:r w:rsidRPr="009613B7">
        <w:t>.</w:t>
      </w:r>
    </w:p>
    <w:p w14:paraId="2C077842" w14:textId="77777777" w:rsidR="009613B7" w:rsidRPr="009613B7" w:rsidRDefault="009613B7" w:rsidP="009613B7">
      <w:r w:rsidRPr="009613B7">
        <w:pict w14:anchorId="44963A4C">
          <v:rect id="_x0000_i1073" style="width:0;height:1.5pt" o:hralign="center" o:hrstd="t" o:hr="t" fillcolor="#a0a0a0" stroked="f"/>
        </w:pict>
      </w:r>
    </w:p>
    <w:p w14:paraId="359D4389" w14:textId="77777777" w:rsidR="009613B7" w:rsidRPr="009613B7" w:rsidRDefault="009613B7" w:rsidP="009613B7">
      <w:pPr>
        <w:rPr>
          <w:lang w:val="es-AR"/>
        </w:rPr>
      </w:pPr>
      <w:r w:rsidRPr="009613B7">
        <w:rPr>
          <w:b/>
          <w:bCs/>
          <w:lang w:val="es-AR"/>
        </w:rPr>
        <w:t>olist_order_items_dataset.csv</w:t>
      </w:r>
      <w:r w:rsidRPr="009613B7">
        <w:rPr>
          <w:lang w:val="es-AR"/>
        </w:rPr>
        <w:t xml:space="preserve"> — </w:t>
      </w:r>
      <w:r w:rsidRPr="009613B7">
        <w:rPr>
          <w:rFonts w:ascii="Segoe UI Symbol" w:hAnsi="Segoe UI Symbol" w:cs="Segoe UI Symbol"/>
          <w:lang w:val="es-AR"/>
        </w:rPr>
        <w:t>✗</w:t>
      </w:r>
      <w:r w:rsidRPr="009613B7">
        <w:rPr>
          <w:lang w:val="es-AR"/>
        </w:rPr>
        <w:t xml:space="preserve"> Revisar </w:t>
      </w:r>
      <w:r w:rsidRPr="009613B7">
        <w:rPr>
          <w:rFonts w:ascii="Aptos" w:hAnsi="Aptos" w:cs="Aptos"/>
          <w:lang w:val="es-AR"/>
        </w:rPr>
        <w:t>·</w:t>
      </w:r>
      <w:r w:rsidRPr="009613B7">
        <w:rPr>
          <w:lang w:val="es-AR"/>
        </w:rPr>
        <w:t xml:space="preserve"> 112.650 filas </w:t>
      </w:r>
      <w:r w:rsidRPr="009613B7">
        <w:rPr>
          <w:rFonts w:ascii="Aptos" w:hAnsi="Aptos" w:cs="Aptos"/>
          <w:lang w:val="es-AR"/>
        </w:rPr>
        <w:t>·</w:t>
      </w:r>
      <w:r w:rsidRPr="009613B7">
        <w:rPr>
          <w:lang w:val="es-AR"/>
        </w:rPr>
        <w:t xml:space="preserve"> 0% nulos </w:t>
      </w:r>
      <w:r w:rsidRPr="009613B7">
        <w:rPr>
          <w:rFonts w:ascii="Aptos" w:hAnsi="Aptos" w:cs="Aptos"/>
          <w:lang w:val="es-AR"/>
        </w:rPr>
        <w:t>·</w:t>
      </w:r>
      <w:r w:rsidRPr="009613B7">
        <w:rPr>
          <w:lang w:val="es-AR"/>
        </w:rPr>
        <w:t xml:space="preserve"> </w:t>
      </w:r>
      <w:r w:rsidRPr="009613B7">
        <w:rPr>
          <w:b/>
          <w:bCs/>
          <w:lang w:val="es-AR"/>
        </w:rPr>
        <w:t>13.984 duplicados</w:t>
      </w:r>
    </w:p>
    <w:p w14:paraId="6D34A427" w14:textId="77777777" w:rsidR="009613B7" w:rsidRPr="009613B7" w:rsidRDefault="009613B7" w:rsidP="009613B7">
      <w:r w:rsidRPr="009613B7">
        <w:rPr>
          <w:lang w:val="es-AR"/>
        </w:rPr>
        <w:t xml:space="preserve">Los 13.984 "duplicados" en </w:t>
      </w:r>
      <w:proofErr w:type="spellStart"/>
      <w:r w:rsidRPr="009613B7">
        <w:rPr>
          <w:lang w:val="es-AR"/>
        </w:rPr>
        <w:t>order_id</w:t>
      </w:r>
      <w:proofErr w:type="spellEnd"/>
      <w:r w:rsidRPr="009613B7">
        <w:rPr>
          <w:lang w:val="es-AR"/>
        </w:rPr>
        <w:t xml:space="preserve"> no son un error — son exactamente lo esperado. Significa que hay 13.984 ítems que pertenecen a órdenes con más de un producto. El semáforo lo marca como </w:t>
      </w:r>
      <w:r w:rsidRPr="009613B7">
        <w:rPr>
          <w:rFonts w:ascii="Segoe UI Symbol" w:hAnsi="Segoe UI Symbol" w:cs="Segoe UI Symbol"/>
          <w:lang w:val="es-AR"/>
        </w:rPr>
        <w:t>✗</w:t>
      </w:r>
      <w:r w:rsidRPr="009613B7">
        <w:rPr>
          <w:lang w:val="es-AR"/>
        </w:rPr>
        <w:t xml:space="preserve"> porque la funci</w:t>
      </w:r>
      <w:r w:rsidRPr="009613B7">
        <w:rPr>
          <w:rFonts w:ascii="Aptos" w:hAnsi="Aptos" w:cs="Aptos"/>
          <w:lang w:val="es-AR"/>
        </w:rPr>
        <w:t>ó</w:t>
      </w:r>
      <w:r w:rsidRPr="009613B7">
        <w:rPr>
          <w:lang w:val="es-AR"/>
        </w:rPr>
        <w:t xml:space="preserve">n detecta duplicados en la clave, pero en esta tabla </w:t>
      </w:r>
      <w:proofErr w:type="spellStart"/>
      <w:r w:rsidRPr="009613B7">
        <w:rPr>
          <w:lang w:val="es-AR"/>
        </w:rPr>
        <w:t>order_id</w:t>
      </w:r>
      <w:proofErr w:type="spellEnd"/>
      <w:r w:rsidRPr="009613B7">
        <w:rPr>
          <w:lang w:val="es-AR"/>
        </w:rPr>
        <w:t xml:space="preserve"> es </w:t>
      </w:r>
      <w:proofErr w:type="spellStart"/>
      <w:r w:rsidRPr="009613B7">
        <w:rPr>
          <w:lang w:val="es-AR"/>
        </w:rPr>
        <w:t>FK</w:t>
      </w:r>
      <w:proofErr w:type="spellEnd"/>
      <w:r w:rsidRPr="009613B7">
        <w:rPr>
          <w:lang w:val="es-AR"/>
        </w:rPr>
        <w:t xml:space="preserve">, no </w:t>
      </w:r>
      <w:proofErr w:type="spellStart"/>
      <w:r w:rsidRPr="009613B7">
        <w:rPr>
          <w:lang w:val="es-AR"/>
        </w:rPr>
        <w:t>PK</w:t>
      </w:r>
      <w:proofErr w:type="spellEnd"/>
      <w:r w:rsidRPr="009613B7">
        <w:rPr>
          <w:lang w:val="es-AR"/>
        </w:rPr>
        <w:t xml:space="preserve"> </w:t>
      </w:r>
      <w:r w:rsidRPr="009613B7">
        <w:rPr>
          <w:rFonts w:ascii="Aptos" w:hAnsi="Aptos" w:cs="Aptos"/>
          <w:lang w:val="es-AR"/>
        </w:rPr>
        <w:t>—</w:t>
      </w:r>
      <w:r w:rsidRPr="009613B7">
        <w:rPr>
          <w:lang w:val="es-AR"/>
        </w:rPr>
        <w:t xml:space="preserve"> repetirse es correcto. </w:t>
      </w:r>
      <w:r w:rsidRPr="009613B7">
        <w:rPr>
          <w:b/>
          <w:bCs/>
        </w:rPr>
        <w:t xml:space="preserve">No hay nada </w:t>
      </w:r>
      <w:proofErr w:type="spellStart"/>
      <w:r w:rsidRPr="009613B7">
        <w:rPr>
          <w:b/>
          <w:bCs/>
        </w:rPr>
        <w:t>que</w:t>
      </w:r>
      <w:proofErr w:type="spellEnd"/>
      <w:r w:rsidRPr="009613B7">
        <w:rPr>
          <w:b/>
          <w:bCs/>
        </w:rPr>
        <w:t xml:space="preserve"> </w:t>
      </w:r>
      <w:proofErr w:type="spellStart"/>
      <w:r w:rsidRPr="009613B7">
        <w:rPr>
          <w:b/>
          <w:bCs/>
        </w:rPr>
        <w:t>corregir</w:t>
      </w:r>
      <w:proofErr w:type="spellEnd"/>
      <w:r w:rsidRPr="009613B7">
        <w:rPr>
          <w:b/>
          <w:bCs/>
        </w:rPr>
        <w:t xml:space="preserve"> </w:t>
      </w:r>
      <w:proofErr w:type="spellStart"/>
      <w:r w:rsidRPr="009613B7">
        <w:rPr>
          <w:b/>
          <w:bCs/>
        </w:rPr>
        <w:t>acá</w:t>
      </w:r>
      <w:proofErr w:type="spellEnd"/>
      <w:r w:rsidRPr="009613B7">
        <w:rPr>
          <w:b/>
          <w:bCs/>
        </w:rPr>
        <w:t>.</w:t>
      </w:r>
    </w:p>
    <w:p w14:paraId="178A4DA7" w14:textId="77777777" w:rsidR="009613B7" w:rsidRPr="009613B7" w:rsidRDefault="009613B7" w:rsidP="009613B7">
      <w:r w:rsidRPr="009613B7">
        <w:pict w14:anchorId="52475418">
          <v:rect id="_x0000_i1074" style="width:0;height:1.5pt" o:hralign="center" o:hrstd="t" o:hr="t" fillcolor="#a0a0a0" stroked="f"/>
        </w:pict>
      </w:r>
    </w:p>
    <w:p w14:paraId="2FD1BF49" w14:textId="77777777" w:rsidR="009613B7" w:rsidRPr="009613B7" w:rsidRDefault="009613B7" w:rsidP="009613B7">
      <w:pPr>
        <w:rPr>
          <w:lang w:val="es-AR"/>
        </w:rPr>
      </w:pPr>
      <w:r w:rsidRPr="009613B7">
        <w:rPr>
          <w:b/>
          <w:bCs/>
          <w:lang w:val="es-AR"/>
        </w:rPr>
        <w:t>olist_order_payments_dataset.csv</w:t>
      </w:r>
      <w:r w:rsidRPr="009613B7">
        <w:rPr>
          <w:lang w:val="es-AR"/>
        </w:rPr>
        <w:t xml:space="preserve"> — </w:t>
      </w:r>
      <w:r w:rsidRPr="009613B7">
        <w:rPr>
          <w:rFonts w:ascii="Segoe UI Symbol" w:hAnsi="Segoe UI Symbol" w:cs="Segoe UI Symbol"/>
          <w:lang w:val="es-AR"/>
        </w:rPr>
        <w:t>✗</w:t>
      </w:r>
      <w:r w:rsidRPr="009613B7">
        <w:rPr>
          <w:lang w:val="es-AR"/>
        </w:rPr>
        <w:t xml:space="preserve"> Revisar </w:t>
      </w:r>
      <w:r w:rsidRPr="009613B7">
        <w:rPr>
          <w:rFonts w:ascii="Aptos" w:hAnsi="Aptos" w:cs="Aptos"/>
          <w:lang w:val="es-AR"/>
        </w:rPr>
        <w:t>·</w:t>
      </w:r>
      <w:r w:rsidRPr="009613B7">
        <w:rPr>
          <w:lang w:val="es-AR"/>
        </w:rPr>
        <w:t xml:space="preserve"> 103.886 filas </w:t>
      </w:r>
      <w:r w:rsidRPr="009613B7">
        <w:rPr>
          <w:rFonts w:ascii="Aptos" w:hAnsi="Aptos" w:cs="Aptos"/>
          <w:lang w:val="es-AR"/>
        </w:rPr>
        <w:t>·</w:t>
      </w:r>
      <w:r w:rsidRPr="009613B7">
        <w:rPr>
          <w:lang w:val="es-AR"/>
        </w:rPr>
        <w:t xml:space="preserve"> 0% nulos </w:t>
      </w:r>
      <w:r w:rsidRPr="009613B7">
        <w:rPr>
          <w:rFonts w:ascii="Aptos" w:hAnsi="Aptos" w:cs="Aptos"/>
          <w:lang w:val="es-AR"/>
        </w:rPr>
        <w:t>·</w:t>
      </w:r>
      <w:r w:rsidRPr="009613B7">
        <w:rPr>
          <w:lang w:val="es-AR"/>
        </w:rPr>
        <w:t xml:space="preserve"> </w:t>
      </w:r>
      <w:r w:rsidRPr="009613B7">
        <w:rPr>
          <w:b/>
          <w:bCs/>
          <w:lang w:val="es-AR"/>
        </w:rPr>
        <w:t>4.446 duplicados</w:t>
      </w:r>
    </w:p>
    <w:p w14:paraId="1CA40F2A" w14:textId="77777777" w:rsidR="009613B7" w:rsidRPr="009613B7" w:rsidRDefault="009613B7" w:rsidP="009613B7">
      <w:pPr>
        <w:rPr>
          <w:lang w:val="es-AR"/>
        </w:rPr>
      </w:pPr>
      <w:r w:rsidRPr="009613B7">
        <w:rPr>
          <w:lang w:val="es-AR"/>
        </w:rPr>
        <w:t xml:space="preserve">Mismo razonamiento: los duplicados en order_id son normales porque una orden puede tener múltiples pagos parciales (por ejemplo, parte con tarjeta y parte con voucher). Y como ya decidimos que esta tabla solo la usamos para verificar cobertura y descartamos sus valores de pago, </w:t>
      </w:r>
      <w:r w:rsidRPr="009613B7">
        <w:rPr>
          <w:b/>
          <w:bCs/>
          <w:lang w:val="es-AR"/>
        </w:rPr>
        <w:t>no hay acción requerida</w:t>
      </w:r>
      <w:r w:rsidRPr="009613B7">
        <w:rPr>
          <w:lang w:val="es-AR"/>
        </w:rPr>
        <w:t>.</w:t>
      </w:r>
    </w:p>
    <w:p w14:paraId="5CE68836" w14:textId="77777777" w:rsidR="009613B7" w:rsidRPr="009613B7" w:rsidRDefault="009613B7" w:rsidP="009613B7">
      <w:r w:rsidRPr="009613B7">
        <w:pict w14:anchorId="1571F86F">
          <v:rect id="_x0000_i1075" style="width:0;height:1.5pt" o:hralign="center" o:hrstd="t" o:hr="t" fillcolor="#a0a0a0" stroked="f"/>
        </w:pict>
      </w:r>
    </w:p>
    <w:p w14:paraId="1304642D" w14:textId="77777777" w:rsidR="009613B7" w:rsidRPr="009613B7" w:rsidRDefault="009613B7" w:rsidP="009613B7">
      <w:pPr>
        <w:rPr>
          <w:lang w:val="es-AR"/>
        </w:rPr>
      </w:pPr>
      <w:r w:rsidRPr="009613B7">
        <w:rPr>
          <w:b/>
          <w:bCs/>
          <w:lang w:val="es-AR"/>
        </w:rPr>
        <w:t>olist_products_dataset.csv</w:t>
      </w:r>
      <w:r w:rsidRPr="009613B7">
        <w:rPr>
          <w:lang w:val="es-AR"/>
        </w:rPr>
        <w:t xml:space="preserve"> — </w:t>
      </w:r>
      <w:r w:rsidRPr="009613B7">
        <w:rPr>
          <w:rFonts w:ascii="Segoe UI Symbol" w:hAnsi="Segoe UI Symbol" w:cs="Segoe UI Symbol"/>
          <w:lang w:val="es-AR"/>
        </w:rPr>
        <w:t>⚠</w:t>
      </w:r>
      <w:r w:rsidRPr="009613B7">
        <w:rPr>
          <w:lang w:val="es-AR"/>
        </w:rPr>
        <w:t xml:space="preserve"> Issues menores </w:t>
      </w:r>
      <w:r w:rsidRPr="009613B7">
        <w:rPr>
          <w:rFonts w:ascii="Aptos" w:hAnsi="Aptos" w:cs="Aptos"/>
          <w:lang w:val="es-AR"/>
        </w:rPr>
        <w:t>·</w:t>
      </w:r>
      <w:r w:rsidRPr="009613B7">
        <w:rPr>
          <w:lang w:val="es-AR"/>
        </w:rPr>
        <w:t xml:space="preserve"> 32.951 filas </w:t>
      </w:r>
      <w:r w:rsidRPr="009613B7">
        <w:rPr>
          <w:rFonts w:ascii="Aptos" w:hAnsi="Aptos" w:cs="Aptos"/>
          <w:lang w:val="es-AR"/>
        </w:rPr>
        <w:t>·</w:t>
      </w:r>
      <w:r w:rsidRPr="009613B7">
        <w:rPr>
          <w:lang w:val="es-AR"/>
        </w:rPr>
        <w:t xml:space="preserve"> 0.83% nulos </w:t>
      </w:r>
      <w:r w:rsidRPr="009613B7">
        <w:rPr>
          <w:rFonts w:ascii="Aptos" w:hAnsi="Aptos" w:cs="Aptos"/>
          <w:lang w:val="es-AR"/>
        </w:rPr>
        <w:t>·</w:t>
      </w:r>
      <w:r w:rsidRPr="009613B7">
        <w:rPr>
          <w:lang w:val="es-AR"/>
        </w:rPr>
        <w:t xml:space="preserve"> 0 duplicados</w:t>
      </w:r>
    </w:p>
    <w:p w14:paraId="2A83BCAF" w14:textId="77777777" w:rsidR="009613B7" w:rsidRPr="009613B7" w:rsidRDefault="009613B7" w:rsidP="009613B7">
      <w:pPr>
        <w:rPr>
          <w:lang w:val="es-AR"/>
        </w:rPr>
      </w:pPr>
      <w:r w:rsidRPr="009613B7">
        <w:rPr>
          <w:lang w:val="es-AR"/>
        </w:rPr>
        <w:t>El 0.83% de nulos está en las columnas de categoría y dimensiones físicas. Los nulos en dimensiones físicas (weight, length, height) no importan para el modelo. Los nulos en product_category_name sí importan — son productos sin categoría que en el ETL agrupás en "Otros". Con 0% de duplicados en product_id, la PK está perfecta.</w:t>
      </w:r>
    </w:p>
    <w:p w14:paraId="1AEA511B" w14:textId="77777777" w:rsidR="009613B7" w:rsidRPr="009613B7" w:rsidRDefault="009613B7" w:rsidP="009613B7">
      <w:r w:rsidRPr="009613B7">
        <w:pict w14:anchorId="50547A63">
          <v:rect id="_x0000_i1076" style="width:0;height:1.5pt" o:hralign="center" o:hrstd="t" o:hr="t" fillcolor="#a0a0a0" stroked="f"/>
        </w:pict>
      </w:r>
    </w:p>
    <w:p w14:paraId="2A362FE2" w14:textId="77777777" w:rsidR="009613B7" w:rsidRPr="009613B7" w:rsidRDefault="009613B7" w:rsidP="009613B7">
      <w:r w:rsidRPr="009613B7">
        <w:rPr>
          <w:b/>
          <w:bCs/>
        </w:rPr>
        <w:t>product_category_name_translation.csv</w:t>
      </w:r>
      <w:r w:rsidRPr="009613B7">
        <w:t xml:space="preserve"> — ✓ OK · 71 </w:t>
      </w:r>
      <w:proofErr w:type="spellStart"/>
      <w:r w:rsidRPr="009613B7">
        <w:t>filas</w:t>
      </w:r>
      <w:proofErr w:type="spellEnd"/>
      <w:r w:rsidRPr="009613B7">
        <w:t xml:space="preserve"> · 0% </w:t>
      </w:r>
      <w:proofErr w:type="spellStart"/>
      <w:r w:rsidRPr="009613B7">
        <w:t>nulos</w:t>
      </w:r>
      <w:proofErr w:type="spellEnd"/>
      <w:r w:rsidRPr="009613B7">
        <w:t xml:space="preserve"> · 0 </w:t>
      </w:r>
      <w:proofErr w:type="spellStart"/>
      <w:r w:rsidRPr="009613B7">
        <w:t>duplicados</w:t>
      </w:r>
      <w:proofErr w:type="spellEnd"/>
    </w:p>
    <w:p w14:paraId="7BD7B7FB" w14:textId="77777777" w:rsidR="009613B7" w:rsidRPr="009613B7" w:rsidRDefault="009613B7" w:rsidP="009613B7">
      <w:pPr>
        <w:rPr>
          <w:lang w:val="es-AR"/>
        </w:rPr>
      </w:pPr>
      <w:r w:rsidRPr="009613B7">
        <w:rPr>
          <w:lang w:val="es-AR"/>
        </w:rPr>
        <w:lastRenderedPageBreak/>
        <w:t xml:space="preserve">Perfecto. 71 categorías, todas traducidas, sin ningún problema. Lista para usar como </w:t>
      </w:r>
      <w:proofErr w:type="spellStart"/>
      <w:r w:rsidRPr="009613B7">
        <w:rPr>
          <w:lang w:val="es-AR"/>
        </w:rPr>
        <w:t>lookup</w:t>
      </w:r>
      <w:proofErr w:type="spellEnd"/>
      <w:r w:rsidRPr="009613B7">
        <w:rPr>
          <w:lang w:val="es-AR"/>
        </w:rPr>
        <w:t xml:space="preserve"> en el ETL.</w:t>
      </w:r>
    </w:p>
    <w:p w14:paraId="1DBA11F2" w14:textId="77777777" w:rsidR="009613B7" w:rsidRPr="009613B7" w:rsidRDefault="009613B7" w:rsidP="009613B7">
      <w:r w:rsidRPr="009613B7">
        <w:pict w14:anchorId="53E80D6B">
          <v:rect id="_x0000_i1077" style="width:0;height:1.5pt" o:hralign="center" o:hrstd="t" o:hr="t" fillcolor="#a0a0a0" stroked="f"/>
        </w:pict>
      </w:r>
    </w:p>
    <w:p w14:paraId="064F2AD6" w14:textId="77777777" w:rsidR="009613B7" w:rsidRPr="009613B7" w:rsidRDefault="009613B7" w:rsidP="009613B7">
      <w:pPr>
        <w:rPr>
          <w:lang w:val="es-AR"/>
        </w:rPr>
      </w:pPr>
      <w:r w:rsidRPr="009613B7">
        <w:rPr>
          <w:b/>
          <w:bCs/>
          <w:lang w:val="es-AR"/>
        </w:rPr>
        <w:t>Sample - Superstore.csv</w:t>
      </w:r>
      <w:r w:rsidRPr="009613B7">
        <w:rPr>
          <w:lang w:val="es-AR"/>
        </w:rPr>
        <w:t xml:space="preserve"> — </w:t>
      </w:r>
      <w:r w:rsidRPr="009613B7">
        <w:rPr>
          <w:rFonts w:ascii="Segoe UI Symbol" w:hAnsi="Segoe UI Symbol" w:cs="Segoe UI Symbol"/>
          <w:lang w:val="es-AR"/>
        </w:rPr>
        <w:t>✗</w:t>
      </w:r>
      <w:r w:rsidRPr="009613B7">
        <w:rPr>
          <w:lang w:val="es-AR"/>
        </w:rPr>
        <w:t xml:space="preserve"> Revisar </w:t>
      </w:r>
      <w:r w:rsidRPr="009613B7">
        <w:rPr>
          <w:rFonts w:ascii="Aptos" w:hAnsi="Aptos" w:cs="Aptos"/>
          <w:lang w:val="es-AR"/>
        </w:rPr>
        <w:t>·</w:t>
      </w:r>
      <w:r w:rsidRPr="009613B7">
        <w:rPr>
          <w:lang w:val="es-AR"/>
        </w:rPr>
        <w:t xml:space="preserve"> 9.994 filas </w:t>
      </w:r>
      <w:r w:rsidRPr="009613B7">
        <w:rPr>
          <w:rFonts w:ascii="Aptos" w:hAnsi="Aptos" w:cs="Aptos"/>
          <w:lang w:val="es-AR"/>
        </w:rPr>
        <w:t>·</w:t>
      </w:r>
      <w:r w:rsidRPr="009613B7">
        <w:rPr>
          <w:lang w:val="es-AR"/>
        </w:rPr>
        <w:t xml:space="preserve"> 0% nulos </w:t>
      </w:r>
      <w:r w:rsidRPr="009613B7">
        <w:rPr>
          <w:rFonts w:ascii="Aptos" w:hAnsi="Aptos" w:cs="Aptos"/>
          <w:lang w:val="es-AR"/>
        </w:rPr>
        <w:t>·</w:t>
      </w:r>
      <w:r w:rsidRPr="009613B7">
        <w:rPr>
          <w:lang w:val="es-AR"/>
        </w:rPr>
        <w:t xml:space="preserve"> </w:t>
      </w:r>
      <w:r w:rsidRPr="009613B7">
        <w:rPr>
          <w:b/>
          <w:bCs/>
          <w:lang w:val="es-AR"/>
        </w:rPr>
        <w:t>4.985 duplicados</w:t>
      </w:r>
    </w:p>
    <w:p w14:paraId="262B16E1" w14:textId="77777777" w:rsidR="009613B7" w:rsidRPr="009613B7" w:rsidRDefault="009613B7" w:rsidP="009613B7">
      <w:r w:rsidRPr="009613B7">
        <w:rPr>
          <w:lang w:val="es-AR"/>
        </w:rPr>
        <w:t xml:space="preserve">Los 4.985 duplicados en </w:t>
      </w:r>
      <w:proofErr w:type="spellStart"/>
      <w:r w:rsidRPr="009613B7">
        <w:rPr>
          <w:lang w:val="es-AR"/>
        </w:rPr>
        <w:t>Order</w:t>
      </w:r>
      <w:proofErr w:type="spellEnd"/>
      <w:r w:rsidRPr="009613B7">
        <w:rPr>
          <w:lang w:val="es-AR"/>
        </w:rPr>
        <w:t xml:space="preserve"> ID son normales por la misma razón que </w:t>
      </w:r>
      <w:proofErr w:type="spellStart"/>
      <w:r w:rsidRPr="009613B7">
        <w:rPr>
          <w:lang w:val="es-AR"/>
        </w:rPr>
        <w:t>items</w:t>
      </w:r>
      <w:proofErr w:type="spellEnd"/>
      <w:r w:rsidRPr="009613B7">
        <w:rPr>
          <w:lang w:val="es-AR"/>
        </w:rPr>
        <w:t xml:space="preserve"> de </w:t>
      </w:r>
      <w:proofErr w:type="spellStart"/>
      <w:r w:rsidRPr="009613B7">
        <w:rPr>
          <w:lang w:val="es-AR"/>
        </w:rPr>
        <w:t>Olist</w:t>
      </w:r>
      <w:proofErr w:type="spellEnd"/>
      <w:r w:rsidRPr="009613B7">
        <w:rPr>
          <w:lang w:val="es-AR"/>
        </w:rPr>
        <w:t xml:space="preserve">: una orden puede tener múltiples productos. Las columnas que usamos (Sales, Profit, </w:t>
      </w:r>
      <w:proofErr w:type="spellStart"/>
      <w:r w:rsidRPr="009613B7">
        <w:rPr>
          <w:lang w:val="es-AR"/>
        </w:rPr>
        <w:t>Discount</w:t>
      </w:r>
      <w:proofErr w:type="spellEnd"/>
      <w:r w:rsidRPr="009613B7">
        <w:rPr>
          <w:lang w:val="es-AR"/>
        </w:rPr>
        <w:t xml:space="preserve">) tienen 0% de nulos — eso es lo que importa. </w:t>
      </w:r>
      <w:r w:rsidRPr="009613B7">
        <w:rPr>
          <w:b/>
          <w:bCs/>
        </w:rPr>
        <w:t xml:space="preserve">Sin </w:t>
      </w:r>
      <w:proofErr w:type="spellStart"/>
      <w:r w:rsidRPr="009613B7">
        <w:rPr>
          <w:b/>
          <w:bCs/>
        </w:rPr>
        <w:t>acción</w:t>
      </w:r>
      <w:proofErr w:type="spellEnd"/>
      <w:r w:rsidRPr="009613B7">
        <w:rPr>
          <w:b/>
          <w:bCs/>
        </w:rPr>
        <w:t xml:space="preserve"> </w:t>
      </w:r>
      <w:proofErr w:type="spellStart"/>
      <w:r w:rsidRPr="009613B7">
        <w:rPr>
          <w:b/>
          <w:bCs/>
        </w:rPr>
        <w:t>requerida</w:t>
      </w:r>
      <w:proofErr w:type="spellEnd"/>
      <w:r w:rsidRPr="009613B7">
        <w:rPr>
          <w:b/>
          <w:bCs/>
        </w:rPr>
        <w:t>.</w:t>
      </w:r>
    </w:p>
    <w:p w14:paraId="5E1985FC" w14:textId="77777777" w:rsidR="009613B7" w:rsidRPr="009613B7" w:rsidRDefault="009613B7" w:rsidP="009613B7">
      <w:r w:rsidRPr="009613B7">
        <w:pict w14:anchorId="08579977">
          <v:rect id="_x0000_i1078" style="width:0;height:1.5pt" o:hralign="center" o:hrstd="t" o:hr="t" fillcolor="#a0a0a0" stroked="f"/>
        </w:pict>
      </w:r>
    </w:p>
    <w:p w14:paraId="143602FF" w14:textId="77777777" w:rsidR="009613B7" w:rsidRPr="009613B7" w:rsidRDefault="009613B7" w:rsidP="009613B7">
      <w:pPr>
        <w:rPr>
          <w:lang w:val="es-AR"/>
        </w:rPr>
      </w:pPr>
      <w:r w:rsidRPr="009613B7">
        <w:rPr>
          <w:b/>
          <w:bCs/>
          <w:lang w:val="es-AR"/>
        </w:rPr>
        <w:t>sh_ipc_aperturas.xls</w:t>
      </w:r>
      <w:r w:rsidRPr="009613B7">
        <w:rPr>
          <w:lang w:val="es-AR"/>
        </w:rPr>
        <w:t xml:space="preserve"> — </w:t>
      </w:r>
      <w:r w:rsidRPr="009613B7">
        <w:rPr>
          <w:rFonts w:ascii="Segoe UI Symbol" w:hAnsi="Segoe UI Symbol" w:cs="Segoe UI Symbol"/>
          <w:lang w:val="es-AR"/>
        </w:rPr>
        <w:t>⚠</w:t>
      </w:r>
      <w:r w:rsidRPr="009613B7">
        <w:rPr>
          <w:lang w:val="es-AR"/>
        </w:rPr>
        <w:t xml:space="preserve"> Revisar encabezado </w:t>
      </w:r>
      <w:r w:rsidRPr="009613B7">
        <w:rPr>
          <w:rFonts w:ascii="Aptos" w:hAnsi="Aptos" w:cs="Aptos"/>
          <w:lang w:val="es-AR"/>
        </w:rPr>
        <w:t>·</w:t>
      </w:r>
      <w:r w:rsidRPr="009613B7">
        <w:rPr>
          <w:lang w:val="es-AR"/>
        </w:rPr>
        <w:t xml:space="preserve"> 298 filas </w:t>
      </w:r>
      <w:r w:rsidRPr="009613B7">
        <w:rPr>
          <w:rFonts w:ascii="Aptos" w:hAnsi="Aptos" w:cs="Aptos"/>
          <w:lang w:val="es-AR"/>
        </w:rPr>
        <w:t>·</w:t>
      </w:r>
      <w:r w:rsidRPr="009613B7">
        <w:rPr>
          <w:lang w:val="es-AR"/>
        </w:rPr>
        <w:t xml:space="preserve"> </w:t>
      </w:r>
      <w:r w:rsidRPr="009613B7">
        <w:rPr>
          <w:b/>
          <w:bCs/>
          <w:lang w:val="es-AR"/>
        </w:rPr>
        <w:t>10.73% nulos</w:t>
      </w:r>
      <w:r w:rsidRPr="009613B7">
        <w:rPr>
          <w:lang w:val="es-AR"/>
        </w:rPr>
        <w:t xml:space="preserve"> · 0 duplicados</w:t>
      </w:r>
    </w:p>
    <w:p w14:paraId="771D9A12" w14:textId="77777777" w:rsidR="009613B7" w:rsidRPr="009613B7" w:rsidRDefault="009613B7" w:rsidP="009613B7">
      <w:pPr>
        <w:rPr>
          <w:lang w:val="es-AR"/>
        </w:rPr>
      </w:pPr>
      <w:r w:rsidRPr="009613B7">
        <w:rPr>
          <w:lang w:val="es-AR"/>
        </w:rPr>
        <w:t xml:space="preserve">El 10.73% de nulos es la señal de que pandas está leyendo mal el encabezado — las celdas fusionadas del </w:t>
      </w:r>
      <w:proofErr w:type="spellStart"/>
      <w:r w:rsidRPr="009613B7">
        <w:rPr>
          <w:lang w:val="es-AR"/>
        </w:rPr>
        <w:t>INDEC</w:t>
      </w:r>
      <w:proofErr w:type="spellEnd"/>
      <w:r w:rsidRPr="009613B7">
        <w:rPr>
          <w:lang w:val="es-AR"/>
        </w:rPr>
        <w:t xml:space="preserve"> generan columnas Unnamed con NaN. Con 112 columnas para 298 filas es otro indicador: el Excel tiene una columna por mes/variable, y algunas están mal interpretadas. </w:t>
      </w:r>
      <w:r w:rsidRPr="009613B7">
        <w:rPr>
          <w:b/>
          <w:bCs/>
          <w:lang w:val="es-AR"/>
        </w:rPr>
        <w:t>Acción requerida: identificar la fila correcta del encabezado.</w:t>
      </w:r>
      <w:r w:rsidRPr="009613B7">
        <w:rPr>
          <w:lang w:val="es-AR"/>
        </w:rPr>
        <w:t xml:space="preserve"> Te muestro cómo resolver esto ahora mismo abajo.</w:t>
      </w:r>
    </w:p>
    <w:p w14:paraId="45AC8F89" w14:textId="77777777" w:rsidR="009613B7" w:rsidRPr="009613B7" w:rsidRDefault="009613B7" w:rsidP="009613B7">
      <w:r w:rsidRPr="009613B7">
        <w:pict w14:anchorId="23A72AAC">
          <v:rect id="_x0000_i1079" style="width:0;height:1.5pt" o:hralign="center" o:hrstd="t" o:hr="t" fillcolor="#a0a0a0" stroked="f"/>
        </w:pict>
      </w:r>
    </w:p>
    <w:p w14:paraId="080B634C" w14:textId="77777777" w:rsidR="009613B7" w:rsidRPr="009613B7" w:rsidRDefault="009613B7" w:rsidP="009613B7">
      <w:pPr>
        <w:rPr>
          <w:lang w:val="es-AR"/>
        </w:rPr>
      </w:pPr>
      <w:r w:rsidRPr="009613B7">
        <w:rPr>
          <w:b/>
          <w:bCs/>
          <w:lang w:val="es-AR"/>
        </w:rPr>
        <w:t>tipos-de-cambio-historicos.csv</w:t>
      </w:r>
      <w:r w:rsidRPr="009613B7">
        <w:rPr>
          <w:lang w:val="es-AR"/>
        </w:rPr>
        <w:t xml:space="preserve"> — </w:t>
      </w:r>
      <w:r w:rsidRPr="009613B7">
        <w:rPr>
          <w:rFonts w:ascii="Segoe UI Symbol" w:hAnsi="Segoe UI Symbol" w:cs="Segoe UI Symbol"/>
          <w:lang w:val="es-AR"/>
        </w:rPr>
        <w:t>✗</w:t>
      </w:r>
      <w:r w:rsidRPr="009613B7">
        <w:rPr>
          <w:lang w:val="es-AR"/>
        </w:rPr>
        <w:t xml:space="preserve"> Revisar </w:t>
      </w:r>
      <w:r w:rsidRPr="009613B7">
        <w:rPr>
          <w:rFonts w:ascii="Aptos" w:hAnsi="Aptos" w:cs="Aptos"/>
          <w:lang w:val="es-AR"/>
        </w:rPr>
        <w:t>·</w:t>
      </w:r>
      <w:r w:rsidRPr="009613B7">
        <w:rPr>
          <w:lang w:val="es-AR"/>
        </w:rPr>
        <w:t xml:space="preserve"> 20.526 filas </w:t>
      </w:r>
      <w:r w:rsidRPr="009613B7">
        <w:rPr>
          <w:rFonts w:ascii="Aptos" w:hAnsi="Aptos" w:cs="Aptos"/>
          <w:lang w:val="es-AR"/>
        </w:rPr>
        <w:t>·</w:t>
      </w:r>
      <w:r w:rsidRPr="009613B7">
        <w:rPr>
          <w:lang w:val="es-AR"/>
        </w:rPr>
        <w:t xml:space="preserve"> </w:t>
      </w:r>
      <w:r w:rsidRPr="009613B7">
        <w:rPr>
          <w:b/>
          <w:bCs/>
          <w:lang w:val="es-AR"/>
        </w:rPr>
        <w:t>76.11% nulos</w:t>
      </w:r>
      <w:r w:rsidRPr="009613B7">
        <w:rPr>
          <w:lang w:val="es-AR"/>
        </w:rPr>
        <w:t xml:space="preserve"> · 0 duplicados</w:t>
      </w:r>
    </w:p>
    <w:p w14:paraId="37ED1CFF" w14:textId="77777777" w:rsidR="009613B7" w:rsidRPr="009613B7" w:rsidRDefault="009613B7" w:rsidP="009613B7">
      <w:pPr>
        <w:rPr>
          <w:lang w:val="es-AR"/>
        </w:rPr>
      </w:pPr>
      <w:r w:rsidRPr="009613B7">
        <w:rPr>
          <w:lang w:val="es-AR"/>
        </w:rPr>
        <w:t xml:space="preserve">El 76.11% de nulos es la alerta más grande del semáforo. Con 12 columnas y 76% de nulos, el </w:t>
      </w:r>
      <w:proofErr w:type="spellStart"/>
      <w:r w:rsidRPr="009613B7">
        <w:rPr>
          <w:lang w:val="es-AR"/>
        </w:rPr>
        <w:t>CSV</w:t>
      </w:r>
      <w:proofErr w:type="spellEnd"/>
      <w:r w:rsidRPr="009613B7">
        <w:rPr>
          <w:lang w:val="es-AR"/>
        </w:rPr>
        <w:t xml:space="preserve"> tiene muchas columnas que están casi vacías. Esto es típico de este </w:t>
      </w:r>
      <w:proofErr w:type="spellStart"/>
      <w:r w:rsidRPr="009613B7">
        <w:rPr>
          <w:lang w:val="es-AR"/>
        </w:rPr>
        <w:t>dataset</w:t>
      </w:r>
      <w:proofErr w:type="spellEnd"/>
      <w:r w:rsidRPr="009613B7">
        <w:rPr>
          <w:lang w:val="es-AR"/>
        </w:rPr>
        <w:t xml:space="preserve"> de datos.gob.ar — tiene columnas para muchos tipos de cambio distintos (oficial, blue, MEP, CCL, etc.) y la mayoría están vacías para la mayor parte del período. </w:t>
      </w:r>
      <w:r w:rsidRPr="009613B7">
        <w:rPr>
          <w:b/>
          <w:bCs/>
          <w:lang w:val="es-AR"/>
        </w:rPr>
        <w:t xml:space="preserve">Acción requerida: identificar cuál columna tiene el tipo de cambio que </w:t>
      </w:r>
      <w:proofErr w:type="spellStart"/>
      <w:r w:rsidRPr="009613B7">
        <w:rPr>
          <w:b/>
          <w:bCs/>
          <w:lang w:val="es-AR"/>
        </w:rPr>
        <w:t>necesitás</w:t>
      </w:r>
      <w:proofErr w:type="spellEnd"/>
      <w:r w:rsidRPr="009613B7">
        <w:rPr>
          <w:b/>
          <w:bCs/>
          <w:lang w:val="es-AR"/>
        </w:rPr>
        <w:t xml:space="preserve"> y cuántos valores reales tiene.</w:t>
      </w:r>
    </w:p>
    <w:p w14:paraId="1E7E39EE" w14:textId="77777777" w:rsidR="009613B7" w:rsidRPr="009613B7" w:rsidRDefault="009613B7" w:rsidP="009613B7">
      <w:r w:rsidRPr="009613B7">
        <w:pict w14:anchorId="5F1CC40D">
          <v:rect id="_x0000_i1080" style="width:0;height:1.5pt" o:hralign="center" o:hrstd="t" o:hr="t" fillcolor="#a0a0a0" stroked="f"/>
        </w:pict>
      </w:r>
    </w:p>
    <w:p w14:paraId="6B812A63" w14:textId="77777777" w:rsidR="009613B7" w:rsidRPr="009613B7" w:rsidRDefault="009613B7" w:rsidP="009613B7">
      <w:pPr>
        <w:rPr>
          <w:lang w:val="es-AR"/>
        </w:rPr>
      </w:pPr>
      <w:r w:rsidRPr="009613B7">
        <w:rPr>
          <w:b/>
          <w:bCs/>
          <w:lang w:val="es-AR"/>
        </w:rPr>
        <w:t>olist_order_reviews_dataset.csv</w:t>
      </w:r>
      <w:r w:rsidRPr="009613B7">
        <w:rPr>
          <w:lang w:val="es-AR"/>
        </w:rPr>
        <w:t xml:space="preserve"> — </w:t>
      </w:r>
      <w:r w:rsidRPr="009613B7">
        <w:rPr>
          <w:rFonts w:ascii="Segoe UI Symbol" w:hAnsi="Segoe UI Symbol" w:cs="Segoe UI Symbol"/>
          <w:lang w:val="es-AR"/>
        </w:rPr>
        <w:t>✗</w:t>
      </w:r>
      <w:r w:rsidRPr="009613B7">
        <w:rPr>
          <w:lang w:val="es-AR"/>
        </w:rPr>
        <w:t xml:space="preserve"> Revisar </w:t>
      </w:r>
      <w:r w:rsidRPr="009613B7">
        <w:rPr>
          <w:rFonts w:ascii="Aptos" w:hAnsi="Aptos" w:cs="Aptos"/>
          <w:lang w:val="es-AR"/>
        </w:rPr>
        <w:t>·</w:t>
      </w:r>
      <w:r w:rsidRPr="009613B7">
        <w:rPr>
          <w:lang w:val="es-AR"/>
        </w:rPr>
        <w:t xml:space="preserve"> 99.224 filas </w:t>
      </w:r>
      <w:r w:rsidRPr="009613B7">
        <w:rPr>
          <w:rFonts w:ascii="Aptos" w:hAnsi="Aptos" w:cs="Aptos"/>
          <w:lang w:val="es-AR"/>
        </w:rPr>
        <w:t>·</w:t>
      </w:r>
      <w:r w:rsidRPr="009613B7">
        <w:rPr>
          <w:lang w:val="es-AR"/>
        </w:rPr>
        <w:t xml:space="preserve"> </w:t>
      </w:r>
      <w:r w:rsidRPr="009613B7">
        <w:rPr>
          <w:b/>
          <w:bCs/>
          <w:lang w:val="es-AR"/>
        </w:rPr>
        <w:t>21.01% nulos</w:t>
      </w:r>
      <w:r w:rsidRPr="009613B7">
        <w:rPr>
          <w:lang w:val="es-AR"/>
        </w:rPr>
        <w:t xml:space="preserve"> · 551 duplicados</w:t>
      </w:r>
    </w:p>
    <w:p w14:paraId="55440A61" w14:textId="77777777" w:rsidR="009613B7" w:rsidRPr="009613B7" w:rsidRDefault="009613B7" w:rsidP="009613B7">
      <w:pPr>
        <w:rPr>
          <w:lang w:val="es-AR"/>
        </w:rPr>
      </w:pPr>
      <w:r w:rsidRPr="009613B7">
        <w:rPr>
          <w:lang w:val="es-AR"/>
        </w:rPr>
        <w:t xml:space="preserve">El 21% de nulos viene del campo de texto libre de la reseña — muchos clientes dan una puntuación pero no escriben comentario, lo cual es normal. Los 551 duplicados en </w:t>
      </w:r>
      <w:proofErr w:type="spellStart"/>
      <w:r w:rsidRPr="009613B7">
        <w:rPr>
          <w:lang w:val="es-AR"/>
        </w:rPr>
        <w:t>order_id</w:t>
      </w:r>
      <w:proofErr w:type="spellEnd"/>
      <w:r w:rsidRPr="009613B7">
        <w:rPr>
          <w:lang w:val="es-AR"/>
        </w:rPr>
        <w:t xml:space="preserve"> significan que algunas órdenes tienen más de una reseña. Como este archivo es opcional para el modelo, </w:t>
      </w:r>
      <w:r w:rsidRPr="009613B7">
        <w:rPr>
          <w:b/>
          <w:bCs/>
          <w:lang w:val="es-AR"/>
        </w:rPr>
        <w:t>no es prioritario resolverlo ahora</w:t>
      </w:r>
      <w:r w:rsidRPr="009613B7">
        <w:rPr>
          <w:lang w:val="es-AR"/>
        </w:rPr>
        <w:t>.</w:t>
      </w:r>
    </w:p>
    <w:p w14:paraId="0451BB5D" w14:textId="77777777" w:rsidR="00D21239" w:rsidRPr="009613B7" w:rsidRDefault="00D21239">
      <w:pPr>
        <w:rPr>
          <w:lang w:val="es-AR"/>
        </w:rPr>
      </w:pPr>
    </w:p>
    <w:sectPr w:rsidR="00D21239" w:rsidRPr="009613B7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3B7"/>
    <w:rsid w:val="001C7014"/>
    <w:rsid w:val="0045705F"/>
    <w:rsid w:val="009613B7"/>
    <w:rsid w:val="00D21239"/>
    <w:rsid w:val="00EA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2B3CA"/>
  <w15:chartTrackingRefBased/>
  <w15:docId w15:val="{C41AEC06-D3E4-47F2-B651-BB27C6410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1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1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13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1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13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1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1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1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1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13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13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13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13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13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13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13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13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13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1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1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1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1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1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13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13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13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1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13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13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522</Words>
  <Characters>2978</Characters>
  <Application>Microsoft Office Word</Application>
  <DocSecurity>0</DocSecurity>
  <Lines>24</Lines>
  <Paragraphs>6</Paragraphs>
  <ScaleCrop>false</ScaleCrop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Rodriguez</dc:creator>
  <cp:keywords/>
  <dc:description/>
  <cp:lastModifiedBy>Carmen Rodriguez</cp:lastModifiedBy>
  <cp:revision>1</cp:revision>
  <dcterms:created xsi:type="dcterms:W3CDTF">2026-04-28T20:28:00Z</dcterms:created>
  <dcterms:modified xsi:type="dcterms:W3CDTF">2026-04-28T20:29:00Z</dcterms:modified>
</cp:coreProperties>
</file>