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</w:pPr>
      <w:r>
        <w:rPr>
          <w:rtl w:val="0"/>
          <w:lang w:val="it-IT"/>
        </w:rPr>
        <w:t>CARMINE ANNUNZIATA N46003800</w:t>
      </w:r>
    </w:p>
    <w:p>
      <w:pPr>
        <w:pStyle w:val="Normal.0"/>
        <w:jc w:val="both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PIANO DI TEST UTILIZZANDO IL METODO DEL </w:t>
      </w:r>
      <w:r>
        <w:rPr>
          <w:b w:val="1"/>
          <w:bCs w:val="1"/>
          <w:i w:val="1"/>
          <w:iCs w:val="1"/>
          <w:rtl w:val="0"/>
          <w:lang w:val="it-IT"/>
        </w:rPr>
        <w:t xml:space="preserve">CATEGORY-PARTITION TESTING </w:t>
      </w:r>
      <w:r>
        <w:rPr>
          <w:b w:val="1"/>
          <w:bCs w:val="1"/>
          <w:rtl w:val="0"/>
          <w:lang w:val="it-IT"/>
        </w:rPr>
        <w:t>PER LA FUNZIONALIT</w:t>
      </w:r>
      <w:r>
        <w:rPr>
          <w:b w:val="1"/>
          <w:bCs w:val="1"/>
          <w:rtl w:val="0"/>
          <w:lang w:val="it-IT"/>
        </w:rPr>
        <w:t xml:space="preserve">À </w:t>
      </w:r>
      <w:r>
        <w:rPr>
          <w:b w:val="1"/>
          <w:bCs w:val="1"/>
          <w:rtl w:val="0"/>
          <w:lang w:val="it-IT"/>
        </w:rPr>
        <w:t xml:space="preserve">DI </w:t>
      </w:r>
      <w:r>
        <w:rPr>
          <w:b w:val="1"/>
          <w:bCs w:val="1"/>
          <w:rtl w:val="0"/>
          <w:lang w:val="it-IT"/>
        </w:rPr>
        <w:t>“</w:t>
      </w:r>
      <w:r>
        <w:rPr>
          <w:b w:val="1"/>
          <w:bCs w:val="1"/>
          <w:i w:val="1"/>
          <w:iCs w:val="1"/>
          <w:rtl w:val="0"/>
          <w:lang w:val="it-IT"/>
        </w:rPr>
        <w:t>genera report</w:t>
      </w:r>
      <w:r>
        <w:rPr>
          <w:b w:val="1"/>
          <w:bCs w:val="1"/>
          <w:rtl w:val="0"/>
          <w:lang w:val="it-IT"/>
        </w:rPr>
        <w:t>”</w:t>
      </w:r>
      <w:r>
        <w:rPr>
          <w:b w:val="1"/>
          <w:bCs w:val="1"/>
          <w:rtl w:val="0"/>
          <w:lang w:val="it-IT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1478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9"/>
        <w:gridCol w:w="3648"/>
        <w:gridCol w:w="3851"/>
        <w:gridCol w:w="3039"/>
      </w:tblGrid>
      <w:tr>
        <w:tblPrEx>
          <w:shd w:val="clear" w:color="auto" w:fill="cdd4e9"/>
        </w:tblPrEx>
        <w:trPr>
          <w:trHeight w:val="222" w:hRule="atLeast"/>
        </w:trPr>
        <w:tc>
          <w:tcPr>
            <w:tcW w:type="dxa" w:w="4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it-IT"/>
              </w:rPr>
              <w:t>N_Ordini</w:t>
            </w:r>
          </w:p>
        </w:tc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Utenti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Spese Effettuate</w:t>
            </w:r>
          </w:p>
        </w:tc>
        <w:tc>
          <w:tcPr>
            <w:tcW w:type="dxa" w:w="3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Prodotti Ordinati per Spesa</w:t>
            </w:r>
          </w:p>
        </w:tc>
      </w:tr>
      <w:tr>
        <w:tblPrEx>
          <w:shd w:val="clear" w:color="auto" w:fill="cdd4e9"/>
        </w:tblPrEx>
        <w:trPr>
          <w:trHeight w:val="1329" w:hRule="atLeast"/>
        </w:trPr>
        <w:tc>
          <w:tcPr>
            <w:tcW w:type="dxa" w:w="42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&lt; 0 [ERR]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&gt;= 0</w:t>
            </w:r>
          </w:p>
        </w:tc>
        <w:tc>
          <w:tcPr>
            <w:tcW w:type="dxa" w:w="3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&lt; 0 [ERR]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it-IT"/>
              </w:rPr>
            </w:pPr>
            <w:r>
              <w:rPr>
                <w:rtl w:val="0"/>
                <w:lang w:val="it-IT"/>
              </w:rPr>
              <w:t>&gt;= 0</w:t>
            </w:r>
          </w:p>
        </w:tc>
        <w:tc>
          <w:tcPr>
            <w:tcW w:type="dxa" w:w="3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NULL [SINGLE] [IF UTENTE NOT NULL]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&gt;0</w:t>
            </w:r>
          </w:p>
        </w:tc>
        <w:tc>
          <w:tcPr>
            <w:tcW w:type="dxa" w:w="3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NULL [SINGLE] [IF SPESA_NN]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147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3"/>
        <w:gridCol w:w="1792"/>
        <w:gridCol w:w="2641"/>
        <w:gridCol w:w="2802"/>
        <w:gridCol w:w="1247"/>
        <w:gridCol w:w="1432"/>
        <w:gridCol w:w="1443"/>
        <w:gridCol w:w="1432"/>
        <w:gridCol w:w="1065"/>
      </w:tblGrid>
      <w:tr>
        <w:tblPrEx>
          <w:shd w:val="clear" w:color="auto" w:fill="cdd4e9"/>
        </w:tblPrEx>
        <w:trPr>
          <w:trHeight w:val="74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Test Case ID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Descrizione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Pre-condizioni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Input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Output Attesi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Post-condizioni Attese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Output Ottenuti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Post-condizioni Ottenute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Esito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(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rtl w:val="0"/>
                <w:lang w:val="it-IT"/>
              </w:rPr>
              <w:t>FAIL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 xml:space="preserve">, </w:t>
            </w:r>
            <w:r>
              <w:rPr>
                <w:rFonts w:ascii="Helvetica" w:hAnsi="Helvetica"/>
                <w:b w:val="1"/>
                <w:bCs w:val="1"/>
                <w:i w:val="1"/>
                <w:iCs w:val="1"/>
                <w:rtl w:val="0"/>
                <w:lang w:val="it-IT"/>
              </w:rPr>
              <w:t>PASS</w:t>
            </w:r>
            <w:r>
              <w:rPr>
                <w:rFonts w:ascii="Helvetica" w:hAnsi="Helvetica"/>
                <w:b w:val="1"/>
                <w:bCs w:val="1"/>
                <w:rtl w:val="0"/>
                <w:lang w:val="it-IT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8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Numero ordini in input &lt; 0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DB = {}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generaReport(-1)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f9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F9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74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Numero ordini in input &gt; 0 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Utenti NULL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DB = {}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generaReport(2)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f9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F9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00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Numero ordini in input = 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UTENTI &gt;0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Spese NULL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DB = {Utenti: 1}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generaReport(0)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f9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F9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00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Numero ordini in input &gt;0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UTENTI &gt;0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Spese NULL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DB = {Utenti: 1}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generaReport(1)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f9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F9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152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Numero ordini in input &gt; 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Utenti &gt; 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Spese &gt;0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Prodotti Ordinati NULL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DB = {Utenti: 1, Spese: 1}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generaReport(1)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f9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F9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04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Numero ordini in input &gt; 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Utenti &gt; 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Spese &gt;0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Prodotti Ordinati &gt;0 &amp;&amp; Prodotti Ordinati &lt; Numero ordini in input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DB = {Utenti: 1, Spese: 1, Prodotti Ordinati 1}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generaReport(5)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 Risultati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f9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F9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072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Numero ordini in input &gt; 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Utenti &gt; 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Spese &gt;0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Prodotti Ordinati &gt;0 &amp;&amp; Prodotti Ordinati &gt; Numero ordini in input</w:t>
            </w:r>
          </w:p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DB = {Utenti: 1, Spese: 1, Prodotti Ordinati 1}</w:t>
            </w:r>
          </w:p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generaReport(1)</w:t>
            </w:r>
          </w:p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 Risultato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 Risultato</w:t>
            </w:r>
          </w:p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N/A</w:t>
            </w:r>
          </w:p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f9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F900"/>
                  </w14:solidFill>
                </w14:textFill>
              </w:rPr>
              <w:t>PASS</w:t>
            </w:r>
          </w:p>
        </w:tc>
      </w:tr>
      <w:tr>
        <w:tblPrEx>
          <w:shd w:val="clear" w:color="auto" w:fill="cdd4e9"/>
        </w:tblPrEx>
        <w:trPr>
          <w:trHeight w:val="226" w:hRule="atLeast"/>
        </w:trPr>
        <w:tc>
          <w:tcPr>
            <w:tcW w:type="dxa" w:w="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</w:pPr>
      <w:r/>
    </w:p>
    <w:sectPr>
      <w:headerReference w:type="default" r:id="rId4"/>
      <w:footerReference w:type="default" r:id="rId5"/>
      <w:pgSz w:w="16840" w:h="11900" w:orient="landscape"/>
      <w:pgMar w:top="907" w:right="1021" w:bottom="907" w:left="102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2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4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0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2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0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6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80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32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4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8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0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2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42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6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82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31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3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7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9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1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3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5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71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