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1D4C5D" w:rsidP="001D4C5D" w:rsidRDefault="001D4C5D" w14:paraId="413DD9B3" w14:textId="38AC9D61">
      <w:pPr>
        <w:jc w:val="center"/>
      </w:pPr>
      <w:r>
        <w:t>ATIVIDADE EM DUPLA</w:t>
      </w:r>
    </w:p>
    <w:p w:rsidR="001D4C5D" w:rsidP="001D4C5D" w:rsidRDefault="001D4C5D" w14:paraId="511E627C" w14:textId="27CB6FD4">
      <w:pPr>
        <w:jc w:val="center"/>
      </w:pPr>
      <w:r w:rsidR="001D4C5D">
        <w:rPr/>
        <w:t>Atividade dever</w:t>
      </w:r>
      <w:r w:rsidR="43CAF6B0">
        <w:rPr/>
        <w:t>á</w:t>
      </w:r>
      <w:r w:rsidR="001D4C5D">
        <w:rPr/>
        <w:t xml:space="preserve"> ser postada no Portal da </w:t>
      </w:r>
      <w:proofErr w:type="spellStart"/>
      <w:r w:rsidR="001D4C5D">
        <w:rPr/>
        <w:t>Fiap</w:t>
      </w:r>
      <w:proofErr w:type="spellEnd"/>
      <w:r w:rsidR="001D4C5D">
        <w:rPr/>
        <w:t xml:space="preserve"> </w:t>
      </w:r>
      <w:r w:rsidRPr="0011081C" w:rsidR="001D4C5D">
        <w:rPr>
          <w:rFonts w:ascii="Wingdings" w:hAnsi="Wingdings" w:eastAsia="Wingdings" w:cs="Wingdings"/>
        </w:rPr>
        <w:t>è</w:t>
      </w:r>
      <w:r w:rsidR="001D4C5D">
        <w:rPr/>
        <w:t xml:space="preserve"> Documentação cenário</w:t>
      </w:r>
    </w:p>
    <w:p w:rsidR="001D4C5D" w:rsidP="001D4C5D" w:rsidRDefault="001D4C5D" w14:paraId="38527349" w14:textId="0984172D">
      <w:pPr>
        <w:jc w:val="center"/>
      </w:pPr>
      <w:r>
        <w:t>Apenas um integrante deverá postar</w:t>
      </w:r>
    </w:p>
    <w:p w:rsidR="001D4C5D" w:rsidRDefault="001D4C5D" w14:paraId="02E77C65" w14:textId="21D69C7B">
      <w:r>
        <w:t>Diane do cenário:</w:t>
      </w:r>
    </w:p>
    <w:p w:rsidR="001D4C5D" w:rsidRDefault="001D4C5D" w14:paraId="378E4DDC" w14:textId="2874BEDA">
      <w:r w:rsidR="001D4C5D">
        <w:rPr/>
        <w:t xml:space="preserve">Matriz </w:t>
      </w:r>
      <w:r w:rsidRPr="32E88E03" w:rsidR="001D4C5D">
        <w:rPr>
          <w:rFonts w:ascii="Wingdings" w:hAnsi="Wingdings" w:eastAsia="Wingdings" w:cs="Wingdings"/>
        </w:rPr>
        <w:t>è</w:t>
      </w:r>
      <w:r w:rsidR="001D4C5D">
        <w:rPr/>
        <w:t xml:space="preserve"> 10.0.0.0/8</w:t>
      </w:r>
      <w:r w:rsidR="46A68A0D">
        <w:rPr/>
        <w:t xml:space="preserve"> - a</w:t>
      </w:r>
    </w:p>
    <w:p w:rsidR="001D4C5D" w:rsidRDefault="001D4C5D" w14:paraId="7D62DB4E" w14:textId="73A16AA7">
      <w:r w:rsidR="001D4C5D">
        <w:rPr/>
        <w:t xml:space="preserve">Filial </w:t>
      </w:r>
      <w:r w:rsidRPr="32E88E03" w:rsidR="001D4C5D">
        <w:rPr>
          <w:rFonts w:ascii="Wingdings" w:hAnsi="Wingdings" w:eastAsia="Wingdings" w:cs="Wingdings"/>
        </w:rPr>
        <w:t>è</w:t>
      </w:r>
      <w:r w:rsidR="001D4C5D">
        <w:rPr/>
        <w:t xml:space="preserve"> 172.16.0.0/16</w:t>
      </w:r>
      <w:r w:rsidR="769202E9">
        <w:rPr/>
        <w:t xml:space="preserve"> - b</w:t>
      </w:r>
    </w:p>
    <w:p w:rsidR="001D4C5D" w:rsidRDefault="001D4C5D" w14:paraId="01FA6536" w14:textId="24956036">
      <w:r w:rsidR="001D4C5D">
        <w:rPr/>
        <w:t xml:space="preserve">CPD </w:t>
      </w:r>
      <w:r w:rsidRPr="32E88E03" w:rsidR="001D4C5D">
        <w:rPr>
          <w:rFonts w:ascii="Wingdings" w:hAnsi="Wingdings" w:eastAsia="Wingdings" w:cs="Wingdings"/>
        </w:rPr>
        <w:t>è</w:t>
      </w:r>
      <w:r w:rsidR="001D4C5D">
        <w:rPr/>
        <w:t xml:space="preserve"> 192.168.100.0 /24</w:t>
      </w:r>
      <w:r w:rsidR="63DF74BD">
        <w:rPr/>
        <w:t xml:space="preserve"> - c </w:t>
      </w:r>
    </w:p>
    <w:p w:rsidR="001D4C5D" w:rsidRDefault="001D4C5D" w14:paraId="51E6B581" w14:textId="7CC8DD87">
      <w:r w:rsidR="001D4C5D">
        <w:rPr/>
        <w:t>Wan</w:t>
      </w:r>
      <w:r w:rsidR="001D4C5D">
        <w:rPr/>
        <w:t xml:space="preserve"> Matriz para </w:t>
      </w:r>
      <w:r w:rsidR="08D09F4C">
        <w:rPr/>
        <w:t>f</w:t>
      </w:r>
      <w:r w:rsidR="001D4C5D">
        <w:rPr/>
        <w:t xml:space="preserve">ilial </w:t>
      </w:r>
      <w:r w:rsidRPr="32E88E03" w:rsidR="001D4C5D">
        <w:rPr>
          <w:rFonts w:ascii="Wingdings" w:hAnsi="Wingdings" w:eastAsia="Wingdings" w:cs="Wingdings"/>
        </w:rPr>
        <w:t>è</w:t>
      </w:r>
      <w:r w:rsidR="001D4C5D">
        <w:rPr/>
        <w:t xml:space="preserve"> 200.200.200.0/24</w:t>
      </w:r>
      <w:r w:rsidR="4940D6F7">
        <w:rPr/>
        <w:t xml:space="preserve"> </w:t>
      </w:r>
    </w:p>
    <w:p w:rsidR="001D4C5D" w:rsidRDefault="001D4C5D" w14:paraId="51018F3C" w14:textId="5ED79DDF">
      <w:proofErr w:type="spellStart"/>
      <w:r>
        <w:t>Wan</w:t>
      </w:r>
      <w:proofErr w:type="spellEnd"/>
      <w:r>
        <w:t xml:space="preserve"> Filial para CPD </w:t>
      </w:r>
      <w:r>
        <w:rPr>
          <w:rFonts w:ascii="Wingdings" w:hAnsi="Wingdings" w:eastAsia="Wingdings" w:cs="Wingdings"/>
        </w:rPr>
        <w:t>è</w:t>
      </w:r>
      <w:r>
        <w:t xml:space="preserve"> 2</w:t>
      </w:r>
      <w:r w:rsidR="00190C4A">
        <w:t>1</w:t>
      </w:r>
      <w:r>
        <w:t>0.2</w:t>
      </w:r>
      <w:r w:rsidR="00190C4A">
        <w:t>1</w:t>
      </w:r>
      <w:r>
        <w:t>0.2</w:t>
      </w:r>
      <w:r w:rsidR="00190C4A">
        <w:t>1</w:t>
      </w:r>
      <w:r>
        <w:t>0.0/24</w:t>
      </w:r>
    </w:p>
    <w:p w:rsidR="001D4C5D" w:rsidRDefault="001D4C5D" w14:paraId="03FF506F" w14:textId="17EB7435">
      <w:proofErr w:type="spellStart"/>
      <w:r>
        <w:t>Wan</w:t>
      </w:r>
      <w:proofErr w:type="spellEnd"/>
      <w:r>
        <w:t xml:space="preserve"> CPD para Matriz </w:t>
      </w:r>
      <w:r>
        <w:rPr>
          <w:rFonts w:ascii="Wingdings" w:hAnsi="Wingdings" w:eastAsia="Wingdings" w:cs="Wingdings"/>
        </w:rPr>
        <w:t>è</w:t>
      </w:r>
      <w:r>
        <w:t xml:space="preserve"> 2</w:t>
      </w:r>
      <w:r w:rsidR="00190C4A">
        <w:t>2</w:t>
      </w:r>
      <w:r>
        <w:t>0.2</w:t>
      </w:r>
      <w:r w:rsidR="00190C4A">
        <w:t>2</w:t>
      </w:r>
      <w:r>
        <w:t>0.2</w:t>
      </w:r>
      <w:r w:rsidR="00190C4A">
        <w:t>1</w:t>
      </w:r>
      <w:r>
        <w:t>0.0 /24</w:t>
      </w:r>
    </w:p>
    <w:p w:rsidR="001D4C5D" w:rsidRDefault="001D4C5D" w14:paraId="4CB35CC4" w14:textId="17FAA81E"/>
    <w:p w:rsidR="001D4C5D" w:rsidP="001D4C5D" w:rsidRDefault="001D4C5D" w14:paraId="0610435F" w14:textId="1413B7B8">
      <w:pPr>
        <w:jc w:val="center"/>
      </w:pPr>
      <w:r w:rsidRPr="001D4C5D">
        <w:drawing>
          <wp:inline distT="0" distB="0" distL="0" distR="0" wp14:anchorId="6F1E814C" wp14:editId="2DCE4949">
            <wp:extent cx="5419725" cy="2357394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4360" cy="2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C5D" w:rsidP="001D4C5D" w:rsidRDefault="001D4C5D" w14:paraId="0CBF705E" w14:textId="377CD3F5">
      <w:pPr>
        <w:jc w:val="both"/>
      </w:pPr>
      <w:r>
        <w:t>Promova a criação da documentação:</w:t>
      </w:r>
    </w:p>
    <w:p w:rsidR="001D4C5D" w:rsidP="001D4C5D" w:rsidRDefault="001D4C5D" w14:paraId="10AE6CAA" w14:textId="06F8560F">
      <w:pPr>
        <w:pStyle w:val="ListParagraph"/>
        <w:numPr>
          <w:ilvl w:val="0"/>
          <w:numId w:val="1"/>
        </w:numPr>
        <w:jc w:val="both"/>
      </w:pPr>
      <w:r>
        <w:t>Informe o endereço IP do default-gateway dos prédios da Matriz, Filial e CPD</w:t>
      </w:r>
    </w:p>
    <w:p w:rsidR="001D4C5D" w:rsidP="001D4C5D" w:rsidRDefault="001D4C5D" w14:paraId="000A3DBE" w14:textId="4F923892">
      <w:pPr>
        <w:pStyle w:val="ListParagraph"/>
        <w:numPr>
          <w:ilvl w:val="0"/>
          <w:numId w:val="1"/>
        </w:numPr>
        <w:jc w:val="both"/>
      </w:pPr>
      <w:r>
        <w:t>Informe o endereço IP do servidor de DHCP e start IP dos servidores de DHCP dos 03 prédios</w:t>
      </w:r>
    </w:p>
    <w:p w:rsidR="001D4C5D" w:rsidP="001D4C5D" w:rsidRDefault="001D4C5D" w14:paraId="37912563" w14:textId="6D69332A">
      <w:pPr>
        <w:pStyle w:val="ListParagraph"/>
        <w:numPr>
          <w:ilvl w:val="0"/>
          <w:numId w:val="1"/>
        </w:numPr>
        <w:jc w:val="both"/>
      </w:pPr>
      <w:r>
        <w:t>Informe o endereço IP das interfaces Seriais</w:t>
      </w:r>
    </w:p>
    <w:p w:rsidR="001D4C5D" w:rsidP="001D4C5D" w:rsidRDefault="001D4C5D" w14:paraId="77DCCBB7" w14:textId="793D187A">
      <w:pPr>
        <w:pStyle w:val="ListParagraph"/>
        <w:numPr>
          <w:ilvl w:val="0"/>
          <w:numId w:val="1"/>
        </w:numPr>
        <w:jc w:val="both"/>
      </w:pPr>
      <w:r>
        <w:t>Informe quais serão as rotas que cada roteador deverá declarar para promover o roteamento RIP</w:t>
      </w:r>
    </w:p>
    <w:p w:rsidR="001D4C5D" w:rsidP="001D4C5D" w:rsidRDefault="001D4C5D" w14:paraId="37E0EBD8" w14:textId="03247781">
      <w:pPr>
        <w:jc w:val="both"/>
      </w:pPr>
    </w:p>
    <w:p w:rsidRPr="001D4C5D" w:rsidR="001D4C5D" w:rsidP="001D4C5D" w:rsidRDefault="001D4C5D" w14:paraId="0757F29A" w14:textId="50B77728">
      <w:pPr>
        <w:jc w:val="center"/>
        <w:rPr>
          <w:b/>
          <w:bCs/>
          <w:color w:val="FF0000"/>
          <w:sz w:val="28"/>
          <w:szCs w:val="28"/>
        </w:rPr>
      </w:pPr>
      <w:r w:rsidRPr="001D4C5D">
        <w:rPr>
          <w:b/>
          <w:bCs/>
          <w:color w:val="FF0000"/>
          <w:sz w:val="28"/>
          <w:szCs w:val="28"/>
        </w:rPr>
        <w:t>FRASES IMPORTANTES:</w:t>
      </w:r>
    </w:p>
    <w:p w:rsidRPr="001D4C5D" w:rsidR="001D4C5D" w:rsidP="001D4C5D" w:rsidRDefault="001D4C5D" w14:paraId="2272BE2B" w14:textId="38B9A246">
      <w:pPr>
        <w:jc w:val="center"/>
        <w:rPr>
          <w:b/>
          <w:bCs/>
          <w:color w:val="FF0000"/>
          <w:sz w:val="28"/>
          <w:szCs w:val="28"/>
        </w:rPr>
      </w:pPr>
      <w:r w:rsidRPr="001D4C5D">
        <w:rPr>
          <w:b/>
          <w:bCs/>
          <w:color w:val="FF0000"/>
          <w:sz w:val="28"/>
          <w:szCs w:val="28"/>
        </w:rPr>
        <w:t>As interfaces seriais diretamente interligadas obrigatoriamente deverão estar no mesmo range de IPS</w:t>
      </w:r>
    </w:p>
    <w:p w:rsidR="001D4C5D" w:rsidP="001D4C5D" w:rsidRDefault="001D4C5D" w14:paraId="1018C904" w14:textId="4E4D144C">
      <w:pPr>
        <w:jc w:val="center"/>
      </w:pPr>
      <w:r w:rsidRPr="07AC8092" w:rsidR="6FF9BC2F">
        <w:rPr>
          <w:b w:val="1"/>
          <w:bCs w:val="1"/>
          <w:color w:val="FF0000"/>
          <w:sz w:val="28"/>
          <w:szCs w:val="28"/>
        </w:rPr>
        <w:t xml:space="preserve">O </w:t>
      </w:r>
      <w:r w:rsidRPr="07AC8092" w:rsidR="0932A762">
        <w:rPr>
          <w:b w:val="1"/>
          <w:bCs w:val="1"/>
          <w:color w:val="FF0000"/>
          <w:sz w:val="28"/>
          <w:szCs w:val="28"/>
        </w:rPr>
        <w:t>PRINCÍPIO</w:t>
      </w:r>
      <w:r w:rsidRPr="07AC8092" w:rsidR="6FF9BC2F">
        <w:rPr>
          <w:b w:val="1"/>
          <w:bCs w:val="1"/>
          <w:color w:val="FF0000"/>
          <w:sz w:val="28"/>
          <w:szCs w:val="28"/>
        </w:rPr>
        <w:t xml:space="preserve"> DO ROTEAMENTO É QUE CAA ROTEADOR APRESENTE/DECLARE PARA A TOPOLOGIA TODAS AS REDES/ROTAS QUE ESTÃO CONECTADAS/INTERLIGADAS AS ELE.</w:t>
      </w:r>
    </w:p>
    <w:sectPr w:rsidR="001D4C5D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86D00"/>
    <w:multiLevelType w:val="hybridMultilevel"/>
    <w:tmpl w:val="723E3638"/>
    <w:lvl w:ilvl="0" w:tplc="2CECC3EA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C5D"/>
    <w:rsid w:val="0011081C"/>
    <w:rsid w:val="00190C4A"/>
    <w:rsid w:val="001D4C5D"/>
    <w:rsid w:val="07AC8092"/>
    <w:rsid w:val="08D09F4C"/>
    <w:rsid w:val="0932A762"/>
    <w:rsid w:val="32E88E03"/>
    <w:rsid w:val="43CAF6B0"/>
    <w:rsid w:val="46A68A0D"/>
    <w:rsid w:val="4940D6F7"/>
    <w:rsid w:val="63DF74BD"/>
    <w:rsid w:val="6FF9BC2F"/>
    <w:rsid w:val="76920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B34E4"/>
  <w15:chartTrackingRefBased/>
  <w15:docId w15:val="{4F395C24-1FA8-4BA7-BBAF-8F09906A80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4C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7D49A8764A5C48814EF56013A935E1" ma:contentTypeVersion="32" ma:contentTypeDescription="Crie um novo documento." ma:contentTypeScope="" ma:versionID="feff246cd277a27f35d123d84cd807b2">
  <xsd:schema xmlns:xsd="http://www.w3.org/2001/XMLSchema" xmlns:xs="http://www.w3.org/2001/XMLSchema" xmlns:p="http://schemas.microsoft.com/office/2006/metadata/properties" xmlns:ns2="3b47981c-61e2-4894-9b95-d78484a6277d" xmlns:ns3="b466e2c2-c6c4-42b9-a506-879fde1702df" targetNamespace="http://schemas.microsoft.com/office/2006/metadata/properties" ma:root="true" ma:fieldsID="63ef0cd93e8e9196e5ae6a026ea572a0" ns2:_="" ns3:_="">
    <xsd:import namespace="3b47981c-61e2-4894-9b95-d78484a6277d"/>
    <xsd:import namespace="b466e2c2-c6c4-42b9-a506-879fde1702df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7981c-61e2-4894-9b95-d78484a6277d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66e2c2-c6c4-42b9-a506-879fde1702df" elementFormDefault="qualified">
    <xsd:import namespace="http://schemas.microsoft.com/office/2006/documentManagement/types"/>
    <xsd:import namespace="http://schemas.microsoft.com/office/infopath/2007/PartnerControls"/>
    <xsd:element name="TaxCatchAll" ma:index="35" nillable="true" ma:displayName="Taxonomy Catch All Column" ma:hidden="true" ma:list="{d09d9946-15cf-424c-86ce-06f382dd2afa}" ma:internalName="TaxCatchAll" ma:showField="CatchAllData" ma:web="b466e2c2-c6c4-42b9-a506-879fde1702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udent_Groups xmlns="3b47981c-61e2-4894-9b95-d78484a6277d">
      <UserInfo>
        <DisplayName/>
        <AccountId xsi:nil="true"/>
        <AccountType/>
      </UserInfo>
    </Student_Groups>
    <Distribution_Groups xmlns="3b47981c-61e2-4894-9b95-d78484a6277d" xsi:nil="true"/>
    <Math_Settings xmlns="3b47981c-61e2-4894-9b95-d78484a6277d" xsi:nil="true"/>
    <Templates xmlns="3b47981c-61e2-4894-9b95-d78484a6277d" xsi:nil="true"/>
    <AppVersion xmlns="3b47981c-61e2-4894-9b95-d78484a6277d" xsi:nil="true"/>
    <TeamsChannelId xmlns="3b47981c-61e2-4894-9b95-d78484a6277d" xsi:nil="true"/>
    <Invited_Teachers xmlns="3b47981c-61e2-4894-9b95-d78484a6277d" xsi:nil="true"/>
    <IsNotebookLocked xmlns="3b47981c-61e2-4894-9b95-d78484a6277d" xsi:nil="true"/>
    <Students xmlns="3b47981c-61e2-4894-9b95-d78484a6277d">
      <UserInfo>
        <DisplayName/>
        <AccountId xsi:nil="true"/>
        <AccountType/>
      </UserInfo>
    </Students>
    <Has_Teacher_Only_SectionGroup xmlns="3b47981c-61e2-4894-9b95-d78484a6277d" xsi:nil="true"/>
    <FolderType xmlns="3b47981c-61e2-4894-9b95-d78484a6277d" xsi:nil="true"/>
    <Teachers xmlns="3b47981c-61e2-4894-9b95-d78484a6277d">
      <UserInfo>
        <DisplayName/>
        <AccountId xsi:nil="true"/>
        <AccountType/>
      </UserInfo>
    </Teachers>
    <lcf76f155ced4ddcb4097134ff3c332f xmlns="3b47981c-61e2-4894-9b95-d78484a6277d">
      <Terms xmlns="http://schemas.microsoft.com/office/infopath/2007/PartnerControls"/>
    </lcf76f155ced4ddcb4097134ff3c332f>
    <Self_Registration_Enabled xmlns="3b47981c-61e2-4894-9b95-d78484a6277d" xsi:nil="true"/>
    <LMS_Mappings xmlns="3b47981c-61e2-4894-9b95-d78484a6277d" xsi:nil="true"/>
    <NotebookType xmlns="3b47981c-61e2-4894-9b95-d78484a6277d" xsi:nil="true"/>
    <DefaultSectionNames xmlns="3b47981c-61e2-4894-9b95-d78484a6277d" xsi:nil="true"/>
    <Is_Collaboration_Space_Locked xmlns="3b47981c-61e2-4894-9b95-d78484a6277d" xsi:nil="true"/>
    <Teams_Channel_Section_Location xmlns="3b47981c-61e2-4894-9b95-d78484a6277d" xsi:nil="true"/>
    <CultureName xmlns="3b47981c-61e2-4894-9b95-d78484a6277d" xsi:nil="true"/>
    <Owner xmlns="3b47981c-61e2-4894-9b95-d78484a6277d">
      <UserInfo>
        <DisplayName/>
        <AccountId xsi:nil="true"/>
        <AccountType/>
      </UserInfo>
    </Owner>
    <TaxCatchAll xmlns="b466e2c2-c6c4-42b9-a506-879fde1702df" xsi:nil="true"/>
    <Invited_Students xmlns="3b47981c-61e2-4894-9b95-d78484a6277d" xsi:nil="true"/>
  </documentManagement>
</p:properties>
</file>

<file path=customXml/itemProps1.xml><?xml version="1.0" encoding="utf-8"?>
<ds:datastoreItem xmlns:ds="http://schemas.openxmlformats.org/officeDocument/2006/customXml" ds:itemID="{0BB57BAE-D18D-4DF0-BC26-9AE0B3000D22}"/>
</file>

<file path=customXml/itemProps2.xml><?xml version="1.0" encoding="utf-8"?>
<ds:datastoreItem xmlns:ds="http://schemas.openxmlformats.org/officeDocument/2006/customXml" ds:itemID="{6C72AA72-9E4F-4814-AECB-7ADF740E9A46}"/>
</file>

<file path=customXml/itemProps3.xml><?xml version="1.0" encoding="utf-8"?>
<ds:datastoreItem xmlns:ds="http://schemas.openxmlformats.org/officeDocument/2006/customXml" ds:itemID="{42BAA4EA-1064-4D86-8C37-E12F13E3429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Laboratório FIAP</dc:creator>
  <keywords/>
  <dc:description/>
  <lastModifiedBy>Luiz Carlos da Paixão dos Santos</lastModifiedBy>
  <revision>5</revision>
  <dcterms:created xsi:type="dcterms:W3CDTF">2026-03-30T11:46:00.0000000Z</dcterms:created>
  <dcterms:modified xsi:type="dcterms:W3CDTF">2026-03-30T22:17:45.1084664Z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0x010100A37D49A8764A5C48814EF56013A935E1</vt:lpwstr>
  </property>
  <property fmtid="{D5CDD505-2E9C-101B-9397-08002B2CF9AE}" pid="3" name="MediaServiceImageTags">
    <vt:lpwstr/>
  </property>
</Properties>
</file>