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VITOR SANTOS</w:t>
      </w:r>
    </w:p>
    <w:p>
      <w:pPr>
        <w:jc w:val="center"/>
      </w:pPr>
      <w:r>
        <w:t>RM 366038</w:t>
      </w:r>
    </w:p>
    <w:p>
      <w:r>
        <w:br/>
        <w:br/>
      </w:r>
    </w:p>
    <w:p>
      <w:pPr>
        <w:jc w:val="center"/>
      </w:pPr>
      <w:r>
        <w:rPr>
          <w:b/>
        </w:rPr>
        <w:t>SISTEMA PREDITIVO DE NÍVEL DE OBESIDADE</w:t>
      </w:r>
    </w:p>
    <w:p>
      <w:r>
        <w:br w:type="page"/>
      </w:r>
    </w:p>
    <w:p>
      <w:pPr>
        <w:spacing w:line="360" w:lineRule="auto"/>
        <w:ind w:firstLine="706"/>
        <w:jc w:val="left"/>
      </w:pPr>
      <w:r>
        <w:rPr>
          <w:rFonts w:ascii="Times New Roman" w:hAnsi="Times New Roman"/>
          <w:b/>
          <w:sz w:val="24"/>
        </w:rPr>
        <w:t>RESUMO</w:t>
      </w:r>
    </w:p>
    <w:p>
      <w:pPr>
        <w:spacing w:line="360" w:lineRule="auto"/>
        <w:ind w:firstLine="706"/>
        <w:jc w:val="both"/>
      </w:pPr>
      <w:r>
        <w:rPr>
          <w:rFonts w:ascii="Times New Roman" w:hAnsi="Times New Roman"/>
          <w:b w:val="0"/>
          <w:sz w:val="24"/>
        </w:rPr>
        <w:t>O presente projeto tem como objetivo o desenvolvimento de um sistema preditivo capaz de classificar níveis de obesidade com base em variáveis biométricas e comportamentais. O modelo foi desenvolvido utilizando técnicas de Machine Learning, especificamente o algoritmo Random Forest, integrado a um pipeline contendo transformação de variáveis categóricas por meio de OneHotEncoder. O sistema foi implementado em Python e disponibilizado por meio da biblioteca Streamlit, permitindo interação em tempo real com o usuário.</w:t>
      </w:r>
    </w:p>
    <w:p>
      <w:pPr>
        <w:spacing w:line="360" w:lineRule="auto"/>
        <w:ind w:firstLine="706"/>
        <w:jc w:val="both"/>
      </w:pPr>
      <w:r>
        <w:rPr>
          <w:rFonts w:ascii="Times New Roman" w:hAnsi="Times New Roman"/>
          <w:b w:val="0"/>
          <w:sz w:val="24"/>
        </w:rPr>
        <w:t>Durante o desenvolvimento, foram realizadas etapas de pré-processamento, separação de dados em treino e teste, validação do modelo e análise de desempenho por meio da acurácia. A solução final foi estruturada para execução em ambiente de nuvem, garantindo escalabilidade e reprodutibilidade.</w:t>
      </w:r>
    </w:p>
    <w:p>
      <w:r>
        <w:br w:type="page"/>
      </w:r>
    </w:p>
    <w:p>
      <w:pPr>
        <w:spacing w:line="360" w:lineRule="auto"/>
        <w:ind w:firstLine="706"/>
        <w:jc w:val="both"/>
      </w:pPr>
      <w:r>
        <w:rPr>
          <w:rFonts w:ascii="Times New Roman" w:hAnsi="Times New Roman"/>
          <w:b/>
          <w:sz w:val="24"/>
        </w:rPr>
        <w:t>1 INTRODUÇÃO</w:t>
      </w:r>
    </w:p>
    <w:p>
      <w:pPr>
        <w:spacing w:line="360" w:lineRule="auto"/>
        <w:ind w:firstLine="706"/>
        <w:jc w:val="both"/>
      </w:pPr>
      <w:r>
        <w:rPr>
          <w:rFonts w:ascii="Times New Roman" w:hAnsi="Times New Roman"/>
          <w:b w:val="0"/>
          <w:sz w:val="24"/>
        </w:rPr>
        <w:t>A obesidade é considerada um dos principais desafios de saúde pública no cenário mundial. A utilização de modelos preditivos baseados em dados permite identificar padrões e antecipar classificações com maior precisão.</w:t>
      </w:r>
    </w:p>
    <w:p>
      <w:pPr>
        <w:spacing w:line="360" w:lineRule="auto"/>
        <w:ind w:firstLine="706"/>
        <w:jc w:val="both"/>
      </w:pPr>
      <w:r>
        <w:rPr>
          <w:rFonts w:ascii="Times New Roman" w:hAnsi="Times New Roman"/>
          <w:b w:val="0"/>
          <w:sz w:val="24"/>
        </w:rPr>
        <w:t>Neste contexto, o presente trabalho apresenta o desenvolvimento de um sistema preditivo baseado em aprendizado supervisionado, com foco na classificação do nível de obesidade.</w:t>
      </w:r>
    </w:p>
    <w:p>
      <w:pPr>
        <w:spacing w:line="360" w:lineRule="auto"/>
        <w:ind w:firstLine="706"/>
        <w:jc w:val="both"/>
      </w:pPr>
      <w:r>
        <w:rPr>
          <w:rFonts w:ascii="Times New Roman" w:hAnsi="Times New Roman"/>
          <w:b/>
          <w:sz w:val="24"/>
        </w:rPr>
        <w:t>2 METODOLOGIA</w:t>
      </w:r>
    </w:p>
    <w:p>
      <w:pPr>
        <w:spacing w:line="360" w:lineRule="auto"/>
        <w:ind w:firstLine="706"/>
        <w:jc w:val="both"/>
      </w:pPr>
      <w:r>
        <w:rPr>
          <w:rFonts w:ascii="Times New Roman" w:hAnsi="Times New Roman"/>
          <w:b w:val="0"/>
          <w:sz w:val="24"/>
        </w:rPr>
        <w:t>O modelo foi construído utilizando a biblioteca Scikit-learn. Inicialmente, realizou-se a separação das variáveis independentes e da variável alvo. Posteriormente, aplicou-se um ColumnTransformer para codificação das variáveis categóricas por meio do OneHotEncoder.</w:t>
      </w:r>
    </w:p>
    <w:p>
      <w:pPr>
        <w:spacing w:line="360" w:lineRule="auto"/>
        <w:ind w:firstLine="706"/>
        <w:jc w:val="both"/>
      </w:pPr>
      <w:r>
        <w:rPr>
          <w:rFonts w:ascii="Times New Roman" w:hAnsi="Times New Roman"/>
          <w:b w:val="0"/>
          <w:sz w:val="24"/>
        </w:rPr>
        <w:t>O algoritmo Random Forest foi escolhido devido à sua robustez, capacidade de generalização e desempenho em problemas de classificação multiclasse.</w:t>
      </w:r>
    </w:p>
    <w:p>
      <w:pPr>
        <w:spacing w:line="360" w:lineRule="auto"/>
        <w:ind w:firstLine="706"/>
        <w:jc w:val="both"/>
      </w:pPr>
      <w:r>
        <w:rPr>
          <w:rFonts w:ascii="Times New Roman" w:hAnsi="Times New Roman"/>
          <w:b w:val="0"/>
          <w:sz w:val="24"/>
        </w:rPr>
        <w:t>Os dados foram divididos em conjuntos de treino e teste, utilizando a técnica de holdout, com 80% dos dados para treinamento e 20% para validação.</w:t>
      </w:r>
    </w:p>
    <w:p>
      <w:pPr>
        <w:spacing w:line="360" w:lineRule="auto"/>
        <w:ind w:firstLine="706"/>
        <w:jc w:val="both"/>
      </w:pPr>
      <w:r>
        <w:rPr>
          <w:rFonts w:ascii="Times New Roman" w:hAnsi="Times New Roman"/>
          <w:b/>
          <w:sz w:val="24"/>
        </w:rPr>
        <w:t>3 DESENVOLVIMENTO DO SISTEMA</w:t>
      </w:r>
    </w:p>
    <w:p>
      <w:pPr>
        <w:spacing w:line="360" w:lineRule="auto"/>
        <w:ind w:firstLine="706"/>
        <w:jc w:val="both"/>
      </w:pPr>
      <w:r>
        <w:rPr>
          <w:rFonts w:ascii="Times New Roman" w:hAnsi="Times New Roman"/>
          <w:b w:val="0"/>
          <w:sz w:val="24"/>
        </w:rPr>
        <w:t>O sistema foi implementado utilizando a biblioteca Streamlit, permitindo a criação de uma interface interativa para inserção de dados pelo usuário.</w:t>
      </w:r>
    </w:p>
    <w:p>
      <w:pPr>
        <w:spacing w:line="360" w:lineRule="auto"/>
        <w:ind w:firstLine="706"/>
        <w:jc w:val="both"/>
      </w:pPr>
      <w:r>
        <w:rPr>
          <w:rFonts w:ascii="Times New Roman" w:hAnsi="Times New Roman"/>
          <w:b w:val="0"/>
          <w:sz w:val="24"/>
        </w:rPr>
        <w:t>O modelo treinado foi salvo no formato .pkl utilizando a biblioteca Joblib. No ambiente de produção, o modelo é carregado dinamicamente e realiza predições em tempo real.</w:t>
      </w:r>
    </w:p>
    <w:p>
      <w:pPr>
        <w:spacing w:line="360" w:lineRule="auto"/>
        <w:ind w:firstLine="706"/>
        <w:jc w:val="both"/>
      </w:pPr>
      <w:r>
        <w:rPr>
          <w:rFonts w:ascii="Times New Roman" w:hAnsi="Times New Roman"/>
          <w:b w:val="0"/>
          <w:sz w:val="24"/>
        </w:rPr>
        <w:t>A arquitetura final contempla a integração entre interface web, modelo preditivo e ambiente de deploy em nuvem.</w:t>
      </w:r>
    </w:p>
    <w:p>
      <w:pPr>
        <w:spacing w:line="360" w:lineRule="auto"/>
        <w:ind w:firstLine="706"/>
        <w:jc w:val="both"/>
      </w:pPr>
      <w:r>
        <w:rPr>
          <w:rFonts w:ascii="Times New Roman" w:hAnsi="Times New Roman"/>
          <w:b/>
          <w:sz w:val="24"/>
        </w:rPr>
        <w:t>4 RESULTADOS</w:t>
      </w:r>
    </w:p>
    <w:p>
      <w:pPr>
        <w:spacing w:line="360" w:lineRule="auto"/>
        <w:ind w:firstLine="706"/>
        <w:jc w:val="both"/>
      </w:pPr>
      <w:r>
        <w:rPr>
          <w:rFonts w:ascii="Times New Roman" w:hAnsi="Times New Roman"/>
          <w:b w:val="0"/>
          <w:sz w:val="24"/>
        </w:rPr>
        <w:t>O modelo apresentou desempenho satisfatório na base de teste, demonstrando boa capacidade de generalização. A utilização do Random Forest permitiu capturar relações não lineares entre as variáveis.</w:t>
      </w:r>
    </w:p>
    <w:p>
      <w:pPr>
        <w:spacing w:line="360" w:lineRule="auto"/>
        <w:ind w:firstLine="706"/>
        <w:jc w:val="both"/>
      </w:pPr>
      <w:r>
        <w:rPr>
          <w:rFonts w:ascii="Times New Roman" w:hAnsi="Times New Roman"/>
          <w:b/>
          <w:sz w:val="24"/>
        </w:rPr>
        <w:t>5 CONCLUSÃO</w:t>
      </w:r>
    </w:p>
    <w:p>
      <w:pPr>
        <w:spacing w:line="360" w:lineRule="auto"/>
        <w:ind w:firstLine="706"/>
        <w:jc w:val="both"/>
      </w:pPr>
      <w:r>
        <w:rPr>
          <w:rFonts w:ascii="Times New Roman" w:hAnsi="Times New Roman"/>
          <w:b w:val="0"/>
          <w:sz w:val="24"/>
        </w:rPr>
        <w:t>O projeto demonstrou a aplicabilidade de técnicas de Machine Learning na área da saúde, evidenciando a importância da análise de dados para apoio à tomada de decisão.</w:t>
      </w:r>
    </w:p>
    <w:p>
      <w:pPr>
        <w:spacing w:line="360" w:lineRule="auto"/>
        <w:ind w:firstLine="706"/>
        <w:jc w:val="both"/>
      </w:pPr>
      <w:r>
        <w:rPr>
          <w:rFonts w:ascii="Times New Roman" w:hAnsi="Times New Roman"/>
          <w:b w:val="0"/>
          <w:sz w:val="24"/>
        </w:rPr>
        <w:t>A integração com Streamlit permitiu a construção de uma solução prática e funcional, adequada para ambientes acadêmicos e profissionais.</w:t>
      </w:r>
    </w:p>
    <w:sectPr w:rsidR="00FC693F" w:rsidRPr="0006063C" w:rsidSect="00034616">
      <w:pgSz w:w="12240" w:h="15840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