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PROYECTO 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8" w:sz="8" w:val="single"/>
        </w:pBdr>
        <w:spacing w:after="32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Fundación Team Colombia · FGC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Especificación Funcional y Guía 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lineRule="auto"/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Desarrollo de la Plataforma 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Todo lo que el equipo de desarrollo necesita para construir la plataforma: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20" w:lineRule="auto"/>
        <w:jc w:val="center"/>
        <w:rPr/>
      </w:pPr>
      <w:r w:rsidDel="00000000" w:rsidR="00000000" w:rsidRPr="00000000">
        <w:rPr>
          <w:i w:val="1"/>
          <w:iCs w:val="1"/>
          <w:sz w:val="23"/>
          <w:szCs w:val="23"/>
          <w:rtl w:val="0"/>
        </w:rPr>
        <w:t xml:space="preserve">módulos, interfaz, datos, contratos, endpoints y 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6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Julio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60" w:lineRule="auto"/>
        <w:rPr/>
      </w:pPr>
      <w:r w:rsidDel="00000000" w:rsidR="00000000" w:rsidRPr="00000000">
        <w:rPr>
          <w:rtl w:val="0"/>
        </w:rPr>
        <w:t xml:space="preserve">Tabla de contenido</w:t>
      </w:r>
    </w:p>
    <w:sdt>
      <w:sdtPr>
        <w:id w:val="12455548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Cómo leer este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Visión general y objetivo de la plataforma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Qué es la plataforma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Rol de la plataforma en 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Usuarios y roles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Arquitectura técnica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Capas y tecnologías recomendadas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Flujo de datos: tiempo real vs. contexto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Contratos de datos (ejemplos JSON)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Endpoints REST sugeridos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Operación sin conexión (PWA)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Sistema de diseño e interfaz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Layout y navegación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Paleta de color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Componentes reutilizables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Estados genéricos de cada pantalla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Accesibilidad y responsividad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Datos que alimentan la plataforma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2rejs8ovc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Categorías sensoriales (los sentidos)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k9thu96rz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Diagrama Entidad-Relación (MER)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sfoccd5r1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Catálogo de entidades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5.3.1 Infraestructura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5.3.2 Catálogo sensorial (analogía de sentidos)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5.3.3 Lecturas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5.3.4 Eventos y alertas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5.3.5 Contexto y predicción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lwmicsb6h8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Cardinalidades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6.1. Relaciones del MER (referencia autoritativa).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 Datos recolectados de fuentes públicas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qqidulk416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El modelo de riesgo, paso a paso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Especificación de los módulos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Panel (Dashboard)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Monitoreo (Red de Nodos)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Mapa de Riesgo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Alertas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Comunidad (incluye Chatbot)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 Biorremediación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 Configuración y Administración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Comportamiento transversal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Tiempo real y actualización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Operación sin conexión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Notificaciones (Telegram)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Seguridad y permisos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Plan de desarrollo por fases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Glosario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1"/>
        <w:spacing w:after="150" w:before="360" w:lineRule="auto"/>
        <w:rPr/>
      </w:pPr>
      <w:r w:rsidDel="00000000" w:rsidR="00000000" w:rsidRPr="00000000">
        <w:rPr>
          <w:rtl w:val="0"/>
        </w:rPr>
        <w:t xml:space="preserve">1. Cómo leer este documento</w:t>
      </w:r>
    </w:p>
    <w:p w:rsidR="00000000" w:rsidDel="00000000" w:rsidP="00000000" w:rsidRDefault="00000000" w:rsidRPr="00000000" w14:paraId="0000003B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Este documento está escrito para el </w:t>
      </w:r>
      <w:r w:rsidDel="00000000" w:rsidR="00000000" w:rsidRPr="00000000">
        <w:rPr>
          <w:b w:val="1"/>
          <w:bCs w:val="1"/>
          <w:rtl w:val="0"/>
        </w:rPr>
        <w:t xml:space="preserve">equipo de desarrollo</w:t>
      </w:r>
      <w:r w:rsidDel="00000000" w:rsidR="00000000" w:rsidRPr="00000000">
        <w:rPr>
          <w:rtl w:val="0"/>
        </w:rPr>
        <w:t xml:space="preserve">. Su objetivo es que cualquier integrante pueda entender, de principio a fin, qué hay que construir y por qué, sin tener que adivinar nada. Por eso combina tres niveles: el </w:t>
      </w:r>
      <w:r w:rsidDel="00000000" w:rsidR="00000000" w:rsidRPr="00000000">
        <w:rPr>
          <w:b w:val="1"/>
          <w:b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(funcionalidad), el </w:t>
      </w:r>
      <w:r w:rsidDel="00000000" w:rsidR="00000000" w:rsidRPr="00000000">
        <w:rPr>
          <w:b w:val="1"/>
          <w:bCs w:val="1"/>
          <w:rtl w:val="0"/>
        </w:rPr>
        <w:t xml:space="preserve">con qué</w:t>
      </w:r>
      <w:r w:rsidDel="00000000" w:rsidR="00000000" w:rsidRPr="00000000">
        <w:rPr>
          <w:rtl w:val="0"/>
        </w:rPr>
        <w:t xml:space="preserve"> (datos y tecnología) y el </w:t>
      </w:r>
      <w:r w:rsidDel="00000000" w:rsidR="00000000" w:rsidRPr="00000000">
        <w:rPr>
          <w:b w:val="1"/>
          <w:bCs w:val="1"/>
          <w:rtl w:val="0"/>
        </w:rPr>
        <w:t xml:space="preserve">cómo</w:t>
      </w:r>
      <w:r w:rsidDel="00000000" w:rsidR="00000000" w:rsidRPr="00000000">
        <w:rPr>
          <w:rtl w:val="0"/>
        </w:rPr>
        <w:t xml:space="preserve"> (pasos de construcción y criterios para saber que algo quedó bien hecho).</w:t>
      </w:r>
    </w:p>
    <w:p w:rsidR="00000000" w:rsidDel="00000000" w:rsidP="00000000" w:rsidRDefault="00000000" w:rsidRPr="00000000" w14:paraId="0000003C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La parte central es la </w:t>
      </w:r>
      <w:r w:rsidDel="00000000" w:rsidR="00000000" w:rsidRPr="00000000">
        <w:rPr>
          <w:b w:val="1"/>
          <w:bCs w:val="1"/>
          <w:rtl w:val="0"/>
        </w:rPr>
        <w:t xml:space="preserve">Sección 7</w:t>
      </w:r>
      <w:r w:rsidDel="00000000" w:rsidR="00000000" w:rsidRPr="00000000">
        <w:rPr>
          <w:rtl w:val="0"/>
        </w:rPr>
        <w:t xml:space="preserve">, donde cada módulo (cada pantalla de la plataforma) se describe con la </w:t>
      </w:r>
      <w:r w:rsidDel="00000000" w:rsidR="00000000" w:rsidRPr="00000000">
        <w:rPr>
          <w:b w:val="1"/>
          <w:bCs w:val="1"/>
          <w:rtl w:val="0"/>
        </w:rPr>
        <w:t xml:space="preserve">misma plantilla</w:t>
      </w:r>
      <w:r w:rsidDel="00000000" w:rsidR="00000000" w:rsidRPr="00000000">
        <w:rPr>
          <w:rtl w:val="0"/>
        </w:rPr>
        <w:t xml:space="preserve">, de modo que aprender a leer una es aprender a leerlas todas: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qué existe el módulo, en una frase.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Historias de usuario: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necesita lograr cada tipo de usuario, en formato «Como… quiero… para…».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de la interfaz: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qué elementos visuales tiene y qué hace cada uno.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de la pantalla: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se ve cargando, vacía, con error o sin conexión.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que consume y produce: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dónde salen los datos y qué genera el módulo.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Endpoints y ejemplo: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llamadas al backend y un ejemplo real de datos.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de aceptación: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lista con la que se comprueba que el módulo está terminado.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Cómo construirlo: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pasos sugeridos, en orden.</w:t>
      </w:r>
    </w:p>
    <w:p w:rsidR="00000000" w:rsidDel="00000000" w:rsidP="00000000" w:rsidRDefault="00000000" w:rsidRPr="00000000" w14:paraId="00000045">
      <w:pPr>
        <w:pBdr>
          <w:left w:color="000000" w:space="12" w:sz="12" w:val="single"/>
        </w:pBdr>
        <w:spacing w:after="150" w:before="60" w:line="290" w:lineRule="auto"/>
        <w:ind w:left="4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Idea clave.  </w:t>
      </w:r>
      <w:r w:rsidDel="00000000" w:rsidR="00000000" w:rsidRPr="00000000">
        <w:rPr>
          <w:i w:val="1"/>
          <w:iCs w:val="1"/>
          <w:rtl w:val="0"/>
        </w:rPr>
        <w:t xml:space="preserve">Antes de escribir código, lee la Sección 3 (arquitectura y contratos de datos) y la Sección 5 (modelo de datos). Todo lo demás se apoya en ellas.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50" w:before="360" w:lineRule="auto"/>
        <w:rPr/>
      </w:pPr>
      <w:r w:rsidDel="00000000" w:rsidR="00000000" w:rsidRPr="00000000">
        <w:rPr>
          <w:rtl w:val="0"/>
        </w:rPr>
        <w:t xml:space="preserve">2. Visión general y objetivo de la plataforma</w:t>
      </w:r>
    </w:p>
    <w:p w:rsidR="00000000" w:rsidDel="00000000" w:rsidP="00000000" w:rsidRDefault="00000000" w:rsidRPr="00000000" w14:paraId="00000048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2.1 Qué es la plataforma</w:t>
      </w:r>
    </w:p>
    <w:p w:rsidR="00000000" w:rsidDel="00000000" w:rsidP="00000000" w:rsidRDefault="00000000" w:rsidRPr="00000000" w14:paraId="00000049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La Plataforma NTE es la </w:t>
      </w:r>
      <w:r w:rsidDel="00000000" w:rsidR="00000000" w:rsidRPr="00000000">
        <w:rPr>
          <w:b w:val="1"/>
          <w:bCs w:val="1"/>
          <w:rtl w:val="0"/>
        </w:rPr>
        <w:t xml:space="preserve">aplicación web</w:t>
      </w:r>
      <w:r w:rsidDel="00000000" w:rsidR="00000000" w:rsidRPr="00000000">
        <w:rPr>
          <w:rtl w:val="0"/>
        </w:rPr>
        <w:t xml:space="preserve"> que integra, visualiza y opera todo el sistema de gestión de incendios forestales. No es un solo tablero: es el punto donde convergen los cuatro frentes del sistema —</w:t>
      </w:r>
      <w:r w:rsidDel="00000000" w:rsidR="00000000" w:rsidRPr="00000000">
        <w:rPr>
          <w:b w:val="1"/>
          <w:bCs w:val="1"/>
          <w:rtl w:val="0"/>
        </w:rPr>
        <w:t xml:space="preserve">detección, prevención, comunidad y biorremediación</w:t>
      </w:r>
      <w:r w:rsidDel="00000000" w:rsidR="00000000" w:rsidRPr="00000000">
        <w:rPr>
          <w:rtl w:val="0"/>
        </w:rPr>
        <w:t xml:space="preserve">— para que las personas puedan ver el territorio, entender el riesgo, reaccionar a tiempo y acompañar la recuperación. Cubre así el </w:t>
      </w:r>
      <w:r w:rsidDel="00000000" w:rsidR="00000000" w:rsidRPr="00000000">
        <w:rPr>
          <w:b w:val="1"/>
          <w:bCs w:val="1"/>
          <w:rtl w:val="0"/>
        </w:rPr>
        <w:t xml:space="preserve">ciclo completo del fuego</w:t>
      </w:r>
      <w:r w:rsidDel="00000000" w:rsidR="00000000" w:rsidRPr="00000000">
        <w:rPr>
          <w:rtl w:val="0"/>
        </w:rPr>
        <w:t xml:space="preserve">: antes (prevenir), al inicio (detectar), durante (responder) y después (remediar).</w:t>
      </w:r>
    </w:p>
    <w:p w:rsidR="00000000" w:rsidDel="00000000" w:rsidP="00000000" w:rsidRDefault="00000000" w:rsidRPr="00000000" w14:paraId="0000004A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2.2 Rol de la plataforma en el sistema</w:t>
      </w:r>
    </w:p>
    <w:p w:rsidR="00000000" w:rsidDel="00000000" w:rsidP="00000000" w:rsidRDefault="00000000" w:rsidRPr="00000000" w14:paraId="0000004B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La plataforma es la capa superior de una cadena de datos: </w:t>
      </w:r>
      <w:r w:rsidDel="00000000" w:rsidR="00000000" w:rsidRPr="00000000">
        <w:rPr>
          <w:b w:val="1"/>
          <w:bCs w:val="1"/>
          <w:rtl w:val="0"/>
        </w:rPr>
        <w:t xml:space="preserve">nodos → servidor local → base de datos → plataforma</w:t>
      </w:r>
      <w:r w:rsidDel="00000000" w:rsidR="00000000" w:rsidRPr="00000000">
        <w:rPr>
          <w:rtl w:val="0"/>
        </w:rPr>
        <w:t xml:space="preserve">. Conviene tener muy claro este flujo, porque define qué debe hacer la plataforma y qué no: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Nodos.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Sensores en el bosque que perciben (temperatura, humedad, gases, sonido, imagen) y transmiten.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Servidor local.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propio territorio, correlaciona las señales de los nodos, ejecuta la lógica de detección (fusión sensorial) y decide si hay una anomalía —sin depender de internet—.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 las lecturas, el estado de los nodos y los eventos detectados. Es la fuente única de verdad.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 la base de datos para visualizar, monitorear la red, generar alertas y dar soporte a la comunidad y a la recuperación.</w:t>
      </w:r>
    </w:p>
    <w:p w:rsidR="00000000" w:rsidDel="00000000" w:rsidP="00000000" w:rsidRDefault="00000000" w:rsidRPr="00000000" w14:paraId="00000050">
      <w:pPr>
        <w:pBdr>
          <w:left w:color="000000" w:space="12" w:sz="12" w:val="single"/>
        </w:pBdr>
        <w:spacing w:after="150" w:before="60" w:line="290" w:lineRule="auto"/>
        <w:ind w:left="4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Qué NO hace la plataforma.  </w:t>
      </w:r>
      <w:r w:rsidDel="00000000" w:rsidR="00000000" w:rsidRPr="00000000">
        <w:rPr>
          <w:i w:val="1"/>
          <w:iCs w:val="1"/>
          <w:rtl w:val="0"/>
        </w:rPr>
        <w:t xml:space="preserve">no toma la decisión crítica de detección (eso ocurre en el servidor local) ni habla directamente con los sensores. La plataforma consume datos ya procesados y los convierte en información accionable. Debe ser rápida de leer, honesta y capaz de funcionar sobre infraestructura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2.3 Usuarios y roles</w:t>
      </w:r>
    </w:p>
    <w:tbl>
      <w:tblPr>
        <w:tblStyle w:val="Table1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00"/>
        <w:gridCol w:w="2340"/>
        <w:tblGridChange w:id="0">
          <w:tblGrid>
            <w:gridCol w:w="2200"/>
            <w:gridCol w:w="430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Qué hace en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Vista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Operador / brigada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Vigila alertas, confirma eventos y coordina la respuesta.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Panel, Alertas, Monitoreo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Coordinador / autoridad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Planea vigilancia y recursos con el riesgo y los históricos.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Mapa de Riesgo, Panel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Comunidad / ciudadano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Reporta, consulta guías y habla con el chatbot.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Comunidad (versión simple, móvil)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Administrador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Gestiona nodos, umbrales, usuarios e integraciones.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50" w:before="8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Tabla 2.1. Roles de usuario y sus permisos/vistas.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50" w:before="360" w:lineRule="auto"/>
        <w:rPr/>
      </w:pPr>
      <w:r w:rsidDel="00000000" w:rsidR="00000000" w:rsidRPr="00000000">
        <w:rPr>
          <w:rtl w:val="0"/>
        </w:rPr>
        <w:t xml:space="preserve">3. Arquitectura técnica</w:t>
      </w:r>
    </w:p>
    <w:p w:rsidR="00000000" w:rsidDel="00000000" w:rsidP="00000000" w:rsidRDefault="00000000" w:rsidRPr="00000000" w14:paraId="00000063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3.1 Capas y tecnologías recomendadas</w:t>
      </w:r>
    </w:p>
    <w:p w:rsidR="00000000" w:rsidDel="00000000" w:rsidP="00000000" w:rsidRDefault="00000000" w:rsidRPr="00000000" w14:paraId="00000064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La plataforma es una aplicación de tres capas, diseñada para correr en la nube o sobre un equipo local (por ejemplo, una Raspberry Pi en el territorio). Las tecnologías son sugerencias: pueden sustituirse sin cambiar el diseño.</w:t>
      </w:r>
    </w:p>
    <w:tbl>
      <w:tblPr>
        <w:tblStyle w:val="Table2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900"/>
        <w:gridCol w:w="2840"/>
        <w:tblGridChange w:id="0">
          <w:tblGrid>
            <w:gridCol w:w="2100"/>
            <w:gridCol w:w="3900"/>
            <w:gridCol w:w="2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Sugerencia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Renderiza pestañas, mapas y paneles; PWA instalable.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React + Leaflet.js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Backend (API)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Expone los datos de la base y orquesta las alertas.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Python (Flask/FastAPI)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Empuja lecturas y alertas sin recargar la página.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WebSockets (o MQTT)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Fuente única de verdad.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Integraciones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Bot de Telegram; consumo de APIs públicas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SMS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Telegram Bot API; REST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50" w:before="8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Tabla 3.1. Capas y stack de referencia.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3.2 Flujo de datos: tiempo real vs. contexto</w:t>
      </w:r>
    </w:p>
    <w:p w:rsidR="00000000" w:rsidDel="00000000" w:rsidP="00000000" w:rsidRDefault="00000000" w:rsidRPr="00000000" w14:paraId="00000079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Hay dos velocidades de datos y deben tratarse distinto. Los datos que cambian rápido —lecturas de sensores y nuevas alertas— se </w:t>
      </w:r>
      <w:r w:rsidDel="00000000" w:rsidR="00000000" w:rsidRPr="00000000">
        <w:rPr>
          <w:b w:val="1"/>
          <w:bCs w:val="1"/>
          <w:rtl w:val="0"/>
        </w:rPr>
        <w:t xml:space="preserve">empujan</w:t>
      </w:r>
      <w:r w:rsidDel="00000000" w:rsidR="00000000" w:rsidRPr="00000000">
        <w:rPr>
          <w:rtl w:val="0"/>
        </w:rPr>
        <w:t xml:space="preserve"> a la interfaz por WebSockets, para que el operador los vea con segundos de retraso. Los datos de contexto —clima, focos satelitales, índice de riesgo— se </w:t>
      </w:r>
      <w:r w:rsidDel="00000000" w:rsidR="00000000" w:rsidRPr="00000000">
        <w:rPr>
          <w:b w:val="1"/>
          <w:bCs w:val="1"/>
          <w:rtl w:val="0"/>
        </w:rPr>
        <w:t xml:space="preserve">consultan por intervalos</w:t>
      </w:r>
      <w:r w:rsidDel="00000000" w:rsidR="00000000" w:rsidRPr="00000000">
        <w:rPr>
          <w:rtl w:val="0"/>
        </w:rPr>
        <w:t xml:space="preserve"> (cada 10–15 minutos), porque su naturaleza no exige tiempo real. El frontend nunca habla con los nodos: consulta al backend, y este a la base de datos.</w:t>
      </w:r>
    </w:p>
    <w:p w:rsidR="00000000" w:rsidDel="00000000" w:rsidP="00000000" w:rsidRDefault="00000000" w:rsidRPr="00000000" w14:paraId="0000007A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3.3 Contratos de datos (ejemplos JSON)</w:t>
      </w:r>
    </w:p>
    <w:p w:rsidR="00000000" w:rsidDel="00000000" w:rsidP="00000000" w:rsidRDefault="00000000" w:rsidRPr="00000000" w14:paraId="0000007B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Un «contrato de datos» es la forma exacta en que viaja un dato entre el backend y el frontend. Fijarlos temprano evita malentendidos. Estos son los principales.</w:t>
      </w:r>
    </w:p>
    <w:p w:rsidR="00000000" w:rsidDel="00000000" w:rsidP="00000000" w:rsidRDefault="00000000" w:rsidRPr="00000000" w14:paraId="0000007C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Lectura de un nodo (la produce el servidor local, la lee la plataforma):</w:t>
      </w:r>
      <w:r w:rsidDel="00000000" w:rsidR="00000000" w:rsidRPr="00000000">
        <w:rPr>
          <w:rtl w:val="0"/>
        </w:rPr>
      </w:r>
    </w:p>
    <w:tbl>
      <w:tblPr>
        <w:tblStyle w:val="Table3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40"/>
        <w:tblGridChange w:id="0">
          <w:tblGrid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"id_nodo": "A-07",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"timestamp": "2026-07-04T14:02:07Z",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"ubicacion": { "lat": 3.478, "lon": -76.34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"sensores":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"temp_aire": 41.0, "humedad": 19, "co_ppm": 540,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"voc_humo": "alto", "acustico": 0.72, "visual": 0.93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"fusion_riesgo": 0.86,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"nivel": "rojo",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"bateria": 63, "rssi": -71, "estado": "en_linea",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"img_ref": "/media/A-07/1402.jpg"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40" w:before="8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Alerta (evento generado a partir de una o varias lecturas):</w:t>
      </w:r>
      <w:r w:rsidDel="00000000" w:rsidR="00000000" w:rsidRPr="00000000">
        <w:rPr>
          <w:rtl w:val="0"/>
        </w:rPr>
      </w:r>
    </w:p>
    <w:tbl>
      <w:tblPr>
        <w:tblStyle w:val="Table4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40"/>
        <w:tblGridChange w:id="0">
          <w:tblGrid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"id": "A-07-1402",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"nodos": ["A-07", "A-08"],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"nivel": "rojo",  "fusion_riesgo": 0.86,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"ubicacion": { "lat": 3.478, "lon": -76.34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"evidencia":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"termico": 0.90, "quimico": 0.85, "acustico": 0.70,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"visual": 0.93, "contexto": 0.80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"img_ref": "/media/A-07/1402.jpg",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"estado": "nueva",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"notificacion": { "canal": "telegram",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"destino": "Brigada Palmira",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"enviado": "2026-07-04T14:02:07Z"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"creada": "2026-07-04T14:02:05Z"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Riesgo por zona (lo produce el modelo de riesgo):</w:t>
      </w:r>
      <w:r w:rsidDel="00000000" w:rsidR="00000000" w:rsidRPr="00000000">
        <w:rPr>
          <w:rtl w:val="0"/>
        </w:rPr>
      </w:r>
    </w:p>
    <w:tbl>
      <w:tblPr>
        <w:tblStyle w:val="Table5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40"/>
        <w:tblGridChange w:id="0">
          <w:tblGrid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"municipio": "Palmira",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"indice": 0.74, "nivel": "alto",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"variables": { "temp": 34, "humedad": 23, "viento": 18,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"dias_sin_lluvia": 11, "fwi": "muy_alto"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"recurrencia_hist": 0.68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3.4 Endpoints REST sugeridos</w:t>
      </w:r>
    </w:p>
    <w:p w:rsidR="00000000" w:rsidDel="00000000" w:rsidP="00000000" w:rsidRDefault="00000000" w:rsidRPr="00000000" w14:paraId="000000A5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El backend expone estos recursos. Son una guía; los nombres pueden ajustarse, pero conviene mantener la lógica REST.</w:t>
      </w:r>
    </w:p>
    <w:tbl>
      <w:tblPr>
        <w:tblStyle w:val="Table6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440"/>
        <w:tblGridChange w:id="0">
          <w:tblGrid>
            <w:gridCol w:w="3400"/>
            <w:gridCol w:w="5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GET /api/nodos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Lista de nodos con su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GET /api/nodos/{id}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Detalle y última lectura de un nodo.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GET /api/lecturas?nodo=&amp;desde=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Historial de lecturas de un nodo.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GET /api/alertas?estado=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Lista de alertas (filtrable por estado).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PATCH /api/alertas/{id}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Cambia el estado de una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GET /api/riesgo?bbox=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Índice de riesgo por zona dentro de un área.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GET /api/focos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Focos activos (proxy a NASA FIRMS).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POST /api/reportes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Crea un reporte ciudadano (con foto y ubicación).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GET /api/zonas-quemadas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Polígonos de área afectada.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GET /api/muestras?zona=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Muestras de suelo de una zona.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POST /api/chat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Envía un mensaje al chatbot y recibe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WS /ws/eventos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Canal en tiempo real: lecturas y alertas nuevas.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150" w:before="8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Tabla 3.2. Endpoints de referencia del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3.5 Operación sin conexión (PWA)</w:t>
      </w:r>
    </w:p>
    <w:p w:rsidR="00000000" w:rsidDel="00000000" w:rsidP="00000000" w:rsidRDefault="00000000" w:rsidRPr="00000000" w14:paraId="000000C4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La plataforma es una </w:t>
      </w:r>
      <w:r w:rsidDel="00000000" w:rsidR="00000000" w:rsidRPr="00000000">
        <w:rPr>
          <w:b w:val="1"/>
          <w:bCs w:val="1"/>
          <w:rtl w:val="0"/>
        </w:rPr>
        <w:t xml:space="preserve">aplicación web progresiva (PWA)</w:t>
      </w:r>
      <w:r w:rsidDel="00000000" w:rsidR="00000000" w:rsidRPr="00000000">
        <w:rPr>
          <w:rtl w:val="0"/>
        </w:rPr>
        <w:t xml:space="preserve">: se instala como una app y cachea la última vista del mapa, el estado de los nodos y las guías de la comunidad mediante un </w:t>
      </w:r>
      <w:r w:rsidDel="00000000" w:rsidR="00000000" w:rsidRPr="00000000">
        <w:rPr>
          <w:i w:val="1"/>
          <w:iCs w:val="1"/>
          <w:rtl w:val="0"/>
        </w:rPr>
        <w:t xml:space="preserve">service worker</w:t>
      </w:r>
      <w:r w:rsidDel="00000000" w:rsidR="00000000" w:rsidRPr="00000000">
        <w:rPr>
          <w:rtl w:val="0"/>
        </w:rPr>
        <w:t xml:space="preserve">. Sin internet, sigue mostrando la información local y el chatbot básico; los reportes de la comunidad se encolan y se sincronizan al reconectar. Esto materializa el principio de que el sistema debe funcionar donde la conectividad es intermitente.</w:t>
      </w:r>
    </w:p>
    <w:p w:rsidR="00000000" w:rsidDel="00000000" w:rsidP="00000000" w:rsidRDefault="00000000" w:rsidRPr="00000000" w14:paraId="000000C5">
      <w:pPr>
        <w:pStyle w:val="Heading1"/>
        <w:spacing w:after="150" w:before="360" w:lineRule="auto"/>
        <w:rPr/>
      </w:pPr>
      <w:r w:rsidDel="00000000" w:rsidR="00000000" w:rsidRPr="00000000">
        <w:rPr>
          <w:rtl w:val="0"/>
        </w:rPr>
        <w:t xml:space="preserve">4. Sistema de diseño e interfaz</w:t>
      </w:r>
    </w:p>
    <w:p w:rsidR="00000000" w:rsidDel="00000000" w:rsidP="00000000" w:rsidRDefault="00000000" w:rsidRPr="00000000" w14:paraId="000000C6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4.1 Layout y navegación</w:t>
      </w:r>
    </w:p>
    <w:p w:rsidR="00000000" w:rsidDel="00000000" w:rsidP="00000000" w:rsidRDefault="00000000" w:rsidRPr="00000000" w14:paraId="000000C7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Todas las pantallas comparten la misma estructura (Figuras 1–6): un </w:t>
      </w:r>
      <w:r w:rsidDel="00000000" w:rsidR="00000000" w:rsidRPr="00000000">
        <w:rPr>
          <w:b w:val="1"/>
          <w:bCs w:val="1"/>
          <w:rtl w:val="0"/>
        </w:rPr>
        <w:t xml:space="preserve">menú superior compacto</w:t>
      </w:r>
      <w:r w:rsidDel="00000000" w:rsidR="00000000" w:rsidRPr="00000000">
        <w:rPr>
          <w:rtl w:val="0"/>
        </w:rPr>
        <w:t xml:space="preserve"> y, debajo, el área de contenido. El menú superior contiene, de izquierda a derecha: el logotipo NTE, los ítems de navegación, un ícono de </w:t>
      </w:r>
      <w:r w:rsidDel="00000000" w:rsidR="00000000" w:rsidRPr="00000000">
        <w:rPr>
          <w:b w:val="1"/>
          <w:bCs w:val="1"/>
          <w:rtl w:val="0"/>
        </w:rPr>
        <w:t xml:space="preserve">campana de Alertas</w:t>
      </w:r>
      <w:r w:rsidDel="00000000" w:rsidR="00000000" w:rsidRPr="00000000">
        <w:rPr>
          <w:rtl w:val="0"/>
        </w:rPr>
        <w:t xml:space="preserve"> con contador (siempre visible) y el acceso de usuario. Esta disposición ocupa poco espacio vertical y deja casi toda la pantalla para el contenido.</w:t>
      </w:r>
    </w:p>
    <w:p w:rsidR="00000000" w:rsidDel="00000000" w:rsidP="00000000" w:rsidRDefault="00000000" w:rsidRPr="00000000" w14:paraId="000000C8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Ítems del menú (módulos principales):</w:t>
      </w:r>
      <w:r w:rsidDel="00000000" w:rsidR="00000000" w:rsidRPr="00000000">
        <w:rPr>
          <w:rtl w:val="0"/>
        </w:rPr>
      </w:r>
    </w:p>
    <w:tbl>
      <w:tblPr>
        <w:tblStyle w:val="Table7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4340"/>
        <w:tblGridChange w:id="0">
          <w:tblGrid>
            <w:gridCol w:w="1500"/>
            <w:gridCol w:w="3000"/>
            <w:gridCol w:w="4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Estado global del sistema de un vistazo.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Estado, salud y lecturas de cada nodo.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Mapa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Territorio con capas de datos abiertos y sensores.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Reportes, saberes ancestrales y chatbot.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Biorremediación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Suelo afectado y plan de recuperación.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Alertas (campana)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Bandeja de eventos; accesible desde cualquier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Nodos, umbrales, usuarios e integraciones (bajo el usuario).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50" w:before="8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Tabla 4.1. Navegación de la plataforma. Alertas y Configuración son transversales.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4.2 Paleta de color</w:t>
      </w:r>
    </w:p>
    <w:p w:rsidR="00000000" w:rsidDel="00000000" w:rsidP="00000000" w:rsidRDefault="00000000" w:rsidRPr="00000000" w14:paraId="000000E3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La interfaz usa la paleta del equipo para su identidad y una escala funcional aparte para el riesgo. El color de riesgo nunca es decorativo: comunica gravedad.</w:t>
      </w:r>
    </w:p>
    <w:tbl>
      <w:tblPr>
        <w:tblStyle w:val="Table8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040"/>
        <w:tblGridChange w:id="0">
          <w:tblGrid>
            <w:gridCol w:w="2600"/>
            <w:gridCol w:w="2200"/>
            <w:gridCol w:w="4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Color (hex)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Dónde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#659287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Menú, acentos, botones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#88BDA4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Elementos de apoyo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Acento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#B1D3B9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Resaltados, estados activos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#E6F2DD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Área de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Riesgo 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Nivel 0.0–0.3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Riesgo 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Amarillo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Nivel 0.3–0.5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Riesgo 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Naranja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Nivel 0.5–0.7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Riesgo extremo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Rojo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Nivel 0.7–0.9 y crítico &gt;0.9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50" w:before="8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Tabla 4.2. Paleta de identidad y escala funcional de riesgo.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4.3 Componentes reutilizables</w:t>
      </w:r>
    </w:p>
    <w:p w:rsidR="00000000" w:rsidDel="00000000" w:rsidP="00000000" w:rsidRDefault="00000000" w:rsidRPr="00000000" w14:paraId="00000101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Un conjunto reducido de componentes da consistencia a toda la plataforma. Constrúyanlos una vez y reúsenlos: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Tarjeta (card):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contenedor blanco con título; agrupa todo el contenido.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Píldora de nivel/estado: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etiqueta de color para riesgo (Bajo…Extremo) o estado (En línea/Caído, Nueva/Resuelta).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filas ordenables y filtrables; resalta las filas en alarma.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geográfica (Leaflet) con capas conmutables, marcadores y leyenda.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Medidor (barra):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un valor 0–1, como el riesgo de fusión.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de barras: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 temporales, como el riesgo a 7 días.</w:t>
      </w:r>
    </w:p>
    <w:p w:rsidR="00000000" w:rsidDel="00000000" w:rsidP="00000000" w:rsidRDefault="00000000" w:rsidRPr="00000000" w14:paraId="00000108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4.4 Estados genéricos de cada pantalla</w:t>
      </w:r>
    </w:p>
    <w:p w:rsidR="00000000" w:rsidDel="00000000" w:rsidP="00000000" w:rsidRDefault="00000000" w:rsidRPr="00000000" w14:paraId="00000109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Toda pantalla o componente que dependa de datos debe manejar cuatro estados. Ignorarlos es el error más común; especifiquen los siempre: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Cargando: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esqueleto o indicador mientras llega el dato.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Vacío: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mensaje claro cuando no hay datos (p. ej. «Sin alertas activas»), no una pantalla en blanco.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aviso y opción de reintentar si falla la carga.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conexión: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los últimos datos en caché e indica que están desactualizados.</w:t>
      </w:r>
    </w:p>
    <w:p w:rsidR="00000000" w:rsidDel="00000000" w:rsidP="00000000" w:rsidRDefault="00000000" w:rsidRPr="00000000" w14:paraId="0000010E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4.5 Accesibilidad y responsividad</w:t>
      </w:r>
    </w:p>
    <w:p w:rsidR="00000000" w:rsidDel="00000000" w:rsidP="00000000" w:rsidRDefault="00000000" w:rsidRPr="00000000" w14:paraId="0000010F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La interfaz se adapta a escritorio (sala de operación) y a móvil (comunidad y brigada en campo). Mantiene contraste suficiente, textos legibles y </w:t>
      </w:r>
      <w:r w:rsidDel="00000000" w:rsidR="00000000" w:rsidRPr="00000000">
        <w:rPr>
          <w:b w:val="1"/>
          <w:bCs w:val="1"/>
          <w:rtl w:val="0"/>
        </w:rPr>
        <w:t xml:space="preserve">no depende solo del color</w:t>
      </w:r>
      <w:r w:rsidDel="00000000" w:rsidR="00000000" w:rsidRPr="00000000">
        <w:rPr>
          <w:rtl w:val="0"/>
        </w:rPr>
        <w:t xml:space="preserve">: cada nivel de riesgo lleva también su etiqueta textual, para personas con daltonismo.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5. Datos que alimentan la plataforma</w:t>
      </w:r>
    </w:p>
    <w:p w:rsidR="00000000" w:rsidDel="00000000" w:rsidP="00000000" w:rsidRDefault="00000000" w:rsidRPr="00000000" w14:paraId="00000112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El sistema percibe el entorno como un organismo vivo, a través de </w:t>
      </w:r>
      <w:r w:rsidDel="00000000" w:rsidR="00000000" w:rsidRPr="00000000">
        <w:rPr>
          <w:b w:val="1"/>
          <w:bCs w:val="1"/>
          <w:rtl w:val="0"/>
        </w:rPr>
        <w:t xml:space="preserve">sentidos complementarios</w:t>
      </w:r>
      <w:r w:rsidDel="00000000" w:rsidR="00000000" w:rsidRPr="00000000">
        <w:rPr>
          <w:rtl w:val="0"/>
        </w:rPr>
        <w:t xml:space="preserve">. Cada sentido agrupa un tipo de percepción y, dentro de él, varias magnitudes medibles. A esto se suma el </w:t>
      </w:r>
      <w:r w:rsidDel="00000000" w:rsidR="00000000" w:rsidRPr="00000000">
        <w:rPr>
          <w:b w:val="1"/>
          <w:bCs w:val="1"/>
          <w:rtl w:val="0"/>
        </w:rPr>
        <w:t xml:space="preserve">triángulo del fuego</w:t>
      </w:r>
      <w:r w:rsidDel="00000000" w:rsidR="00000000" w:rsidRPr="00000000">
        <w:rPr>
          <w:rtl w:val="0"/>
        </w:rPr>
        <w:t xml:space="preserve"> —los tres elementos que hacen posible un incendio: comburente (oxígeno), calor (energía) y combustible—, que clasifica transversalmente qué mide cada magnitud. Esta doble organización proviene directamente del análisis de sensores del equipo.</w:t>
      </w:r>
    </w:p>
    <w:p w:rsidR="00000000" w:rsidDel="00000000" w:rsidP="00000000" w:rsidRDefault="00000000" w:rsidRPr="00000000" w14:paraId="00000113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Para que el modelo funcione aunque los sensores no estén decididos, se usan tres piezas: un </w:t>
      </w:r>
      <w:r w:rsidDel="00000000" w:rsidR="00000000" w:rsidRPr="00000000">
        <w:rPr>
          <w:b w:val="1"/>
          <w:bCs w:val="1"/>
          <w:rtl w:val="0"/>
        </w:rPr>
        <w:t xml:space="preserve">catálogo de categorías sensoriales</w:t>
      </w:r>
      <w:r w:rsidDel="00000000" w:rsidR="00000000" w:rsidRPr="00000000">
        <w:rPr>
          <w:rtl w:val="0"/>
        </w:rPr>
        <w:t xml:space="preserve"> (los sentidos), un </w:t>
      </w:r>
      <w:r w:rsidDel="00000000" w:rsidR="00000000" w:rsidRPr="00000000">
        <w:rPr>
          <w:b w:val="1"/>
          <w:bCs w:val="1"/>
          <w:rtl w:val="0"/>
        </w:rPr>
        <w:t xml:space="preserve">catálogo de tipos de medición</w:t>
      </w:r>
      <w:r w:rsidDel="00000000" w:rsidR="00000000" w:rsidRPr="00000000">
        <w:rPr>
          <w:rtl w:val="0"/>
        </w:rPr>
        <w:t xml:space="preserve"> (las magnitudes: temperatura, CO, nivel sonoro…) y un esquema de </w:t>
      </w:r>
      <w:r w:rsidDel="00000000" w:rsidR="00000000" w:rsidRPr="00000000">
        <w:rPr>
          <w:b w:val="1"/>
          <w:bCs w:val="1"/>
          <w:rtl w:val="0"/>
        </w:rPr>
        <w:t xml:space="preserve">valores flexible</w:t>
      </w:r>
      <w:r w:rsidDel="00000000" w:rsidR="00000000" w:rsidRPr="00000000">
        <w:rPr>
          <w:rtl w:val="0"/>
        </w:rPr>
        <w:t xml:space="preserve"> (cada medición guarda su valor y a qué tipo pertenece). Así, el Departamento de Sensores entrega </w:t>
      </w:r>
      <w:r w:rsidDel="00000000" w:rsidR="00000000" w:rsidRPr="00000000">
        <w:rPr>
          <w:b w:val="1"/>
          <w:bCs w:val="1"/>
          <w:rtl w:val="0"/>
        </w:rPr>
        <w:t xml:space="preserve">magnitudes</w:t>
      </w:r>
      <w:r w:rsidDel="00000000" w:rsidR="00000000" w:rsidRPr="00000000">
        <w:rPr>
          <w:rtl w:val="0"/>
        </w:rPr>
        <w:t xml:space="preserve">, no marcas de sensores, y el modelo las acepta todas.</w:t>
      </w:r>
    </w:p>
    <w:p w:rsidR="00000000" w:rsidDel="00000000" w:rsidP="00000000" w:rsidRDefault="00000000" w:rsidRPr="00000000" w14:paraId="00000114">
      <w:pPr>
        <w:pStyle w:val="Heading2"/>
        <w:spacing w:after="120" w:lineRule="auto"/>
        <w:rPr/>
      </w:pPr>
      <w:bookmarkStart w:colFirst="0" w:colLast="0" w:name="_q92rejs8ovc0" w:id="0"/>
      <w:bookmarkEnd w:id="0"/>
      <w:r w:rsidDel="00000000" w:rsidR="00000000" w:rsidRPr="00000000">
        <w:rPr>
          <w:rtl w:val="0"/>
        </w:rPr>
        <w:t xml:space="preserve">5.1 Categorías sensoriales (los sentidos)</w:t>
      </w:r>
    </w:p>
    <w:p w:rsidR="00000000" w:rsidDel="00000000" w:rsidP="00000000" w:rsidRDefault="00000000" w:rsidRPr="00000000" w14:paraId="00000115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Cada nodo integra varios sentidos. La siguiente tabla resume la analogía, qué percibe cada uno y a qué elemento del triángulo del fuego aporta. Los ejemplos de sensores provienen del estudio comparativo del equipo.</w:t>
      </w:r>
    </w:p>
    <w:tbl>
      <w:tblPr>
        <w:tblStyle w:val="Table9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100"/>
        <w:gridCol w:w="3040"/>
        <w:gridCol w:w="2200"/>
        <w:tblGridChange w:id="0">
          <w:tblGrid>
            <w:gridCol w:w="1500"/>
            <w:gridCol w:w="2100"/>
            <w:gridCol w:w="304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Qué percibe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Magnitudes típicas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Triángulo del fuego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Sonido e infrasonido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sonoro (dB), crepitar, banda de 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(señal indirecta)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Olfato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Gases, humo y partículas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CO, CO₂, VOC, PM2.5, PM10, O₂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Comburente + combustión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Temperatura, humedad y viento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 aire, humedad, viento vel/dir, humedad combustible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Calor + combustible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y radiación 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RGB, matriz térmica, movimiento, clasif. fuego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Intuición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Contexto ambiental (datos públicos)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FWI, foco satelital, clima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Predicción / contexto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150" w:before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Tabla 4.3. Sentidos, magnitudes y su relación con el triángulo del fuego.</w:t>
      </w:r>
    </w:p>
    <w:p w:rsidR="00000000" w:rsidDel="00000000" w:rsidP="00000000" w:rsidRDefault="00000000" w:rsidRPr="00000000" w14:paraId="0000012F">
      <w:pPr>
        <w:spacing w:after="150" w:before="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lineRule="auto"/>
        <w:rPr/>
      </w:pPr>
      <w:bookmarkStart w:colFirst="0" w:colLast="0" w:name="_cm4khpgjqqe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lineRule="auto"/>
        <w:rPr/>
      </w:pPr>
      <w:bookmarkStart w:colFirst="0" w:colLast="0" w:name="_47a8252k16u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20" w:lineRule="auto"/>
        <w:rPr/>
      </w:pPr>
      <w:bookmarkStart w:colFirst="0" w:colLast="0" w:name="_7g6sxmq8sso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lineRule="auto"/>
        <w:rPr/>
      </w:pPr>
      <w:bookmarkStart w:colFirst="0" w:colLast="0" w:name="_kav4d6er4dz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120" w:lineRule="auto"/>
        <w:rPr/>
      </w:pPr>
      <w:bookmarkStart w:colFirst="0" w:colLast="0" w:name="_8jbuj5tqtff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20" w:lineRule="auto"/>
        <w:rPr>
          <w:i w:val="1"/>
          <w:iCs w:val="1"/>
          <w:sz w:val="18"/>
          <w:szCs w:val="18"/>
        </w:rPr>
      </w:pPr>
      <w:bookmarkStart w:colFirst="0" w:colLast="0" w:name="_9k9thu96rzil" w:id="6"/>
      <w:bookmarkEnd w:id="6"/>
      <w:r w:rsidDel="00000000" w:rsidR="00000000" w:rsidRPr="00000000">
        <w:rPr>
          <w:rtl w:val="0"/>
        </w:rPr>
        <w:t xml:space="preserve">5.2 Diagrama Entidad-Relación (MER)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La Figura 1 muestra el MER completo, agrupado por áreas: infraestructura, catálogo sensorial, lecturas, eventos y contexto/predicción. </w:t>
      </w:r>
    </w:p>
    <w:p w:rsidR="00000000" w:rsidDel="00000000" w:rsidP="00000000" w:rsidRDefault="00000000" w:rsidRPr="00000000" w14:paraId="00000137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13400" cy="3327400"/>
            <wp:effectExtent b="0" l="0" r="0" t="0"/>
            <wp:docPr descr="Diagrama entidad-relacion" id="2" name="image2.png"/>
            <a:graphic>
              <a:graphicData uri="http://schemas.openxmlformats.org/drawingml/2006/picture">
                <pic:pic>
                  <pic:nvPicPr>
                    <pic:cNvPr descr="Diagrama entidad-relacion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50" w:before="8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Modelo Entidad-Relación de la Plataforma 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120" w:lineRule="auto"/>
        <w:rPr/>
      </w:pPr>
      <w:bookmarkStart w:colFirst="0" w:colLast="0" w:name="_lusfoccd5r19" w:id="7"/>
      <w:bookmarkEnd w:id="7"/>
      <w:r w:rsidDel="00000000" w:rsidR="00000000" w:rsidRPr="00000000">
        <w:rPr>
          <w:rtl w:val="0"/>
        </w:rPr>
        <w:t xml:space="preserve">5.3 Catálogo de entidades</w:t>
      </w:r>
    </w:p>
    <w:p w:rsidR="00000000" w:rsidDel="00000000" w:rsidP="00000000" w:rsidRDefault="00000000" w:rsidRPr="00000000" w14:paraId="0000013B">
      <w:pPr>
        <w:spacing w:after="130" w:line="298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Se describe cada entidad con sus atributos.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PK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= clave primaria;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FK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= clave foránea (referencia a otra entidad). Los tipos son orientativos.</w:t>
      </w:r>
    </w:p>
    <w:p w:rsidR="00000000" w:rsidDel="00000000" w:rsidP="00000000" w:rsidRDefault="00000000" w:rsidRPr="00000000" w14:paraId="0000013C">
      <w:pPr>
        <w:pStyle w:val="Heading2"/>
        <w:spacing w:after="110" w:lineRule="auto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5.3.1 Infraestructura</w:t>
      </w:r>
    </w:p>
    <w:p w:rsidR="00000000" w:rsidDel="00000000" w:rsidP="00000000" w:rsidRDefault="00000000" w:rsidRPr="00000000" w14:paraId="0000013D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Zona</w:t>
      </w:r>
    </w:p>
    <w:p w:rsidR="00000000" w:rsidDel="00000000" w:rsidP="00000000" w:rsidRDefault="00000000" w:rsidRPr="00000000" w14:paraId="0000013E">
      <w:pPr>
        <w:spacing w:after="200" w:line="276" w:lineRule="auto"/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Representa el territorio de monitoreo (una vereda, un municipio o un sector del bosque). Es la unidad geográfica sobre la que gira todo: los nodos, el riesgo y las predicciones "cuelgan" de una zona. Se usa en el Mapa de Riesgo para dibujar polígonos y colorear el riesgo, y en el Panel para agrupar indicadores por región. Sin ella no se podría responder "¿qué zona está en peligro?".</w:t>
      </w:r>
    </w:p>
    <w:tbl>
      <w:tblPr>
        <w:tblStyle w:val="Table10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id_zona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Zona o municipio de monitoreo.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nombre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Nombre de la zona/vereda.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municipio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Municipio (p. ej. Palmira).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ecosistema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Bosque seco, páramo,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geometria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geo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Polígono de la zona.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altitud_media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decimal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Altitud media (m).</w:t>
            </w:r>
          </w:p>
        </w:tc>
      </w:tr>
    </w:tbl>
    <w:p w:rsidR="00000000" w:rsidDel="00000000" w:rsidP="00000000" w:rsidRDefault="00000000" w:rsidRPr="00000000" w14:paraId="00000154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Nodo</w:t>
      </w:r>
    </w:p>
    <w:p w:rsidR="00000000" w:rsidDel="00000000" w:rsidP="00000000" w:rsidRDefault="00000000" w:rsidRPr="00000000" w14:paraId="00000156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Es cada estación de sensores instalada en el campo. Guarda dónde está, a qué zona y gateway pertenece y su estado. Se necesita porque toda lectura y toda alerta nace de un nodo concreto. Se usa sobre todo en Monitoreo (la tabla y el detalle de cada nodo, su batería y salud) y aparece como marcador en el Mapa de Riesgo.</w:t>
      </w:r>
    </w:p>
    <w:tbl>
      <w:tblPr>
        <w:tblStyle w:val="Table11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id_nodo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Identificador del nodo (A-07).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id_zona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Zona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Zona a la que pertenece.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id_gateway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Gateway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Gateway al que reporta.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lat / lon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decimal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Ubicación GPS.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tipo_energia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Panel solar + batería,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estado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en_linea / caido.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fecha_instalacion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fecha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Puesta en marcha.</w:t>
            </w:r>
          </w:p>
        </w:tc>
      </w:tr>
    </w:tbl>
    <w:p w:rsidR="00000000" w:rsidDel="00000000" w:rsidP="00000000" w:rsidRDefault="00000000" w:rsidRPr="00000000" w14:paraId="0000016F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Gateway</w:t>
      </w:r>
    </w:p>
    <w:p w:rsidR="00000000" w:rsidDel="00000000" w:rsidP="00000000" w:rsidRDefault="00000000" w:rsidRPr="00000000" w14:paraId="00000171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Es el nodo maestro que concentra por radio (LoRa) las señales de varios nodos y las reenvía hacia la estación central. Se necesita para modelar la topología real de la red y saber por dónde viaja cada dato. Se usa en Monitoreo y en Configuración (para administrar la infraestructura); ayuda a diagnosticar si un grupo entero de nodos quedó incomunicado.</w:t>
      </w:r>
    </w:p>
    <w:tbl>
      <w:tblPr>
        <w:tblStyle w:val="Table12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id_gateway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Nodo maestro / gateway LoRa.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id_zona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Zona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Zona que cubre.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id_estacion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EstacionCentral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Estación a la que envía.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tipo_comunicacion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LoRa / LoRaWAN.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estado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Operativo / caído.</w:t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EstacionCentral</w:t>
      </w:r>
    </w:p>
    <w:p w:rsidR="00000000" w:rsidDel="00000000" w:rsidP="00000000" w:rsidRDefault="00000000" w:rsidRPr="00000000" w14:paraId="00000186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Es la Raspberry Pi que recibe los datos del gateway, corre la lógica local y se conecta al exterior (4G/satelital). Se necesita para representar el punto donde ocurre la decisión local y desde donde la plataforma lee la información. Se usa en Configuración y en el diagnóstico de conectividad; es el eslabón "servidor local" del flujo nodos → servidor → base de datos → plataforma.</w:t>
      </w:r>
    </w:p>
    <w:tbl>
      <w:tblPr>
        <w:tblStyle w:val="Table13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id_estacion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Raspberry Pi (nodo central).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codigo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Identificador del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tipo_comunicacion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Satelital / 4G.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estado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Operativo / caído.</w:t>
            </w:r>
          </w:p>
        </w:tc>
      </w:tr>
    </w:tbl>
    <w:p w:rsidR="00000000" w:rsidDel="00000000" w:rsidP="00000000" w:rsidRDefault="00000000" w:rsidRPr="00000000" w14:paraId="00000196">
      <w:pPr>
        <w:pStyle w:val="Heading2"/>
        <w:spacing w:after="110" w:lineRule="auto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5.3.2 Catálogo sensorial (analogía de sentidos)</w:t>
      </w:r>
    </w:p>
    <w:p w:rsidR="00000000" w:rsidDel="00000000" w:rsidP="00000000" w:rsidRDefault="00000000" w:rsidRPr="00000000" w14:paraId="00000197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CategoriaSensorial</w:t>
      </w:r>
    </w:p>
    <w:p w:rsidR="00000000" w:rsidDel="00000000" w:rsidP="00000000" w:rsidRDefault="00000000" w:rsidRPr="00000000" w14:paraId="00000198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Define los sentidos del sistema (Oído, Olfato, Tacto, Vista, Intuición). Es la columna vertebral de la analogía: permite organizar todo lo que se mide y explicar las alertas por sentido. Se usa en el detalle de Alertas (el desglose de "qué sentido aportó a la decisión") y para clasificar cualquier sensor futuro sin cambiar el modelo.</w:t>
      </w:r>
    </w:p>
    <w:tbl>
      <w:tblPr>
        <w:tblStyle w:val="Table14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id_categoria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El sentido.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9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nombre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Oído / Olfato / Tacto / Vista / Intuición.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analogia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Analogía del sentido humano.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descripcion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Qué percibe.</w:t>
            </w:r>
          </w:p>
        </w:tc>
      </w:tr>
    </w:tbl>
    <w:p w:rsidR="00000000" w:rsidDel="00000000" w:rsidP="00000000" w:rsidRDefault="00000000" w:rsidRPr="00000000" w14:paraId="000001A8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TipoMedicion</w:t>
      </w:r>
    </w:p>
    <w:p w:rsidR="00000000" w:rsidDel="00000000" w:rsidP="00000000" w:rsidRDefault="00000000" w:rsidRPr="00000000" w14:paraId="000001A9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Es el catálogo de magnitudes medibles (temperatura, CO, nivel sonoro…), cada una con su unidad, rango y a qué elemento del triángulo del fuego pertenece. Es la pieza clave que hace el modelo extensible: como aún no se eligen sensores, aquí se define qué se mide independientemente de con qué. Se usa para validar lo que envían los nodos y para construir las features del modelo predictivo.</w:t>
      </w:r>
    </w:p>
    <w:tbl>
      <w:tblPr>
        <w:tblStyle w:val="Table15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id_tipo_medicion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A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Magnitud medible.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id_categoria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CategoriaSensorial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Sentido al que pertenece.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nombre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temp_aire, co_ppm, nivel_db…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unidad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°C, ppm, dB, µg/m³…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rango_min / max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decimal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Rango esperado.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elemento_triangulo_fuego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B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comburente / calor / combustible / n/a.</w:t>
            </w:r>
          </w:p>
        </w:tc>
      </w:tr>
    </w:tbl>
    <w:p w:rsidR="00000000" w:rsidDel="00000000" w:rsidP="00000000" w:rsidRDefault="00000000" w:rsidRPr="00000000" w14:paraId="000001BF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TipoSensor</w:t>
      </w:r>
    </w:p>
    <w:p w:rsidR="00000000" w:rsidDel="00000000" w:rsidP="00000000" w:rsidRDefault="00000000" w:rsidRPr="00000000" w14:paraId="000001C0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Es el catálogo de modelos de sensores candidatos  con su principio y protocolo. Se necesita para dejar registrado el hardware que finalmente se elija sin tocar el resto del modelo. </w:t>
      </w:r>
    </w:p>
    <w:tbl>
      <w:tblPr>
        <w:tblStyle w:val="Table16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id_tipo_sensor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Modelo de sensor candidato.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id_categoria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CategoriaSensorial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Sentido.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nombre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DHT22, MQ-135, INMP441…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principio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C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Capacitivo, MOX, láser…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protocolo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I2C, UART, analógico…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frecuencia_muestreo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decimal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Hz o s entre lecturas.</w:t>
            </w:r>
          </w:p>
        </w:tc>
      </w:tr>
    </w:tbl>
    <w:p w:rsidR="00000000" w:rsidDel="00000000" w:rsidP="00000000" w:rsidRDefault="00000000" w:rsidRPr="00000000" w14:paraId="000001D6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TipoSensor_TipoMedicion (N:M)</w:t>
      </w:r>
    </w:p>
    <w:p w:rsidR="00000000" w:rsidDel="00000000" w:rsidP="00000000" w:rsidRDefault="00000000" w:rsidRPr="00000000" w14:paraId="000001D7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Es la tabla puente que conecta un modelo de sensor con las magnitudes que sabe medir (por ejemplo, el BME688 mide gas, temperatura y humedad a la vez). Se necesita porque un sensor puede dar varias magnitudes y una magnitud puede venir de varios sensores (relación N:M). Se usa internamente para saber qué esperar de cada nodo según los sensores que lleve.</w:t>
      </w:r>
    </w:p>
    <w:tbl>
      <w:tblPr>
        <w:tblStyle w:val="Table17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id_tipo_sensor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TipoSensor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sensor puede medir…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id_tipo_medicion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D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TipoMedicion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…varias magnitudes (p. ej. BME688: gas, T°, HR).</w:t>
            </w:r>
          </w:p>
        </w:tc>
      </w:tr>
    </w:tbl>
    <w:p w:rsidR="00000000" w:rsidDel="00000000" w:rsidP="00000000" w:rsidRDefault="00000000" w:rsidRPr="00000000" w14:paraId="000001E1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Sensor</w:t>
      </w:r>
    </w:p>
    <w:p w:rsidR="00000000" w:rsidDel="00000000" w:rsidP="00000000" w:rsidRDefault="00000000" w:rsidRPr="00000000" w14:paraId="000001E2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Es la instancia física: "este sensor concreto está montado en este nodo". Se necesita para distinguir el catálogo (el modelo) del hardware real desplegado y para rastrear calibraciones y fallas. Se usa en Monitoreo (salud por sensor) y es el origen que se anota en cada medición.</w:t>
      </w:r>
    </w:p>
    <w:tbl>
      <w:tblPr>
        <w:tblStyle w:val="Table18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id_sensor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Instancia física montada en un nodo.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id_nodo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Nodo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Nodo donde está.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id_tipo_sensor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TipoSensor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Modelo de sensor.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estado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Activo / falla.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fecha_calibracion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fecha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Última calibración.</w:t>
            </w:r>
          </w:p>
        </w:tc>
      </w:tr>
    </w:tbl>
    <w:p w:rsidR="00000000" w:rsidDel="00000000" w:rsidP="00000000" w:rsidRDefault="00000000" w:rsidRPr="00000000" w14:paraId="000001F5">
      <w:pPr>
        <w:pStyle w:val="Heading2"/>
        <w:spacing w:after="110" w:lineRule="auto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5.3.3 Lecturas</w:t>
      </w:r>
    </w:p>
    <w:p w:rsidR="00000000" w:rsidDel="00000000" w:rsidP="00000000" w:rsidRDefault="00000000" w:rsidRPr="00000000" w14:paraId="000001F6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PaqueteLectura</w:t>
      </w:r>
    </w:p>
    <w:p w:rsidR="00000000" w:rsidDel="00000000" w:rsidP="00000000" w:rsidRDefault="00000000" w:rsidRPr="00000000" w14:paraId="000001F7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Es un reporte completo de un nodo en un instante: agrupa todas las mediciones de ese momento más el estado del nodo y el resultado de la fusión. Se necesita para tratar cada envío como una unidad coherente (una "foto" del nodo). Es lo que llega a POST /api/lecturas y alimenta en vivo el Monitoreo, el Panel y, si supera el umbral, dispara una alerta.</w:t>
      </w:r>
    </w:p>
    <w:tbl>
      <w:tblPr>
        <w:tblStyle w:val="Table19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id_paquete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reporte del nodo (un instante).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id_nodo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Nodo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Nodo emisor.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timestamp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fecha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Momento del reporte.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bateria / rssi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entero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Estado del nodo.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fusion_riesgo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decimal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Score 0–1 (servidor local).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nivel_alerta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verde…púrpura.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img_ref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0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Imagen asociada (si hay).</w:t>
            </w:r>
          </w:p>
        </w:tc>
      </w:tr>
    </w:tbl>
    <w:p w:rsidR="00000000" w:rsidDel="00000000" w:rsidP="00000000" w:rsidRDefault="00000000" w:rsidRPr="00000000" w14:paraId="00000210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Medicion</w:t>
      </w:r>
    </w:p>
    <w:p w:rsidR="00000000" w:rsidDel="00000000" w:rsidP="00000000" w:rsidRDefault="00000000" w:rsidRPr="00000000" w14:paraId="00000211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Es cada valor individual medido (un CO de 540 ppm, una temperatura de 41 °C), ligado a su sensor y a su tipo de magnitud. Se necesita este formato flexible para admitir cualquier magnitud sin rediseñar tablas. Se usa en el detalle de nodo en Monitoreo, en las series de tiempo y como materia prima del modelo predictivo.</w:t>
      </w:r>
    </w:p>
    <w:tbl>
      <w:tblPr>
        <w:tblStyle w:val="Table20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id_medicion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valor medido.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id_paquete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PaqueteLectura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Reporte al que pertenece.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id_sensor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Sensor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Sensor que lo produjo.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id_tipo_medicion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TipoMedicion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Qué magnitud 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valor_num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decimal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Valor numérico.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valor_texto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Valor cualitativo (alto/bajo) si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calidad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ok / dudoso / fuera_rango.</w:t>
            </w:r>
          </w:p>
        </w:tc>
      </w:tr>
    </w:tbl>
    <w:p w:rsidR="00000000" w:rsidDel="00000000" w:rsidP="00000000" w:rsidRDefault="00000000" w:rsidRPr="00000000" w14:paraId="0000022A">
      <w:pPr>
        <w:pStyle w:val="Heading2"/>
        <w:spacing w:after="110" w:lineRule="auto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5.3.4 Eventos y alertas</w:t>
      </w:r>
    </w:p>
    <w:p w:rsidR="00000000" w:rsidDel="00000000" w:rsidP="00000000" w:rsidRDefault="00000000" w:rsidRPr="00000000" w14:paraId="0000022B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Evento</w:t>
      </w:r>
    </w:p>
    <w:p w:rsidR="00000000" w:rsidDel="00000000" w:rsidP="00000000" w:rsidRDefault="00000000" w:rsidRPr="00000000" w14:paraId="0000022C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Es una alerta generada cuando una lectura cruza el umbral de riesgo. Concentra el nivel, el estado del ciclo de atención y de qué nodo/reporte proviene. Es el corazón de la pestaña Alertas: la bandeja, el detalle y el flujo "nueva → en atención → resuelta" se apoyan en esta entidad.</w:t>
      </w:r>
    </w:p>
    <w:tbl>
      <w:tblPr>
        <w:tblStyle w:val="Table21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id_evento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Alerta generada.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id_nodo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Nodo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Nodo de origen.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id_paquete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PaqueteLectura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Reporte que la disparó.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nivel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rojo / púrpura…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tipo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riesgo / alarma.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3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estado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nueva / en_atencion / resuelta / descartada.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fecha_deteccion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fecha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Momento.</w:t>
            </w:r>
          </w:p>
        </w:tc>
      </w:tr>
    </w:tbl>
    <w:p w:rsidR="00000000" w:rsidDel="00000000" w:rsidP="00000000" w:rsidRDefault="00000000" w:rsidRPr="00000000" w14:paraId="00000245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EvidenciaFusion</w:t>
      </w:r>
    </w:p>
    <w:p w:rsidR="00000000" w:rsidDel="00000000" w:rsidP="00000000" w:rsidRDefault="00000000" w:rsidRPr="00000000" w14:paraId="00000246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Guarda cuánto aportó cada sentido a una alerta (olfato 0.85, vista 0.93…). Se necesita para que la alerta sea transparente y auditable, no una caja negra. Se usa en el detalle de la alerta (Alertas), donde se muestra el desglose por sentido que justifica la decisión.</w:t>
      </w:r>
    </w:p>
    <w:tbl>
      <w:tblPr>
        <w:tblStyle w:val="Table22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id_evidencia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Aporte de un sentido a la decisión.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id_evento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Evento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Evento.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id_categoria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CategoriaSensorial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Sentido.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aporte_0_1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decimal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Contribución a la fusión.</w:t>
            </w:r>
          </w:p>
        </w:tc>
      </w:tr>
    </w:tbl>
    <w:p w:rsidR="00000000" w:rsidDel="00000000" w:rsidP="00000000" w:rsidRDefault="00000000" w:rsidRPr="00000000" w14:paraId="00000256">
      <w:pPr>
        <w:pStyle w:val="Heading3"/>
        <w:spacing w:after="70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Notificacion</w:t>
      </w:r>
    </w:p>
    <w:p w:rsidR="00000000" w:rsidDel="00000000" w:rsidP="00000000" w:rsidRDefault="00000000" w:rsidRPr="00000000" w14:paraId="00000257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Registra el envío de una alerta por un canal (Telegram, SMS, voz) y si llegó. Se necesita para tener trazabilidad de que el aviso efectivamente salió y a quién. Se usa en Alertas (el indicador "enviado a Telegram · entregado 14:02") y para reintentar o escalar si falla.</w:t>
      </w:r>
    </w:p>
    <w:tbl>
      <w:tblPr>
        <w:tblStyle w:val="Table23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id_notificacion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Envío de la alerta.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id_evento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Evento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Evento notificado.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canal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telegram / sms / voz.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destino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Grupo o contacto.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estado_envio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enviado / fallido.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timestamp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fecha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6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Hora de envío.</w:t>
            </w:r>
          </w:p>
        </w:tc>
      </w:tr>
    </w:tbl>
    <w:p w:rsidR="00000000" w:rsidDel="00000000" w:rsidP="00000000" w:rsidRDefault="00000000" w:rsidRPr="00000000" w14:paraId="0000026D">
      <w:pPr>
        <w:pStyle w:val="Heading2"/>
        <w:spacing w:after="110" w:lineRule="auto"/>
        <w:rPr>
          <w:rFonts w:ascii="Cambria Math" w:cs="Cambria Math" w:eastAsia="Cambria Math" w:hAnsi="Cambria Math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sz w:val="22"/>
          <w:szCs w:val="22"/>
          <w:rtl w:val="0"/>
        </w:rPr>
        <w:t xml:space="preserve">5.3.5 Contexto y predicción</w:t>
      </w:r>
    </w:p>
    <w:p w:rsidR="00000000" w:rsidDel="00000000" w:rsidP="00000000" w:rsidRDefault="00000000" w:rsidRPr="00000000" w14:paraId="0000026E">
      <w:pPr>
        <w:pStyle w:val="Heading3"/>
        <w:spacing w:after="70" w:lineRule="auto"/>
        <w:rPr>
          <w:rFonts w:ascii="Cambria Math" w:cs="Cambria Math" w:eastAsia="Cambria Math" w:hAnsi="Cambria Math"/>
          <w:i w:val="0"/>
          <w:iCs w:val="0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VariableContexto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Almacena los datos externos de fuentes públicas (FIRMS, Open-Meteo, GWIS, Sentinel-2) por zona. Es el soporte del sentido Intuición: el sistema "presiente" el riesgo antes de que haya fuego. Se usa en el Mapa de Riesgo (capas de clima, focos, FWI) y como features de contexto para el modelo predictivo.</w:t>
      </w:r>
    </w:p>
    <w:tbl>
      <w:tblPr>
        <w:tblStyle w:val="Table24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id_contexto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Dato externo (sentido Intuición).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id_zona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Zona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Zona.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fuente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FIRMS / Open-Meteo / GWIS / Sentinel-2.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nombre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temp_ext, fwi, ndvi, foco_km…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valor_num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decimal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Valor.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timestamp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fecha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Momento.</w:t>
            </w:r>
          </w:p>
        </w:tc>
      </w:tr>
    </w:tbl>
    <w:p w:rsidR="00000000" w:rsidDel="00000000" w:rsidP="00000000" w:rsidRDefault="00000000" w:rsidRPr="00000000" w14:paraId="00000285">
      <w:pPr>
        <w:pStyle w:val="Heading3"/>
        <w:spacing w:after="70" w:lineRule="auto"/>
        <w:rPr>
          <w:rFonts w:ascii="Cambria Math" w:cs="Cambria Math" w:eastAsia="Cambria Math" w:hAnsi="Cambria Math"/>
        </w:rPr>
      </w:pPr>
      <w:bookmarkStart w:colFirst="0" w:colLast="0" w:name="_6qvu1a5hkfxf" w:id="8"/>
      <w:bookmarkEnd w:id="8"/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Prediccion</w:t>
      </w:r>
    </w:p>
    <w:p w:rsidR="00000000" w:rsidDel="00000000" w:rsidP="00000000" w:rsidRDefault="00000000" w:rsidRPr="00000000" w14:paraId="00000286">
      <w:pPr>
        <w:spacing w:after="200" w:line="276" w:lineRule="auto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Guarda la salida del modelo: el índice de riesgo o de propagación por zona, con su horizonte temporal y la versión del modelo. Se necesita para separar lo que el sistema observa de lo que anticipa. Se usa en el Mapa de Riesgo (la capa de zonas de alta probabilidad) y en el Panel (riesgo regional y pronóstico a 7 días).</w:t>
      </w:r>
    </w:p>
    <w:tbl>
      <w:tblPr>
        <w:tblStyle w:val="Table25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900"/>
        <w:gridCol w:w="4440"/>
        <w:tblGridChange w:id="0">
          <w:tblGrid>
            <w:gridCol w:w="2500"/>
            <w:gridCol w:w="190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id_prediccion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serial · PK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Salida del modelo.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id_zona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FK → Zona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Zona.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timestamp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fecha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Momento de la predicción.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tipo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riesgo / propagacion.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indice_0_1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decimal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Probabilidad/índice.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nivel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enum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bajo…extremo.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horizonte_h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entero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Horas hacia adelante.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9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modelo_version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Versión del modelo.</w:t>
            </w:r>
          </w:p>
        </w:tc>
      </w:tr>
    </w:tbl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spacing w:after="120" w:lineRule="auto"/>
        <w:rPr/>
      </w:pPr>
      <w:bookmarkStart w:colFirst="0" w:colLast="0" w:name="_ylwmicsb6h8x" w:id="9"/>
      <w:bookmarkEnd w:id="9"/>
      <w:r w:rsidDel="00000000" w:rsidR="00000000" w:rsidRPr="00000000">
        <w:rPr>
          <w:rtl w:val="0"/>
        </w:rPr>
        <w:t xml:space="preserve">5.4 Cardinalidades</w:t>
      </w:r>
    </w:p>
    <w:tbl>
      <w:tblPr>
        <w:tblStyle w:val="Table26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1400"/>
        <w:gridCol w:w="2840"/>
        <w:tblGridChange w:id="0">
          <w:tblGrid>
            <w:gridCol w:w="4600"/>
            <w:gridCol w:w="1400"/>
            <w:gridCol w:w="2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1"/>
                <w:bCs w:val="1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Zona → Nodo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Una zona tiene muchos nodos.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Zona → Gateway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Una zona tiene varios gateways.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EstacionCentral → Gateway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Una estación agrupa varios gateways.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Gateway → Nodo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gateway recibe de varios nodos.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CategoriaSensorial → TipoMedicion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sentido tiene varias magnitudes.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CategoriaSensorial → TipoSensor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sentido tiene varios modelos de sensor.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TipoSensor ↔ TipoMedicion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 : M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sensor mide varias magnitudes y viceversa.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Nodo → Sensor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nodo integra varios sensores.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TipoSensor → Sensor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modelo se instancia muchas veces.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Nodo → PaqueteLectura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nodo emite muchos reportes.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PaqueteLectura → Medicion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reporte contiene muchas mediciones.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Sensor → Medicion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sensor produce muchas mediciones.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TipoMedicion → Medicion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Cada medición es de un tipo.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PaqueteLectura → Evento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C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0..1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reporte puede generar un evento.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Nodo → Evento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3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nodo puede tener varios eventos.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4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Evento → EvidenciaFusion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6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evento se explica por varios sentidos.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Evento → Notificacion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8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9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 evento puede notificarse por varios canales.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A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Zona → VariableContexto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B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C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Una zona tiene muchos datos de contexto.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D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Zona → Prediccion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E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 : N</w:t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DF">
            <w:pPr>
              <w:rPr>
                <w:rFonts w:ascii="Cambria Math" w:cs="Cambria Math" w:eastAsia="Cambria Math" w:hAnsi="Cambria Math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Una zona tiene muchas predicciones.</w:t>
            </w:r>
          </w:p>
        </w:tc>
      </w:tr>
    </w:tbl>
    <w:p w:rsidR="00000000" w:rsidDel="00000000" w:rsidP="00000000" w:rsidRDefault="00000000" w:rsidRPr="00000000" w14:paraId="000002E0">
      <w:pPr>
        <w:pStyle w:val="Heading1"/>
        <w:spacing w:after="150" w:before="360" w:lineRule="auto"/>
        <w:rPr>
          <w:rFonts w:ascii="Cambria Math" w:cs="Cambria Math" w:eastAsia="Cambria Math" w:hAnsi="Cambria Math"/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1"/>
          <w:iCs w:val="1"/>
          <w:sz w:val="22"/>
          <w:szCs w:val="22"/>
          <w:rtl w:val="0"/>
        </w:rPr>
        <w:t xml:space="preserve">Tabla 6.1. Relaciones del MER (referencia autoritativa).</w:t>
      </w:r>
    </w:p>
    <w:p w:rsidR="00000000" w:rsidDel="00000000" w:rsidP="00000000" w:rsidRDefault="00000000" w:rsidRPr="00000000" w14:paraId="000002E1">
      <w:pPr>
        <w:spacing w:after="130" w:line="298" w:lineRule="auto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5.5 Contrato de datos: qué envía el Departamento de Sensores a la API</w:t>
      </w:r>
    </w:p>
    <w:p w:rsidR="00000000" w:rsidDel="00000000" w:rsidP="00000000" w:rsidRDefault="00000000" w:rsidRPr="00000000" w14:paraId="000002E2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Cada nodo envía, en cada reporte, un objeto JSON organizado </w:t>
      </w:r>
      <w:r w:rsidDel="00000000" w:rsidR="00000000" w:rsidRPr="00000000">
        <w:rPr>
          <w:b w:val="1"/>
          <w:bCs w:val="1"/>
          <w:rtl w:val="0"/>
        </w:rPr>
        <w:t xml:space="preserve">por sentidos</w:t>
      </w:r>
      <w:r w:rsidDel="00000000" w:rsidR="00000000" w:rsidRPr="00000000">
        <w:rPr>
          <w:rtl w:val="0"/>
        </w:rPr>
        <w:t xml:space="preserve">. El Departamento de Sensores debe garantizar las magnitudes de la Tabla 7.1; los nombres de campo son fijos, pero un nodo puede omitir un sentido si no lo integra. La fusión 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fusion</w:t>
      </w:r>
      <w:r w:rsidDel="00000000" w:rsidR="00000000" w:rsidRPr="00000000">
        <w:rPr>
          <w:rtl w:val="0"/>
        </w:rPr>
        <w:t xml:space="preserve">) la calcula el servidor local, no el nodo, pero viaja en el mismo paquete.</w:t>
      </w:r>
    </w:p>
    <w:p w:rsidR="00000000" w:rsidDel="00000000" w:rsidP="00000000" w:rsidRDefault="00000000" w:rsidRPr="00000000" w14:paraId="000002E3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Estructura del paquete que el nodo envía a POST /api/lecturas:</w:t>
      </w:r>
      <w:r w:rsidDel="00000000" w:rsidR="00000000" w:rsidRPr="00000000">
        <w:rPr>
          <w:rtl w:val="0"/>
        </w:rPr>
      </w:r>
    </w:p>
    <w:tbl>
      <w:tblPr>
        <w:tblStyle w:val="Table27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40"/>
        <w:tblGridChange w:id="0">
          <w:tblGrid>
            <w:gridCol w:w="8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80.0" w:type="dxa"/>
              <w:left w:w="15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"id_nodo": "A-07",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"timestamp": "2026-07-04T14:02:07Z",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"ubicacion": { "lat": 3.478, "lon": -76.34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"energia": { "bateria": 63, "panel_v": 5.1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"enlace": { "rssi": -71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"sentidos":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"olfato":    { "co_ppm": 540, "co2_ppm": 1200, "voc_ppb": 300,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           "pm25": 80, "pm10": 120, "o2_pct": 20.6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"tacto":     { "temp_aire": 41.0, "humedad": 19,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           "viento_vel": 18, "viento_dir": 45,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           "humedad_combustible": 8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"vista":     { "img_ref": "/media/A-07/1402.jpg",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           "temp_termica_max": 78, "movimiento":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           "clasif_fuego": 0.93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"oido":      { "nivel_db": 72, "crepitar_prob": 0.72,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           "banda_dominante_hz": 420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"intuicion": { "temp_ext": 34, "fwi": "muy_alto",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           "foco_firms_km": 2.1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"fusion": { "riesgo": 0.86, "nivel": "rojo",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"aporte": { "olfato": 0.85, "tacto": 0.90, "vista": 0.93,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A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                "oido": 0.70, "intuicion": 0.80 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pacing w:line="25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Magnitudes mínimas por sentido (lo que Sensores debe entregar):</w:t>
      </w:r>
      <w:r w:rsidDel="00000000" w:rsidR="00000000" w:rsidRPr="00000000">
        <w:rPr>
          <w:rtl w:val="0"/>
        </w:rPr>
      </w:r>
    </w:p>
    <w:tbl>
      <w:tblPr>
        <w:tblStyle w:val="Table28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400"/>
        <w:gridCol w:w="1500"/>
        <w:gridCol w:w="2440"/>
        <w:tblGridChange w:id="0">
          <w:tblGrid>
            <w:gridCol w:w="1500"/>
            <w:gridCol w:w="3400"/>
            <w:gridCol w:w="1500"/>
            <w:gridCol w:w="2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Magnitud (campo)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Olfato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co_ppm, co2_ppm, voc_ppb, pm25, pm10, o2_pct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ppm / ppb / µg/m³ /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Comburente y productos de combustión.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temp_aire, humedad, viento_vel, viento_dir, humedad_combustible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 / % / km/h / ° /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Calor y estado del combustible.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temp_termica_max, movimiento, clasif_fuego, img_ref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 / bool / 0–1 /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y/o matriz térmica.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nivel_db, crepitar_prob, banda_dominante_hz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dB / 0–1 /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Firma acústica del fuego.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Intuición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temp_ext, fwi, foco_firms_km, ndvi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°C / índice / km / 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 aporta el servidor, no el nodo.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spacing w:after="150" w:before="8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Tabla 7.1. Contrato mínimo por sentido. Los valores cualitativos (alto/bajo) se admiten en valor_texto.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left w:color="000000" w:space="12" w:sz="12" w:val="single"/>
        </w:pBdr>
        <w:spacing w:after="150" w:before="60" w:line="290" w:lineRule="auto"/>
        <w:ind w:left="4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Regla para Sensores.  </w:t>
      </w:r>
      <w:r w:rsidDel="00000000" w:rsidR="00000000" w:rsidRPr="00000000">
        <w:rPr>
          <w:i w:val="1"/>
          <w:iCs w:val="1"/>
          <w:rtl w:val="0"/>
        </w:rPr>
        <w:t xml:space="preserve">entreguen la magnitud, no la marca. Si el sensor elegido no da un valor numérico directo (p. ej. un MQ-135 sin calibrar), envíen el valor crudo y su unidad; la normalización se hace en el servidor. Cada magnitud nueva se registra una sola vez en TipoMedicion.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30" w:line="298" w:lineRule="auto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5.6 Datos para el Equipo de Modelo Predictivo</w:t>
      </w:r>
    </w:p>
    <w:p w:rsidR="00000000" w:rsidDel="00000000" w:rsidP="00000000" w:rsidRDefault="00000000" w:rsidRPr="00000000" w14:paraId="00000319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El modelo no consume el JSON crudo del nodo: consume un </w:t>
      </w:r>
      <w:r w:rsidDel="00000000" w:rsidR="00000000" w:rsidRPr="00000000">
        <w:rPr>
          <w:b w:val="1"/>
          <w:bCs w:val="1"/>
          <w:rtl w:val="0"/>
        </w:rPr>
        <w:t xml:space="preserve">vector de características</w:t>
      </w:r>
      <w:r w:rsidDel="00000000" w:rsidR="00000000" w:rsidRPr="00000000">
        <w:rPr>
          <w:rtl w:val="0"/>
        </w:rPr>
        <w:t xml:space="preserve"> (features) ya consolidado por zona. Evaluar que debe entrar al modelo. </w:t>
      </w:r>
    </w:p>
    <w:p w:rsidR="00000000" w:rsidDel="00000000" w:rsidP="00000000" w:rsidRDefault="00000000" w:rsidRPr="00000000" w14:paraId="0000031A">
      <w:pPr>
        <w:spacing w:after="130" w:line="298" w:lineRule="auto"/>
        <w:jc w:val="both"/>
        <w:rPr>
          <w:b w:val="1"/>
          <w:bCs w:val="1"/>
          <w:sz w:val="25"/>
          <w:szCs w:val="25"/>
        </w:rPr>
      </w:pPr>
      <w:r w:rsidDel="00000000" w:rsidR="00000000" w:rsidRPr="00000000">
        <w:rPr>
          <w:highlight w:val="yellow"/>
          <w:rtl w:val="0"/>
        </w:rPr>
        <w:t xml:space="preserve">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5.7</w:t>
      </w:r>
      <w:r w:rsidDel="00000000" w:rsidR="00000000" w:rsidRPr="00000000">
        <w:rPr>
          <w:rtl w:val="0"/>
        </w:rPr>
        <w:t xml:space="preserve"> Datos recolectados de fuentes públicas</w:t>
      </w:r>
    </w:p>
    <w:p w:rsidR="00000000" w:rsidDel="00000000" w:rsidP="00000000" w:rsidRDefault="00000000" w:rsidRPr="00000000" w14:paraId="0000031C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La plataforma enriquece el territorio con datos abiertos, sin desplegar infraestructura propia. Para cada fuente se indica qué pedir y con qué frecuencia.</w:t>
      </w:r>
    </w:p>
    <w:tbl>
      <w:tblPr>
        <w:tblStyle w:val="Table29"/>
        <w:tblW w:w="8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100"/>
        <w:gridCol w:w="2200"/>
        <w:gridCol w:w="1540"/>
        <w:tblGridChange w:id="0">
          <w:tblGrid>
            <w:gridCol w:w="2000"/>
            <w:gridCol w:w="3100"/>
            <w:gridCol w:w="2200"/>
            <w:gridCol w:w="1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Campos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NASA FIRMS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lat, lon, brillo, confianza, FRP, 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Focos activos en el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Varias veces/día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Open-Meteo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temp, humedad, viento, lluvia, pronóstico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Índice de peligro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Horaria + pronóstico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GWIS / Copernicus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FWI y sub-índices (FFMC, DC, ISI)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Respaldo del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Diaria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Sentinel-2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NDVI (sequedad de vegetación)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Estrés hídrico (a futuro)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~5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IDEAM / datos.gov.co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Registros históricos de incendios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Recurrencia histórica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55555" w:space="0" w:sz="4" w:val="single"/>
              <w:left w:color="555555" w:space="0" w:sz="4" w:val="single"/>
              <w:bottom w:color="555555" w:space="0" w:sz="4" w:val="single"/>
              <w:right w:color="555555" w:space="0" w:sz="4" w:val="single"/>
            </w:tcBorders>
            <w:tcMar>
              <w:top w:w="55.0" w:type="dxa"/>
              <w:left w:w="95.0" w:type="dxa"/>
              <w:bottom w:w="55.0" w:type="dxa"/>
              <w:right w:w="95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18"/>
                <w:szCs w:val="18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spacing w:after="150" w:before="8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Tabla 6.2. Diccionario de fuentes públicas.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spacing w:after="160" w:before="360" w:lineRule="auto"/>
        <w:rPr/>
      </w:pPr>
      <w:bookmarkStart w:colFirst="0" w:colLast="0" w:name="_nqqidulk416m" w:id="10"/>
      <w:bookmarkEnd w:id="10"/>
      <w:r w:rsidDel="00000000" w:rsidR="00000000" w:rsidRPr="00000000">
        <w:rPr>
          <w:rtl w:val="0"/>
        </w:rPr>
        <w:t xml:space="preserve">6. El modelo de riesgo, paso a paso</w:t>
      </w:r>
    </w:p>
    <w:p w:rsidR="00000000" w:rsidDel="00000000" w:rsidP="00000000" w:rsidRDefault="00000000" w:rsidRPr="00000000" w14:paraId="00000338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El riesgo se estima con un modelo </w:t>
      </w:r>
      <w:r w:rsidDel="00000000" w:rsidR="00000000" w:rsidRPr="00000000">
        <w:rPr>
          <w:b w:val="1"/>
          <w:bCs w:val="1"/>
          <w:rtl w:val="0"/>
        </w:rPr>
        <w:t xml:space="preserve">sencillo, explicable y realizable</w:t>
      </w:r>
      <w:r w:rsidDel="00000000" w:rsidR="00000000" w:rsidRPr="00000000">
        <w:rPr>
          <w:rtl w:val="0"/>
        </w:rPr>
        <w:t xml:space="preserve">, sin aprendizaje automático pesado. La fórmula conceptual es: </w:t>
      </w:r>
      <w:r w:rsidDel="00000000" w:rsidR="00000000" w:rsidRPr="00000000">
        <w:rPr>
          <w:b w:val="1"/>
          <w:bCs w:val="1"/>
          <w:rtl w:val="0"/>
        </w:rPr>
        <w:t xml:space="preserve">riesgo = recurrencia histórica (dónde) × condiciones de fuego-clima actuales (cuándo)</w:t>
      </w:r>
      <w:r w:rsidDel="00000000" w:rsidR="00000000" w:rsidRPr="00000000">
        <w:rPr>
          <w:rtl w:val="0"/>
        </w:rPr>
        <w:t xml:space="preserve">. Para implementarlo: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 el territorio en una grilla o por municipios/veredas.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cada celda, calcula la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recurrencia histórica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(0–1) a partir de la densidad de focos de años anteriores (FIRMS histórico / IDEAM).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cada celda, calcula un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fuego-clima actual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(0–1) combinando temperatura, humedad, viento y días sin lluvia (Open-Meteo); usa el FWI de GWIS como respaldo.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Multiplica ambos y normaliza a 0–1; asigna el nivel según la Tabla 4.2.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Pinta el resultado como capa de color sobre el mapa; actualízalo cada 10–15 minutos.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spacing w:after="150" w:before="360" w:lineRule="auto"/>
        <w:rPr/>
      </w:pPr>
      <w:r w:rsidDel="00000000" w:rsidR="00000000" w:rsidRPr="00000000">
        <w:rPr>
          <w:rtl w:val="0"/>
        </w:rPr>
        <w:t xml:space="preserve">7. Especificación de los módulos</w:t>
      </w:r>
    </w:p>
    <w:p w:rsidR="00000000" w:rsidDel="00000000" w:rsidP="00000000" w:rsidRDefault="00000000" w:rsidRPr="00000000" w14:paraId="00000340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Cada módulo sigue la misma plantilla (ver Sección 1). Las figuras referenciadas son las pantallas mockup que acompañan este documento.</w:t>
      </w:r>
    </w:p>
    <w:p w:rsidR="00000000" w:rsidDel="00000000" w:rsidP="00000000" w:rsidRDefault="00000000" w:rsidRPr="00000000" w14:paraId="00000341">
      <w:pPr>
        <w:spacing w:after="130" w:line="298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402138" cy="256355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2138" cy="25635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7.1 Panel (Dashboard)</w:t>
      </w:r>
    </w:p>
    <w:p w:rsidR="00000000" w:rsidDel="00000000" w:rsidP="00000000" w:rsidRDefault="00000000" w:rsidRPr="00000000" w14:paraId="00000343">
      <w:pPr>
        <w:spacing w:after="150" w:before="40" w:lineRule="auto"/>
        <w:rPr/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613400" cy="3467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30" w:line="298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Objetivo. </w:t>
      </w:r>
      <w:r w:rsidDel="00000000" w:rsidR="00000000" w:rsidRPr="00000000">
        <w:rPr>
          <w:rtl w:val="0"/>
        </w:rPr>
        <w:t xml:space="preserve">Dar el estado global del sistema de un vistazo: cuán en riesgo está la región, qué está pasando ahora y si la red funciona.</w:t>
      </w:r>
    </w:p>
    <w:p w:rsidR="00000000" w:rsidDel="00000000" w:rsidP="00000000" w:rsidRDefault="00000000" w:rsidRPr="00000000" w14:paraId="00000345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operador, quiero ver de inmediato si hay una alerta crítica para reaccionar sin buscar.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coordinador, quiero conocer el riesgo regional y el pronóstico para planear la semana.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operador, quiero saber cuántos nodos están en línea para confiar en la cobertura.</w:t>
      </w:r>
    </w:p>
    <w:p w:rsidR="00000000" w:rsidDel="00000000" w:rsidP="00000000" w:rsidRDefault="00000000" w:rsidRPr="00000000" w14:paraId="00000349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Componentes de la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Tarjetas de indicadores (KPIs):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Nodos activos, Riesgo regional (nivel+índice), Alertas hoy y Focos activos 24 h; cada una con color de nivel.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Mini-mapa de riesgo: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resumen del territorio con capas de riesgo, focos y nodos; enlaza al Mapa.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alertas recientes: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últimas alertas con hora, nodo, ubicación y píldora de gravedad.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Gráfico de riesgo a 7 días: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barras por día, coloreadas por nivel.</w:t>
      </w:r>
    </w:p>
    <w:p w:rsidR="00000000" w:rsidDel="00000000" w:rsidP="00000000" w:rsidRDefault="00000000" w:rsidRPr="00000000" w14:paraId="0000034E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Estados particulares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Si no hay alertas, el panel muestra «Sin alertas activas» en verde. Si un KPI no puede calcularse, se muestra «—» y no un cero engañoso.</w:t>
      </w:r>
    </w:p>
    <w:p w:rsidR="00000000" w:rsidDel="00000000" w:rsidP="00000000" w:rsidRDefault="00000000" w:rsidRPr="00000000" w14:paraId="00000350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Datos que consume y 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Consume: conteos de nodos y alertas (base de datos), focos (FIRMS) y riesgo regional/pronóstico (modelo). No produce datos; es de solo lectura.</w:t>
      </w:r>
    </w:p>
    <w:p w:rsidR="00000000" w:rsidDel="00000000" w:rsidP="00000000" w:rsidRDefault="00000000" w:rsidRPr="00000000" w14:paraId="00000352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Endpoints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/api/nodos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/api/alertas?estado=activas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/api/riesgo?zona=valle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/api/focos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KPIs reflejan el estado real y se actualizan solos.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alerta crítica nueva aparece en el panel en menos de unos segundos.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tarjeta y alerta enlaza a su detalle.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cuatro estados genéricos (carga/vacío/error/offline) están resueltos.</w:t>
      </w:r>
    </w:p>
    <w:p w:rsidR="00000000" w:rsidDel="00000000" w:rsidP="00000000" w:rsidRDefault="00000000" w:rsidRPr="00000000" w14:paraId="0000035C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Cómo construirlo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Maqueta el layout con las cuatro tarjetas de KPI.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Conecta los KPIs a los endpoints de nodos, alertas y riesgo.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Inserta el mini-mapa reutilizando el componente de mapa.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 la lista de alertas recientes y el gráfico de 7 días.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Suscríbete al canal WS para refrescar en vivo.</w:t>
      </w:r>
    </w:p>
    <w:p w:rsidR="00000000" w:rsidDel="00000000" w:rsidP="00000000" w:rsidRDefault="00000000" w:rsidRPr="00000000" w14:paraId="00000362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7.2 Monitoreo (Red de Nodos de sensores)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/>
        <w:drawing>
          <wp:inline distB="114300" distT="114300" distL="114300" distR="114300">
            <wp:extent cx="5613400" cy="3467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30" w:line="298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Objetivo. </w:t>
      </w:r>
      <w:r w:rsidDel="00000000" w:rsidR="00000000" w:rsidRPr="00000000">
        <w:rPr>
          <w:rtl w:val="0"/>
        </w:rPr>
        <w:t xml:space="preserve">Monitorear la propia red: ver qué percibe cada nodo, su salud y cualquier anomalía. Es la observabilidad del sistema de detección.</w:t>
      </w:r>
    </w:p>
    <w:p w:rsidR="00000000" w:rsidDel="00000000" w:rsidP="00000000" w:rsidRDefault="00000000" w:rsidRPr="00000000" w14:paraId="00000367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operador, quiero ver el estado y la batería de cada nodo para detectar uno caído.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técnico, quiero abrir un nodo y ver todas sus lecturas para diagnosticar.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operador, quiero que los nodos en alarma se resalten para priorizarlos.</w:t>
      </w:r>
    </w:p>
    <w:p w:rsidR="00000000" w:rsidDel="00000000" w:rsidP="00000000" w:rsidRDefault="00000000" w:rsidRPr="00000000" w14:paraId="0000036B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Componentes de la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de nodos: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ID, ubicación, estado, batería, último reporte y nivel de riesgo; resalta los que están en alarma.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detalle del nodo: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medidor del riesgo de fusión, estado (p. ej. ALARMA) y rejilla de lecturas (temperatura, humedad, CO, VOC, acústico, cámara, RSSI, batería).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Última imagen: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 capturada por la cámara del nodo.</w:t>
      </w:r>
    </w:p>
    <w:p w:rsidR="00000000" w:rsidDel="00000000" w:rsidP="00000000" w:rsidRDefault="00000000" w:rsidRPr="00000000" w14:paraId="0000036F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Estados particulares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Un nodo caído se muestra en rojo con su última hora de reporte. Si nunca ha reportado, aparece como «sin datos».</w:t>
      </w:r>
    </w:p>
    <w:p w:rsidR="00000000" w:rsidDel="00000000" w:rsidP="00000000" w:rsidRDefault="00000000" w:rsidRPr="00000000" w14:paraId="00000371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Datos que consume y 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Consume: lista de nodos y sus lecturas (base de datos, escritas por el servidor local). Puede producir una orden de mantenimiento (marcar nodo para revisión).</w:t>
      </w:r>
    </w:p>
    <w:p w:rsidR="00000000" w:rsidDel="00000000" w:rsidP="00000000" w:rsidRDefault="00000000" w:rsidRPr="00000000" w14:paraId="00000373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Endpoints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/api/nodos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/api/nodos/{id}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/api/lecturas?nodo={id}&amp;desde=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WS /ws/eventos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tabla refleja el estado real y se ordena por columna.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seleccionar un nodo se ven todas sus lecturas y su nivel de fusión.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nodo que deja de reportar cambia a «caído» automáticamente.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imagen del nodo se muestra cuando existe.</w:t>
      </w:r>
    </w:p>
    <w:p w:rsidR="00000000" w:rsidDel="00000000" w:rsidP="00000000" w:rsidRDefault="00000000" w:rsidRPr="00000000" w14:paraId="0000037D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Cómo construirlo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Construye la tabla de nodos con datos de /api/nodos.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la selección de fila y el panel de detalle.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Renderiza la rejilla de lecturas y el medidor de fusión.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Suscríbete al WS para actualizar lecturas y estados en vivo.</w:t>
      </w:r>
    </w:p>
    <w:p w:rsidR="00000000" w:rsidDel="00000000" w:rsidP="00000000" w:rsidRDefault="00000000" w:rsidRPr="00000000" w14:paraId="00000382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7.3 Mapa de Riesgo (Modelo predictivo) </w:t>
      </w:r>
    </w:p>
    <w:p w:rsidR="00000000" w:rsidDel="00000000" w:rsidP="00000000" w:rsidRDefault="00000000" w:rsidRPr="00000000" w14:paraId="00000384">
      <w:pPr>
        <w:spacing w:after="150" w:before="40" w:lineRule="auto"/>
        <w:rPr/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3735388" cy="230561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5388" cy="230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30" w:line="298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Objetivo. </w:t>
      </w:r>
      <w:r w:rsidDel="00000000" w:rsidR="00000000" w:rsidRPr="00000000">
        <w:rPr>
          <w:rtl w:val="0"/>
        </w:rPr>
        <w:t xml:space="preserve">Ver el territorio con todas sus capas y responder preguntas geográficas: dónde hay fuego, dónde es más probable, qué zona vigilar.</w:t>
      </w:r>
    </w:p>
    <w:p w:rsidR="00000000" w:rsidDel="00000000" w:rsidP="00000000" w:rsidRDefault="00000000" w:rsidRPr="00000000" w14:paraId="00000386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coordinador, quiero encender y apagar capas para analizar el riesgo.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coordinador, quiero hacer clic en una zona y ver sus variables para decidir dónde vigilar.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operador, quiero ver los focos activos y los nodos juntos para ubicar un evento.</w:t>
      </w:r>
    </w:p>
    <w:p w:rsidR="00000000" w:rsidDel="00000000" w:rsidP="00000000" w:rsidRDefault="00000000" w:rsidRPr="00000000" w14:paraId="0000038A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Componentes de la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a pantalla completa: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Leaflet, con zoom de la vista departamental hasta la vereda.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capas: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Focos activos (FIRMS), Índice de riesgo, Recurrencia histórica, Nodos, NDVI y Propagación estimada.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Leyenda y línea de tiempo: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 de color y selector de hora.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zona: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municipio/vereda, índice, temperatura, humedad, viento, días sin lluvia y FWI.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Ranking de municipios: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ordenados por riesgo, con barra proporcional.</w:t>
      </w:r>
    </w:p>
    <w:p w:rsidR="00000000" w:rsidDel="00000000" w:rsidP="00000000" w:rsidRDefault="00000000" w:rsidRPr="00000000" w14:paraId="00000390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Estados particulares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Si una capa (p. ej. FIRMS) no responde, se desactiva con un aviso y el resto del mapa sigue funcionando.</w:t>
      </w:r>
    </w:p>
    <w:p w:rsidR="00000000" w:rsidDel="00000000" w:rsidP="00000000" w:rsidRDefault="00000000" w:rsidRPr="00000000" w14:paraId="00000392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Datos que consume y 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Consume: FIRMS, Open-Meteo, GWIS, histórico (IDEAM/datos.gov.co), Sentinel-2 y la base de nodos. No produce datos.</w:t>
      </w:r>
    </w:p>
    <w:p w:rsidR="00000000" w:rsidDel="00000000" w:rsidP="00000000" w:rsidRDefault="00000000" w:rsidRPr="00000000" w14:paraId="00000394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Endpoints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/api/focos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/api/riesgo?bbox=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/api/nodos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/api/zonas?municipio=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capa se enciende/apaga y el mapa lo refleja.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hacer clic en una zona aparece su detalle con variables.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ranking coincide con la capa de riesgo.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mapa hace zoom fluido de lo nacional a lo local.</w:t>
      </w:r>
    </w:p>
    <w:p w:rsidR="00000000" w:rsidDel="00000000" w:rsidP="00000000" w:rsidRDefault="00000000" w:rsidRPr="00000000" w14:paraId="0000039E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Cómo construirlo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 el mapa base con Leaflet y los controles de zoom.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 la capa de nodos y la de focos (FIRMS).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la capa de riesgo (modelo) y su leyenda.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Conecta el panel de zona y el ranking a /api/riesgo.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Añade recurrencia histórica y la línea de tiempo.</w:t>
      </w:r>
    </w:p>
    <w:p w:rsidR="00000000" w:rsidDel="00000000" w:rsidP="00000000" w:rsidRDefault="00000000" w:rsidRPr="00000000" w14:paraId="000003A4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7.4 Alertas</w:t>
      </w:r>
    </w:p>
    <w:p w:rsidR="00000000" w:rsidDel="00000000" w:rsidP="00000000" w:rsidRDefault="00000000" w:rsidRPr="00000000" w14:paraId="000003A6">
      <w:pPr>
        <w:spacing w:after="150" w:before="40" w:lineRule="auto"/>
        <w:rPr/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KPI</w:t>
      </w: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613400" cy="3467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30" w:line="298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Objetivo. </w:t>
      </w:r>
      <w:r w:rsidDel="00000000" w:rsidR="00000000" w:rsidRPr="00000000">
        <w:rPr>
          <w:rtl w:val="0"/>
        </w:rPr>
        <w:t xml:space="preserve">Convertir una detección en acción: revisar la evidencia, confirmar y despachar, y dejar trazabilidad de cada evento.</w:t>
      </w:r>
    </w:p>
    <w:p w:rsidR="00000000" w:rsidDel="00000000" w:rsidP="00000000" w:rsidRDefault="00000000" w:rsidRPr="00000000" w14:paraId="000003A8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operador, quiero ver la evidencia de una alerta para confiar en ella antes de despachar.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operador, quiero cambiar el estado de una alerta para llevar el control.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coordinador, quiero saber si el aviso llegó a Telegram para asegurar la respuesta.</w:t>
      </w:r>
    </w:p>
    <w:p w:rsidR="00000000" w:rsidDel="00000000" w:rsidP="00000000" w:rsidRDefault="00000000" w:rsidRPr="00000000" w14:paraId="000003AC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Componentes de la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Bandeja de alertas: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filtrable (todas/nuevas/en atención/resueltas) con gravedad, nodo,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 https://portal.gestiondelriesgo.gov.co/Paginas/Consolidado-Atencion-de-Emergencias.aspxy estado.https://portal.gestiondelriesgo.gov.co/Paginas/Consolidado-Atencion-de-Emergencias.aspx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Detalle de la alerta: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con la ubicación, imagen de la cámara, desglose de la fusión sensorial y estado de entrega en Telegram.https://portal.gestiondelriesgo.gov.co/Paginas/Consolidado-Atencion-de-Emergencias.aspx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Botones de acción: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y despachar, En atención, Descartar.</w:t>
      </w:r>
    </w:p>
    <w:p w:rsidR="00000000" w:rsidDel="00000000" w:rsidP="00000000" w:rsidRDefault="00000000" w:rsidRPr="00000000" w14:paraId="000003B0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Estados particulares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Si no hay alertas, la bandeja muestra «Sin alertas activas». Una alerta crítica nueva se resalta hasta que alguien la atiende.</w:t>
      </w:r>
    </w:p>
    <w:p w:rsidR="00000000" w:rsidDel="00000000" w:rsidP="00000000" w:rsidRDefault="00000000" w:rsidRPr="00000000" w14:paraId="000003B2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Datos que consume y 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Consume: eventos de la base de datos y el estado de entrega del bot. Produce: cambios de estado de la alerta (PATCH).</w:t>
      </w:r>
    </w:p>
    <w:p w:rsidR="00000000" w:rsidDel="00000000" w:rsidP="00000000" w:rsidRDefault="00000000" w:rsidRPr="00000000" w14:paraId="000003B4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Endpoints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/api/alertas?estado=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/api/alertas/{id}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PATCH /api/alertas/{id}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WS /ws/eventos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bandeja se filtra por estado y ordena por hora.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detalle muestra la evidencia por sensor y la imagen.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el estado se refleja de inmediato y queda registrado.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estado de entrega a Telegram es visible.</w:t>
      </w:r>
    </w:p>
    <w:p w:rsidR="00000000" w:rsidDel="00000000" w:rsidP="00000000" w:rsidRDefault="00000000" w:rsidRPr="00000000" w14:paraId="000003BE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Cómo construirlo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Construye la bandeja con /api/alertas y los filtros.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el detalle con mapa, </w:t>
      </w:r>
      <w:r w:rsidDel="00000000" w:rsidR="00000000" w:rsidRPr="00000000">
        <w:rPr>
          <w:rtl w:val="0"/>
        </w:rPr>
        <w:t xml:space="preserve">imágen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desglose de fusión.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Conecta los botones de acción al PATCH de estado.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el estado de la notificación de Telegram.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Suscríbete al WS para alertas nuevas en vivo.</w:t>
      </w:r>
    </w:p>
    <w:p w:rsidR="00000000" w:rsidDel="00000000" w:rsidP="00000000" w:rsidRDefault="00000000" w:rsidRPr="00000000" w14:paraId="000003C4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7.5 Comunidad (incluye Chatbot)</w:t>
      </w:r>
    </w:p>
    <w:p w:rsidR="00000000" w:rsidDel="00000000" w:rsidP="00000000" w:rsidRDefault="00000000" w:rsidRPr="00000000" w14:paraId="000003CE">
      <w:pPr>
        <w:spacing w:after="150" w:before="40" w:lineRule="auto"/>
        <w:rPr/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613400" cy="3467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30" w:line="298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Objetivo. </w:t>
      </w:r>
      <w:r w:rsidDel="00000000" w:rsidR="00000000" w:rsidRPr="00000000">
        <w:rPr>
          <w:rtl w:val="0"/>
        </w:rPr>
        <w:t xml:space="preserve">Incorporar a las personas del territorio: que reporten, aprendan, consulten el chatbot y aporten su memoria del fuego.</w:t>
      </w:r>
    </w:p>
    <w:p w:rsidR="00000000" w:rsidDel="00000000" w:rsidP="00000000" w:rsidRDefault="00000000" w:rsidRPr="00000000" w14:paraId="000003D0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ciudadano, quiero reportar humo con foto y ubicación para avisar rápido.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ciudadano, quiero preguntarle al chatbot qué hacer en una emergencia.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ciudadano, quiero leer guías y saberes ancestrales sobre el fuego.</w:t>
      </w:r>
    </w:p>
    <w:p w:rsidR="00000000" w:rsidDel="00000000" w:rsidP="00000000" w:rsidRDefault="00000000" w:rsidRPr="00000000" w14:paraId="000003D4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Componentes de la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colaborativo: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ciudadanos georreferenciados.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 de reportes: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autor, tipo, ubicación, hora y etiqueta (con foto/verificado/nuevo).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Saberes ancestrales y guías: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tarjetas con conocimiento local.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Chatbot de emergencia: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conversación que orienta paso a paso; funciona sin conexión y puede compartir la ubicación.</w:t>
      </w:r>
    </w:p>
    <w:p w:rsidR="00000000" w:rsidDel="00000000" w:rsidP="00000000" w:rsidRDefault="00000000" w:rsidRPr="00000000" w14:paraId="000003D9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Estados particulares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El chatbot debe responder aun sin conexión con un conjunto básico de respuestas cacheadas. Un reporte sin conexión se encola y se envía al reconectar.</w:t>
      </w:r>
    </w:p>
    <w:p w:rsidR="00000000" w:rsidDel="00000000" w:rsidP="00000000" w:rsidRDefault="00000000" w:rsidRPr="00000000" w14:paraId="000003DB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Datos que consume y 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Consume: reportes, guías y respuestas del chatbot. Produce: nuevos reportes ciudadanos (POST) y mensajes al chatbot.</w:t>
      </w:r>
    </w:p>
    <w:p w:rsidR="00000000" w:rsidDel="00000000" w:rsidP="00000000" w:rsidRDefault="00000000" w:rsidRPr="00000000" w14:paraId="000003DD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Endpoints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POST /api/reportes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/api/guias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POST /api/chat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reporte con foto y ubicación se crea y aparece en el mapa y el feed.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chatbot responde preguntas frecuentes de emergencia, incluso offline.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guías se pueden abrir y leer.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versión móvil es cómoda de usar en campo.</w:t>
      </w:r>
    </w:p>
    <w:p w:rsidR="00000000" w:rsidDel="00000000" w:rsidP="00000000" w:rsidRDefault="00000000" w:rsidRPr="00000000" w14:paraId="000003E7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Cómo construirlo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Construye el formulario de reporte (foto + ubicación) y el POST.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Renderiza el mapa colaborativo y el feed.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 las tarjetas de guías/saberes.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 el chatbot con respuestas cacheadas para offline.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la experiencia en móvil.</w:t>
      </w:r>
    </w:p>
    <w:p w:rsidR="00000000" w:rsidDel="00000000" w:rsidP="00000000" w:rsidRDefault="00000000" w:rsidRPr="00000000" w14:paraId="000003ED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7.6 Biorremediación</w:t>
      </w:r>
    </w:p>
    <w:p w:rsidR="00000000" w:rsidDel="00000000" w:rsidP="00000000" w:rsidRDefault="00000000" w:rsidRPr="00000000" w14:paraId="000003F6">
      <w:pPr>
        <w:spacing w:after="150" w:before="40" w:lineRule="auto"/>
        <w:rPr/>
      </w:pPr>
      <w:r w:rsidDel="00000000" w:rsidR="00000000" w:rsidRPr="00000000">
        <w:rPr>
          <w:i w:val="1"/>
          <w:iCs w:val="1"/>
          <w:sz w:val="19"/>
          <w:szCs w:val="19"/>
        </w:rPr>
        <w:drawing>
          <wp:inline distB="114300" distT="114300" distL="114300" distR="114300">
            <wp:extent cx="5613400" cy="3467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30" w:line="298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Objetivo. </w:t>
      </w:r>
      <w:r w:rsidDel="00000000" w:rsidR="00000000" w:rsidRPr="00000000">
        <w:rPr>
          <w:rtl w:val="0"/>
        </w:rPr>
        <w:t xml:space="preserve">Cerrar el ciclo tras el incendio: evaluar el daño del suelo con las muestras del robot y recomendar cómo recuperarlo.</w:t>
      </w:r>
    </w:p>
    <w:p w:rsidR="00000000" w:rsidDel="00000000" w:rsidP="00000000" w:rsidRDefault="00000000" w:rsidRPr="00000000" w14:paraId="000003F8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coordinador, quiero ver las zonas quemadas y su severidad para priorizar la recuperación.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técnico, quiero ver el diagnóstico del suelo de una zona para entender el daño.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coordinador, quiero un plan de recuperación con pasos y tiempos para actuar.</w:t>
      </w:r>
    </w:p>
    <w:p w:rsidR="00000000" w:rsidDel="00000000" w:rsidP="00000000" w:rsidRDefault="00000000" w:rsidRPr="00000000" w14:paraId="000003FC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Componentes de la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de zonas quemadas: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polígonos del área afectada y puntos de muestreo del robot.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incidentes: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zona, área (ha), severidad y número de muestras.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Diagnóstico del suelo: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promedio de las muestras (pH, materia orgánica, humedad, nitrógeno, carbono, cobertura viva).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 de recuperación: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pasos ordenados (estabilizar, enmiendas, siembra pionera, restauración, monitoreo) con horizonte temporal.</w:t>
      </w:r>
    </w:p>
    <w:p w:rsidR="00000000" w:rsidDel="00000000" w:rsidP="00000000" w:rsidRDefault="00000000" w:rsidRPr="00000000" w14:paraId="00000401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Estados particulares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Una zona sin muestras aún muestra «pendiente de muestreo». El plan solo aparece cuando hay diagnóstico.</w:t>
      </w:r>
    </w:p>
    <w:p w:rsidR="00000000" w:rsidDel="00000000" w:rsidP="00000000" w:rsidRDefault="00000000" w:rsidRPr="00000000" w14:paraId="00000403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Datos que consume y produce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Consume: zonas quemadas y muestras del robot (base de datos). Produce: ajustes/exportación del plan de recuperación.</w:t>
      </w:r>
    </w:p>
    <w:p w:rsidR="00000000" w:rsidDel="00000000" w:rsidP="00000000" w:rsidRDefault="00000000" w:rsidRPr="00000000" w14:paraId="00000405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Endpoints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/api/zonas-quemadas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/api/muestras?zona={id}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GET /api/plan?zona={id}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zonas quemadas se ven en el mapa y en la lista.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diagnóstico promedia correctamente las muestras.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plan corresponde al diagnóstico de la zona.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plan se puede exportar.</w:t>
      </w:r>
    </w:p>
    <w:p w:rsidR="00000000" w:rsidDel="00000000" w:rsidP="00000000" w:rsidRDefault="00000000" w:rsidRPr="00000000" w14:paraId="0000040E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Cómo construirlo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Renderiza el mapa de zonas quemadas con polígonos.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Construye la lista de incidentes y la selección de zona.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el diagnóstico a partir de /api/muestras.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 y muestra el plan de recuperación.</w:t>
      </w:r>
    </w:p>
    <w:p w:rsidR="00000000" w:rsidDel="00000000" w:rsidP="00000000" w:rsidRDefault="00000000" w:rsidRPr="00000000" w14:paraId="00000413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7.7 Configuración y Administración</w:t>
      </w:r>
    </w:p>
    <w:p w:rsidR="00000000" w:rsidDel="00000000" w:rsidP="00000000" w:rsidRDefault="00000000" w:rsidRPr="00000000" w14:paraId="00000415">
      <w:pPr>
        <w:spacing w:after="130" w:line="298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Objetivo. </w:t>
      </w:r>
      <w:r w:rsidDel="00000000" w:rsidR="00000000" w:rsidRPr="00000000">
        <w:rPr>
          <w:rtl w:val="0"/>
        </w:rPr>
        <w:t xml:space="preserve">Administrar el sistema sin tocar el código: nodos, umbrales, usuarios e integraciones. Accesible desde el menú del usuario.</w:t>
      </w:r>
    </w:p>
    <w:p w:rsidR="00000000" w:rsidDel="00000000" w:rsidP="00000000" w:rsidRDefault="00000000" w:rsidRPr="00000000" w14:paraId="00000416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Componentes de la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nodos: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alta/baja, ubicación, zona y calibración por nodo.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Umbrales de riesgo: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 de los rangos de nivel por ecosistema (clave para escalar a páramos u otras zonas).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y roles: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permisos por perfil y zona asignada.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Integraciones: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del bot de Telegram, claves de las APIs públicas (FIRMS, Open-Meteo) y destinos de las alertas.</w:t>
      </w:r>
    </w:p>
    <w:p w:rsidR="00000000" w:rsidDel="00000000" w:rsidP="00000000" w:rsidRDefault="00000000" w:rsidRPr="00000000" w14:paraId="0000041B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cambios se guardan, quedan auditados y se aplican sin reiniciar.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administrador accede a esta sección.</w:t>
      </w:r>
    </w:p>
    <w:p w:rsidR="00000000" w:rsidDel="00000000" w:rsidP="00000000" w:rsidRDefault="00000000" w:rsidRPr="00000000" w14:paraId="0000041E">
      <w:pPr>
        <w:pStyle w:val="Heading1"/>
        <w:spacing w:after="15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1"/>
        <w:spacing w:after="15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spacing w:after="150" w:before="360" w:lineRule="auto"/>
        <w:rPr/>
      </w:pPr>
      <w:r w:rsidDel="00000000" w:rsidR="00000000" w:rsidRPr="00000000">
        <w:rPr>
          <w:rtl w:val="0"/>
        </w:rPr>
        <w:t xml:space="preserve">8. Comportamiento transversal</w:t>
      </w:r>
    </w:p>
    <w:p w:rsidR="00000000" w:rsidDel="00000000" w:rsidP="00000000" w:rsidRDefault="00000000" w:rsidRPr="00000000" w14:paraId="00000421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8.1 Tiempo real y actualización</w:t>
      </w:r>
    </w:p>
    <w:p w:rsidR="00000000" w:rsidDel="00000000" w:rsidP="00000000" w:rsidRDefault="00000000" w:rsidRPr="00000000" w14:paraId="00000422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Lecturas y alertas se empujan por WebSockets (segundos de retraso); el contexto (clima, focos, riesgo) se refresca cada 10–15 minutos.</w:t>
      </w:r>
    </w:p>
    <w:p w:rsidR="00000000" w:rsidDel="00000000" w:rsidP="00000000" w:rsidRDefault="00000000" w:rsidRPr="00000000" w14:paraId="00000423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8.2 Operación sin conexión</w:t>
      </w:r>
    </w:p>
    <w:p w:rsidR="00000000" w:rsidDel="00000000" w:rsidP="00000000" w:rsidRDefault="00000000" w:rsidRPr="00000000" w14:paraId="00000424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La plataforma conserva en caché la última vista del mapa, el estado de los nodos y las guías; los reportes se encolan y se sincronizan al reconectar.</w:t>
      </w:r>
    </w:p>
    <w:p w:rsidR="00000000" w:rsidDel="00000000" w:rsidP="00000000" w:rsidRDefault="00000000" w:rsidRPr="00000000" w14:paraId="00000425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8.3 Notificaciones (Telegram)</w:t>
      </w:r>
    </w:p>
    <w:p w:rsidR="00000000" w:rsidDel="00000000" w:rsidP="00000000" w:rsidRDefault="00000000" w:rsidRPr="00000000" w14:paraId="00000426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Ante un evento de nivel rojo o púrpura, la plataforma genera automáticamente la alerta y la despacha al bot de Telegram con ubicación, nivel, evidencia e imagen. La pestaña Alertas refleja el estado de entrega y permite reenviar.</w:t>
      </w:r>
    </w:p>
    <w:p w:rsidR="00000000" w:rsidDel="00000000" w:rsidP="00000000" w:rsidRDefault="00000000" w:rsidRPr="00000000" w14:paraId="00000427">
      <w:pPr>
        <w:pStyle w:val="Heading2"/>
        <w:spacing w:after="110" w:before="240" w:lineRule="auto"/>
        <w:rPr/>
      </w:pPr>
      <w:r w:rsidDel="00000000" w:rsidR="00000000" w:rsidRPr="00000000">
        <w:rPr>
          <w:rtl w:val="0"/>
        </w:rPr>
        <w:t xml:space="preserve">8.4 Seguridad y permisos</w:t>
      </w:r>
    </w:p>
    <w:p w:rsidR="00000000" w:rsidDel="00000000" w:rsidP="00000000" w:rsidRDefault="00000000" w:rsidRPr="00000000" w14:paraId="00000428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Cada rol ve y hace solo lo que le corresponde (Tabla 2.1). Las claves de las APIs y el token de Telegram se guardan en el backend, nunca en el frontend. Toda acción sobre una alerta o la configuración queda registrada con autor y hora.</w:t>
      </w:r>
    </w:p>
    <w:p w:rsidR="00000000" w:rsidDel="00000000" w:rsidP="00000000" w:rsidRDefault="00000000" w:rsidRPr="00000000" w14:paraId="00000429">
      <w:pPr>
        <w:pStyle w:val="Heading1"/>
        <w:spacing w:after="15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spacing w:after="150" w:before="360" w:lineRule="auto"/>
        <w:rPr/>
      </w:pPr>
      <w:r w:rsidDel="00000000" w:rsidR="00000000" w:rsidRPr="00000000">
        <w:rPr>
          <w:rtl w:val="0"/>
        </w:rPr>
        <w:t xml:space="preserve">9. Plan de desarrollo por fases</w:t>
      </w:r>
    </w:p>
    <w:p w:rsidR="00000000" w:rsidDel="00000000" w:rsidP="00000000" w:rsidRDefault="00000000" w:rsidRPr="00000000" w14:paraId="0000042B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La plataforma se construye por incrementos, priorizando lo que da más valor con menos esfuerzo. Cada fase deja algo demostrable.</w:t>
      </w:r>
    </w:p>
    <w:p w:rsidR="00000000" w:rsidDel="00000000" w:rsidP="00000000" w:rsidRDefault="00000000" w:rsidRPr="00000000" w14:paraId="0000042C">
      <w:pPr>
        <w:pStyle w:val="Heading3"/>
        <w:spacing w:after="80" w:before="170" w:lineRule="auto"/>
        <w:rPr/>
      </w:pPr>
      <w:r w:rsidDel="00000000" w:rsidR="00000000" w:rsidRPr="00000000">
        <w:rPr>
          <w:rtl w:val="0"/>
        </w:rPr>
        <w:t xml:space="preserve">Fase 1 — Base y Mapa (≈ 2 semanas)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Layout, menú superior y sistema de diseño (componentes reutilizables).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de Riesgo con focos activos (FIRMS) e índice de peligro (Open-Meteo).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con KPIs básicos.</w:t>
      </w:r>
    </w:p>
    <w:p w:rsidR="00000000" w:rsidDel="00000000" w:rsidP="00000000" w:rsidRDefault="00000000" w:rsidRPr="00000000" w14:paraId="00000430">
      <w:pPr>
        <w:pStyle w:val="Heading3"/>
        <w:spacing w:after="80" w:before="170" w:lineRule="auto"/>
        <w:rPr/>
      </w:pPr>
      <w:r w:rsidDel="00000000" w:rsidR="00000000" w:rsidRPr="00000000">
        <w:rPr>
          <w:rtl w:val="0"/>
        </w:rPr>
        <w:t xml:space="preserve">Fase 2 — Nodos y Alertas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Conexión con la base del servidor local; Monitoreo (tabla + detalle).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(bandeja + detalle) y envío a Telegram.</w:t>
      </w:r>
    </w:p>
    <w:p w:rsidR="00000000" w:rsidDel="00000000" w:rsidP="00000000" w:rsidRDefault="00000000" w:rsidRPr="00000000" w14:paraId="00000433">
      <w:pPr>
        <w:pStyle w:val="Heading3"/>
        <w:spacing w:after="80" w:before="170" w:lineRule="auto"/>
        <w:rPr/>
      </w:pPr>
      <w:r w:rsidDel="00000000" w:rsidR="00000000" w:rsidRPr="00000000">
        <w:rPr>
          <w:rtl w:val="0"/>
        </w:rPr>
        <w:t xml:space="preserve">Fase 3 — Comunidad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Reportes ciudadanos, guías y chatbot básico (offline).</w:t>
      </w:r>
    </w:p>
    <w:p w:rsidR="00000000" w:rsidDel="00000000" w:rsidP="00000000" w:rsidRDefault="00000000" w:rsidRPr="00000000" w14:paraId="00000435">
      <w:pPr>
        <w:pStyle w:val="Heading3"/>
        <w:spacing w:after="80" w:before="17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3"/>
        <w:spacing w:after="80" w:before="170" w:lineRule="auto"/>
        <w:rPr/>
      </w:pPr>
      <w:r w:rsidDel="00000000" w:rsidR="00000000" w:rsidRPr="00000000">
        <w:rPr>
          <w:rtl w:val="0"/>
        </w:rPr>
        <w:t xml:space="preserve">Fase 4 — Biorremediación y Configuración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Zonas quemadas, muestras y plan de recuperación.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85" w:lineRule="auto"/>
        <w:ind w:left="50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nodos, umbrales, usuarios e integraciones.</w:t>
      </w:r>
    </w:p>
    <w:p w:rsidR="00000000" w:rsidDel="00000000" w:rsidP="00000000" w:rsidRDefault="00000000" w:rsidRPr="00000000" w14:paraId="00000439">
      <w:pPr>
        <w:spacing w:after="130" w:line="298" w:lineRule="auto"/>
        <w:jc w:val="both"/>
        <w:rPr/>
      </w:pPr>
      <w:r w:rsidDel="00000000" w:rsidR="00000000" w:rsidRPr="00000000">
        <w:rPr>
          <w:rtl w:val="0"/>
        </w:rPr>
        <w:t xml:space="preserve">Este orden permite una versión útil desde muy temprano e ir sumando módulos sin rehacer lo anterior, fiel al principio de modularidad del sistema.</w:t>
      </w:r>
    </w:p>
    <w:p w:rsidR="00000000" w:rsidDel="00000000" w:rsidP="00000000" w:rsidRDefault="00000000" w:rsidRPr="00000000" w14:paraId="0000043A">
      <w:pPr>
        <w:pStyle w:val="Heading1"/>
        <w:spacing w:after="150" w:before="360" w:lineRule="auto"/>
        <w:rPr/>
      </w:pPr>
      <w:r w:rsidDel="00000000" w:rsidR="00000000" w:rsidRPr="00000000">
        <w:rPr>
          <w:rtl w:val="0"/>
        </w:rPr>
        <w:t xml:space="preserve">10. Glosario</w:t>
      </w:r>
    </w:p>
    <w:p w:rsidR="00000000" w:rsidDel="00000000" w:rsidP="00000000" w:rsidRDefault="00000000" w:rsidRPr="00000000" w14:paraId="0000043B">
      <w:pPr>
        <w:spacing w:after="80" w:line="275" w:lineRule="auto"/>
        <w:ind w:left="460" w:hanging="460"/>
        <w:rPr/>
      </w:pPr>
      <w:r w:rsidDel="00000000" w:rsidR="00000000" w:rsidRPr="00000000">
        <w:rPr>
          <w:b w:val="1"/>
          <w:bCs w:val="1"/>
          <w:rtl w:val="0"/>
        </w:rPr>
        <w:t xml:space="preserve">Nodo. </w:t>
      </w:r>
      <w:r w:rsidDel="00000000" w:rsidR="00000000" w:rsidRPr="00000000">
        <w:rPr>
          <w:rtl w:val="0"/>
        </w:rPr>
        <w:t xml:space="preserve">Dispositivo de sensores instalado en el bosque que percibe y transmite.</w:t>
      </w:r>
    </w:p>
    <w:p w:rsidR="00000000" w:rsidDel="00000000" w:rsidP="00000000" w:rsidRDefault="00000000" w:rsidRPr="00000000" w14:paraId="0000043C">
      <w:pPr>
        <w:spacing w:after="80" w:line="275" w:lineRule="auto"/>
        <w:ind w:left="460" w:hanging="460"/>
        <w:rPr/>
      </w:pPr>
      <w:r w:rsidDel="00000000" w:rsidR="00000000" w:rsidRPr="00000000">
        <w:rPr>
          <w:b w:val="1"/>
          <w:bCs w:val="1"/>
          <w:rtl w:val="0"/>
        </w:rPr>
        <w:t xml:space="preserve">Servidor local. </w:t>
      </w:r>
      <w:r w:rsidDel="00000000" w:rsidR="00000000" w:rsidRPr="00000000">
        <w:rPr>
          <w:rtl w:val="0"/>
        </w:rPr>
        <w:t xml:space="preserve">Equipo en el territorio que correlaciona las señales de los nodos y decide si hay alguna anomalía, sin depender de internet.</w:t>
      </w:r>
    </w:p>
    <w:p w:rsidR="00000000" w:rsidDel="00000000" w:rsidP="00000000" w:rsidRDefault="00000000" w:rsidRPr="00000000" w14:paraId="0000043D">
      <w:pPr>
        <w:spacing w:after="80" w:line="275" w:lineRule="auto"/>
        <w:ind w:left="460" w:hanging="460"/>
        <w:rPr/>
      </w:pPr>
      <w:r w:rsidDel="00000000" w:rsidR="00000000" w:rsidRPr="00000000">
        <w:rPr>
          <w:b w:val="1"/>
          <w:bCs w:val="1"/>
          <w:rtl w:val="0"/>
        </w:rPr>
        <w:t xml:space="preserve">Fusión sensorial. </w:t>
      </w:r>
      <w:r w:rsidDel="00000000" w:rsidR="00000000" w:rsidRPr="00000000">
        <w:rPr>
          <w:rtl w:val="0"/>
        </w:rPr>
        <w:t xml:space="preserve">Combinación de las señales de varios sensores en un único score de riesgo (0–1).</w:t>
      </w:r>
    </w:p>
    <w:p w:rsidR="00000000" w:rsidDel="00000000" w:rsidP="00000000" w:rsidRDefault="00000000" w:rsidRPr="00000000" w14:paraId="0000043E">
      <w:pPr>
        <w:spacing w:after="80" w:line="275" w:lineRule="auto"/>
        <w:ind w:left="460" w:hanging="460"/>
        <w:rPr/>
      </w:pPr>
      <w:r w:rsidDel="00000000" w:rsidR="00000000" w:rsidRPr="00000000">
        <w:rPr>
          <w:b w:val="1"/>
          <w:bCs w:val="1"/>
          <w:rtl w:val="0"/>
        </w:rPr>
        <w:t xml:space="preserve">FIRMS. </w:t>
      </w:r>
      <w:r w:rsidDel="00000000" w:rsidR="00000000" w:rsidRPr="00000000">
        <w:rPr>
          <w:rtl w:val="0"/>
        </w:rPr>
        <w:t xml:space="preserve">Sistema de la NASA que publica focos de calor detectados por satélite.</w:t>
      </w:r>
    </w:p>
    <w:p w:rsidR="00000000" w:rsidDel="00000000" w:rsidP="00000000" w:rsidRDefault="00000000" w:rsidRPr="00000000" w14:paraId="0000043F">
      <w:pPr>
        <w:spacing w:after="80" w:line="275" w:lineRule="auto"/>
        <w:ind w:left="460" w:hanging="460"/>
        <w:rPr/>
      </w:pPr>
      <w:r w:rsidDel="00000000" w:rsidR="00000000" w:rsidRPr="00000000">
        <w:rPr>
          <w:b w:val="1"/>
          <w:bCs w:val="1"/>
          <w:rtl w:val="0"/>
        </w:rPr>
        <w:t xml:space="preserve">Open-Meteo. </w:t>
      </w:r>
      <w:r w:rsidDel="00000000" w:rsidR="00000000" w:rsidRPr="00000000">
        <w:rPr>
          <w:rtl w:val="0"/>
        </w:rPr>
        <w:t xml:space="preserve">API meteorológica abierta y gratuita (clima actual, histórico y pronóstico).</w:t>
      </w:r>
    </w:p>
    <w:p w:rsidR="00000000" w:rsidDel="00000000" w:rsidP="00000000" w:rsidRDefault="00000000" w:rsidRPr="00000000" w14:paraId="00000440">
      <w:pPr>
        <w:spacing w:after="80" w:line="275" w:lineRule="auto"/>
        <w:ind w:left="460" w:hanging="460"/>
        <w:rPr/>
      </w:pPr>
      <w:r w:rsidDel="00000000" w:rsidR="00000000" w:rsidRPr="00000000">
        <w:rPr>
          <w:b w:val="1"/>
          <w:bCs w:val="1"/>
          <w:rtl w:val="0"/>
        </w:rPr>
        <w:t xml:space="preserve">FWI. </w:t>
      </w:r>
      <w:r w:rsidDel="00000000" w:rsidR="00000000" w:rsidRPr="00000000">
        <w:rPr>
          <w:rtl w:val="0"/>
        </w:rPr>
        <w:t xml:space="preserve">Fire Weather Index: índice estándar internacional de peligro meteorológico de incendios (GWIS/Copernicus).</w:t>
      </w:r>
    </w:p>
    <w:p w:rsidR="00000000" w:rsidDel="00000000" w:rsidP="00000000" w:rsidRDefault="00000000" w:rsidRPr="00000000" w14:paraId="00000441">
      <w:pPr>
        <w:spacing w:after="80" w:line="275" w:lineRule="auto"/>
        <w:ind w:left="460" w:hanging="460"/>
        <w:rPr/>
      </w:pPr>
      <w:r w:rsidDel="00000000" w:rsidR="00000000" w:rsidRPr="00000000">
        <w:rPr>
          <w:b w:val="1"/>
          <w:bCs w:val="1"/>
          <w:rtl w:val="0"/>
        </w:rPr>
        <w:t xml:space="preserve">NDVI. </w:t>
      </w:r>
      <w:r w:rsidDel="00000000" w:rsidR="00000000" w:rsidRPr="00000000">
        <w:rPr>
          <w:rtl w:val="0"/>
        </w:rPr>
        <w:t xml:space="preserve">Índice de verdor de la vegetación; sirve para estimar su sequedad.</w:t>
      </w:r>
    </w:p>
    <w:p w:rsidR="00000000" w:rsidDel="00000000" w:rsidP="00000000" w:rsidRDefault="00000000" w:rsidRPr="00000000" w14:paraId="00000442">
      <w:pPr>
        <w:spacing w:after="80" w:line="275" w:lineRule="auto"/>
        <w:ind w:left="460" w:hanging="460"/>
        <w:rPr/>
      </w:pPr>
      <w:r w:rsidDel="00000000" w:rsidR="00000000" w:rsidRPr="00000000">
        <w:rPr>
          <w:b w:val="1"/>
          <w:bCs w:val="1"/>
          <w:rtl w:val="0"/>
        </w:rPr>
        <w:t xml:space="preserve">PWA. </w:t>
      </w:r>
      <w:r w:rsidDel="00000000" w:rsidR="00000000" w:rsidRPr="00000000">
        <w:rPr>
          <w:rtl w:val="0"/>
        </w:rPr>
        <w:t xml:space="preserve">Aplicación web progresiva: se instala como app y funciona sin conexión.</w:t>
      </w:r>
    </w:p>
    <w:p w:rsidR="00000000" w:rsidDel="00000000" w:rsidP="00000000" w:rsidRDefault="00000000" w:rsidRPr="00000000" w14:paraId="00000443">
      <w:pPr>
        <w:spacing w:after="80" w:line="275" w:lineRule="auto"/>
        <w:ind w:left="460" w:hanging="460"/>
        <w:rPr/>
      </w:pPr>
      <w:r w:rsidDel="00000000" w:rsidR="00000000" w:rsidRPr="00000000">
        <w:rPr>
          <w:b w:val="1"/>
          <w:bCs w:val="1"/>
          <w:rtl w:val="0"/>
        </w:rPr>
        <w:t xml:space="preserve">WebSocket. </w:t>
      </w:r>
      <w:r w:rsidDel="00000000" w:rsidR="00000000" w:rsidRPr="00000000">
        <w:rPr>
          <w:rtl w:val="0"/>
        </w:rPr>
        <w:t xml:space="preserve">Canal que permite empujar datos a la interfaz en tiempo real.</w:t>
      </w:r>
    </w:p>
    <w:p w:rsidR="00000000" w:rsidDel="00000000" w:rsidP="00000000" w:rsidRDefault="00000000" w:rsidRPr="00000000" w14:paraId="00000444">
      <w:pPr>
        <w:spacing w:after="80" w:line="275" w:lineRule="auto"/>
        <w:ind w:left="460" w:hanging="460"/>
        <w:rPr/>
      </w:pPr>
      <w:r w:rsidDel="00000000" w:rsidR="00000000" w:rsidRPr="00000000">
        <w:rPr>
          <w:b w:val="1"/>
          <w:bCs w:val="1"/>
          <w:rtl w:val="0"/>
        </w:rPr>
        <w:t xml:space="preserve">Nivel de riesgo. </w:t>
      </w:r>
      <w:r w:rsidDel="00000000" w:rsidR="00000000" w:rsidRPr="00000000">
        <w:rPr>
          <w:rtl w:val="0"/>
        </w:rPr>
        <w:t xml:space="preserve">Clasificación por color (verde a púrpura) según el score de fusión o el índice de la zona.</w:t>
      </w:r>
    </w:p>
    <w:sectPr>
      <w:footerReference r:id="rId14" w:type="default"/>
      <w:pgSz w:h="15840" w:w="12240" w:orient="portrait"/>
      <w:pgMar w:bottom="1620" w:top="1620" w:left="1700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nsola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45">
    <w:pPr>
      <w:pBdr>
        <w:top w:color="888888" w:space="6" w:sz="4" w:val="single"/>
      </w:pBdr>
      <w:jc w:val="center"/>
      <w:rPr/>
    </w:pPr>
    <w:r w:rsidDel="00000000" w:rsidR="00000000" w:rsidRPr="00000000">
      <w:rPr>
        <w:color w:val="555555"/>
        <w:sz w:val="16"/>
        <w:szCs w:val="16"/>
        <w:rtl w:val="0"/>
      </w:rPr>
      <w:t xml:space="preserve">Plataforma NTE — Guía de desarrollo  </w:t>
    </w:r>
    <w:r w:rsidDel="00000000" w:rsidR="00000000" w:rsidRPr="00000000"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5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4" w:sz="6" w:val="single"/>
        <w:right w:space="0" w:sz="0" w:val="nil"/>
        <w:between w:space="0" w:sz="0" w:val="nil"/>
      </w:pBdr>
      <w:shd w:fill="auto" w:val="clear"/>
      <w:spacing w:after="150" w:before="34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0"/>
      <w:iCs w:val="0"/>
      <w:smallCaps w:val="0"/>
      <w:strike w:val="0"/>
      <w:color w:val="000000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70" w:line="240" w:lineRule="auto"/>
      <w:ind w:left="0" w:right="0" w:firstLine="0"/>
      <w:jc w:val="left"/>
    </w:pPr>
    <w:rPr>
      <w:rFonts w:ascii="Cambria" w:cs="Cambria" w:eastAsia="Cambria" w:hAnsi="Cambria"/>
      <w:b w:val="1"/>
      <w:bCs w:val="1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