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3112A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신규 </w:t>
            </w:r>
            <w:r>
              <w:rPr>
                <w:rFonts w:hint="eastAsia"/>
                <w:b/>
                <w:sz w:val="24"/>
              </w:rPr>
              <w:t>캐릭터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2016.08.03</w:t>
            </w:r>
          </w:p>
        </w:tc>
        <w:tc>
          <w:tcPr>
            <w:tcW w:w="6457" w:type="dxa"/>
            <w:gridSpan w:val="3"/>
          </w:tcPr>
          <w:p w:rsidR="006525B4" w:rsidRPr="00442B1D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컬럼 변경 관련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마이 코디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상점 및 인벤토리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2016.08.05</w:t>
            </w:r>
          </w:p>
        </w:tc>
        <w:tc>
          <w:tcPr>
            <w:tcW w:w="6457" w:type="dxa"/>
            <w:gridSpan w:val="3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캐릭터 변경 방식 수정</w:t>
            </w:r>
          </w:p>
        </w:tc>
        <w:tc>
          <w:tcPr>
            <w:tcW w:w="1223" w:type="dxa"/>
            <w:gridSpan w:val="2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2016.08.09</w:t>
            </w:r>
          </w:p>
        </w:tc>
        <w:tc>
          <w:tcPr>
            <w:tcW w:w="6457" w:type="dxa"/>
            <w:gridSpan w:val="3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</w:p>
        </w:tc>
        <w:tc>
          <w:tcPr>
            <w:tcW w:w="1223" w:type="dxa"/>
            <w:gridSpan w:val="2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2016.10.04</w:t>
            </w:r>
          </w:p>
        </w:tc>
        <w:tc>
          <w:tcPr>
            <w:tcW w:w="6457" w:type="dxa"/>
            <w:gridSpan w:val="3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9</w:t>
            </w:r>
            <w:r>
              <w:rPr>
                <w:sz w:val="18"/>
                <w:szCs w:val="16"/>
              </w:rPr>
              <w:t>월</w:t>
            </w: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30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2016.10.18</w:t>
            </w:r>
          </w:p>
        </w:tc>
        <w:tc>
          <w:tcPr>
            <w:tcW w:w="6457" w:type="dxa"/>
            <w:gridSpan w:val="3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다른 캐릭터가 사용하고 있는 아이템 표시</w:t>
            </w:r>
          </w:p>
        </w:tc>
        <w:tc>
          <w:tcPr>
            <w:tcW w:w="1223" w:type="dxa"/>
            <w:gridSpan w:val="2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11. 10</w:t>
            </w:r>
          </w:p>
        </w:tc>
        <w:tc>
          <w:tcPr>
            <w:tcW w:w="6457" w:type="dxa"/>
            <w:gridSpan w:val="3"/>
          </w:tcPr>
          <w:p w:rsidR="006525B4" w:rsidRPr="00737345" w:rsidRDefault="00737345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  <w:r w:rsidRPr="00737345">
              <w:rPr>
                <w:rFonts w:hint="eastAsia"/>
                <w:sz w:val="18"/>
                <w:szCs w:val="16"/>
                <w:lang w:val="en-GB"/>
              </w:rPr>
              <w:t>마이 코드에서 신규 캐릭터 표시가 뜨지 않는 것으로 수정</w:t>
            </w:r>
          </w:p>
        </w:tc>
        <w:tc>
          <w:tcPr>
            <w:tcW w:w="1223" w:type="dxa"/>
            <w:gridSpan w:val="2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11. 16</w:t>
            </w:r>
          </w:p>
        </w:tc>
        <w:tc>
          <w:tcPr>
            <w:tcW w:w="6457" w:type="dxa"/>
            <w:gridSpan w:val="3"/>
          </w:tcPr>
          <w:p w:rsidR="006525B4" w:rsidRPr="00540A63" w:rsidRDefault="007348BC" w:rsidP="007348BC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기존/신규 캐릭터 둘 다 </w:t>
            </w:r>
            <w:r w:rsidR="002902F6">
              <w:rPr>
                <w:rFonts w:hint="eastAsia"/>
                <w:sz w:val="18"/>
                <w:szCs w:val="16"/>
              </w:rPr>
              <w:t>공용</w:t>
            </w:r>
            <w:r>
              <w:rPr>
                <w:rFonts w:hint="eastAsia"/>
                <w:sz w:val="18"/>
                <w:szCs w:val="16"/>
              </w:rPr>
              <w:t xml:space="preserve"> 아이템</w:t>
            </w:r>
            <w:r w:rsidR="002902F6">
              <w:rPr>
                <w:rFonts w:hint="eastAsia"/>
                <w:sz w:val="18"/>
                <w:szCs w:val="16"/>
              </w:rPr>
              <w:t xml:space="preserve"> 분류 세밀화</w:t>
            </w:r>
            <w:r w:rsidR="002902F6"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신규 캐릭터 </w:t>
            </w:r>
            <w:r w:rsidR="002902F6">
              <w:rPr>
                <w:rFonts w:hint="eastAsia"/>
                <w:sz w:val="18"/>
                <w:szCs w:val="16"/>
              </w:rPr>
              <w:t>신데렐라 매직</w:t>
            </w:r>
            <w:r>
              <w:rPr>
                <w:rFonts w:hint="eastAsia"/>
                <w:sz w:val="18"/>
                <w:szCs w:val="16"/>
              </w:rPr>
              <w:t xml:space="preserve"> 사용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새로운 방식으로 캐릭터를 꾸밀 수 있도록 하여 캐릭터 치장 관련 매출을 올리도록 한다.</w:t>
      </w:r>
    </w:p>
    <w:p w:rsidR="001D00CE" w:rsidRPr="001D00CE" w:rsidRDefault="001D00CE" w:rsidP="00237734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1D00CE">
        <w:rPr>
          <w:rFonts w:hint="eastAsia"/>
          <w:b/>
          <w:color w:val="FF0000"/>
          <w:u w:val="single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8A2222" w:rsidRDefault="00674F37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상점에서 캐릭터 이용권을 구매한 후 이를 사용하면 해당 캐릭터를 이용할 수 있게 된다.</w:t>
      </w:r>
    </w:p>
    <w:p w:rsidR="00674F37" w:rsidRDefault="006D7E9F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구매해서 사용한 </w:t>
      </w:r>
      <w:r w:rsidR="008A2222">
        <w:rPr>
          <w:rFonts w:hint="eastAsia"/>
        </w:rPr>
        <w:t xml:space="preserve">캐릭터는 </w:t>
      </w:r>
      <w:r w:rsidR="002F0CA0" w:rsidRPr="002F0CA0">
        <w:rPr>
          <w:rFonts w:hint="eastAsia"/>
          <w:b/>
          <w:color w:val="FF0000"/>
          <w:u w:val="single"/>
        </w:rPr>
        <w:t>기간제</w:t>
      </w:r>
      <w:r w:rsidR="002F0CA0">
        <w:rPr>
          <w:rFonts w:hint="eastAsia"/>
        </w:rPr>
        <w:t>로</w:t>
      </w:r>
      <w:r w:rsidR="008A2222">
        <w:rPr>
          <w:rFonts w:hint="eastAsia"/>
        </w:rPr>
        <w:t xml:space="preserve"> 이용이 가능하다.</w:t>
      </w:r>
    </w:p>
    <w:p w:rsidR="00525E6D" w:rsidRDefault="00525E6D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캐릭터 이용권은 기타 탭에서 판매하며 각 신규 캐릭터 이용권을 클릭하면 아래와 같이 신규 캐릭터를 미리 보기</w:t>
      </w:r>
      <w:r w:rsidR="00B74117">
        <w:rPr>
          <w:rFonts w:hint="eastAsia"/>
        </w:rPr>
        <w:t>로 볼</w:t>
      </w:r>
      <w:r>
        <w:rPr>
          <w:rFonts w:hint="eastAsia"/>
        </w:rPr>
        <w:t xml:space="preserve"> 수 있다.</w:t>
      </w:r>
    </w:p>
    <w:p w:rsidR="00EC71C9" w:rsidRDefault="002F0CA0" w:rsidP="00EC71C9">
      <w:r>
        <w:rPr>
          <w:noProof/>
        </w:rPr>
        <w:drawing>
          <wp:inline distT="0" distB="0" distL="0" distR="0" wp14:anchorId="3B8EAF1E">
            <wp:extent cx="5852795" cy="35788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71C9"/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>유저는 캐릭터</w:t>
      </w:r>
      <w:r w:rsidR="00460921" w:rsidRPr="00C6782F">
        <w:rPr>
          <w:rFonts w:hint="eastAsia"/>
        </w:rPr>
        <w:t>를 변경하고 싶을 경우</w:t>
      </w:r>
      <w:r w:rsidRPr="00C6782F">
        <w:rPr>
          <w:rFonts w:hint="eastAsia"/>
        </w:rPr>
        <w:t xml:space="preserve"> </w:t>
      </w:r>
      <w:r w:rsidR="00EC3523" w:rsidRPr="00C6782F">
        <w:rPr>
          <w:rFonts w:hint="eastAsia"/>
        </w:rPr>
        <w:t xml:space="preserve">아래와 같이 </w:t>
      </w:r>
      <w:r w:rsidR="009E56D5" w:rsidRPr="00C6782F">
        <w:rPr>
          <w:rFonts w:hint="eastAsia"/>
        </w:rPr>
        <w:t>인벤토리</w:t>
      </w:r>
      <w:r w:rsidR="00EC3523" w:rsidRPr="00C6782F">
        <w:rPr>
          <w:rFonts w:hint="eastAsia"/>
        </w:rPr>
        <w:t xml:space="preserve">를 열고 </w:t>
      </w:r>
      <w:r w:rsidR="00A85176" w:rsidRPr="00A85176">
        <w:rPr>
          <w:rFonts w:hint="eastAsia"/>
          <w:b/>
          <w:color w:val="FF0000"/>
          <w:u w:val="single"/>
        </w:rPr>
        <w:t>인벤토리에 있는 캐릭터 이용권을 클릭해서 착용해야 한다.</w:t>
      </w:r>
    </w:p>
    <w:p w:rsidR="00B72183" w:rsidRDefault="00A85176" w:rsidP="004E2D25">
      <w:pPr>
        <w:jc w:val="center"/>
      </w:pPr>
      <w:r>
        <w:rPr>
          <w:noProof/>
        </w:rPr>
        <w:drawing>
          <wp:inline distT="0" distB="0" distL="0" distR="0" wp14:anchorId="6BA3399D">
            <wp:extent cx="5785485" cy="3883660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88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E81092" w:rsidRDefault="00977CD6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원래 캐릭터로 돌아가려면 신규 캐릭터 이용권을 다시 클릭해서 신규 캐릭터를 적용 해제 시켜야 한다.</w:t>
      </w:r>
    </w:p>
    <w:p w:rsidR="00977CD6" w:rsidRPr="00E81092" w:rsidRDefault="00977CD6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 xml:space="preserve">신규 캐릭터에서 원 캐릭터로 돌아가거나 원 캐릭터에서 신규 캐릭터가 될 때 착용 복장은 </w:t>
      </w:r>
      <w:r w:rsidR="00F56A58">
        <w:rPr>
          <w:b/>
          <w:color w:val="FF0000"/>
          <w:u w:val="single"/>
        </w:rPr>
        <w:t xml:space="preserve">해당 </w:t>
      </w:r>
      <w:r w:rsidR="00F56A58">
        <w:rPr>
          <w:rFonts w:hint="eastAsia"/>
          <w:b/>
          <w:color w:val="FF0000"/>
          <w:u w:val="single"/>
        </w:rPr>
        <w:t>캐릭터가 원래 착용하고 있던</w:t>
      </w:r>
      <w:r w:rsidRPr="00E81092">
        <w:rPr>
          <w:rFonts w:hint="eastAsia"/>
          <w:b/>
          <w:color w:val="FF0000"/>
          <w:u w:val="single"/>
        </w:rPr>
        <w:t xml:space="preserve"> 복장으로 변경된다.</w:t>
      </w:r>
    </w:p>
    <w:p w:rsidR="00977CD6" w:rsidRPr="00E81092" w:rsidRDefault="00E643AA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신규 캐릭터 이용권이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714345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신규 </w:t>
      </w:r>
      <w:r w:rsidR="00666A8F" w:rsidRPr="00666A8F">
        <w:rPr>
          <w:rFonts w:hint="eastAsia"/>
          <w:b/>
          <w:sz w:val="28"/>
        </w:rPr>
        <w:t>캐릭터</w:t>
      </w:r>
      <w:r>
        <w:rPr>
          <w:rFonts w:hint="eastAsia"/>
          <w:b/>
          <w:sz w:val="28"/>
        </w:rPr>
        <w:t xml:space="preserve"> 용</w:t>
      </w:r>
      <w:r w:rsidR="00666A8F" w:rsidRPr="00666A8F">
        <w:rPr>
          <w:rFonts w:hint="eastAsia"/>
          <w:b/>
          <w:sz w:val="28"/>
        </w:rPr>
        <w:t xml:space="preserve"> 아이템</w:t>
      </w:r>
    </w:p>
    <w:p w:rsidR="00A029EF" w:rsidRDefault="00A02E94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캐릭터가 착용할 수 있는 </w:t>
      </w:r>
      <w:r w:rsidR="00714345" w:rsidRPr="00CC6D44">
        <w:rPr>
          <w:rFonts w:hint="eastAsia"/>
          <w:b/>
          <w:color w:val="FF0000"/>
          <w:u w:val="single"/>
        </w:rPr>
        <w:t>상의,</w:t>
      </w:r>
      <w:r w:rsidR="00714345" w:rsidRPr="00CC6D44">
        <w:rPr>
          <w:b/>
          <w:color w:val="FF0000"/>
          <w:u w:val="single"/>
        </w:rPr>
        <w:t xml:space="preserve"> </w:t>
      </w:r>
      <w:r w:rsidR="00714345" w:rsidRPr="00CC6D44">
        <w:rPr>
          <w:rFonts w:hint="eastAsia"/>
          <w:b/>
          <w:color w:val="FF0000"/>
          <w:u w:val="single"/>
        </w:rPr>
        <w:t xml:space="preserve">하의 </w:t>
      </w:r>
      <w:r w:rsidRPr="00CC6D44">
        <w:rPr>
          <w:rFonts w:hint="eastAsia"/>
          <w:b/>
          <w:color w:val="FF0000"/>
          <w:u w:val="single"/>
        </w:rPr>
        <w:t>패션 아이템</w:t>
      </w:r>
      <w:r w:rsidR="00714345">
        <w:rPr>
          <w:rFonts w:hint="eastAsia"/>
        </w:rPr>
        <w:t>이 있으며 해당 아이템</w:t>
      </w:r>
      <w:r>
        <w:rPr>
          <w:rFonts w:hint="eastAsia"/>
        </w:rPr>
        <w:t xml:space="preserve"> 또한 기간</w:t>
      </w:r>
      <w:r>
        <w:rPr>
          <w:rFonts w:hint="eastAsia"/>
        </w:rPr>
        <w:lastRenderedPageBreak/>
        <w:t>제</w:t>
      </w:r>
      <w:r w:rsidR="00714345">
        <w:rPr>
          <w:rFonts w:hint="eastAsia"/>
        </w:rPr>
        <w:t>로</w:t>
      </w:r>
      <w:r>
        <w:rPr>
          <w:rFonts w:hint="eastAsia"/>
        </w:rPr>
        <w:t xml:space="preserve"> </w:t>
      </w:r>
      <w:r w:rsidRPr="00A02E94">
        <w:rPr>
          <w:rFonts w:hint="eastAsia"/>
          <w:b/>
          <w:color w:val="FF0000"/>
          <w:u w:val="single"/>
        </w:rPr>
        <w:t>이용권과 함께 패키지로 판매</w:t>
      </w:r>
      <w:r>
        <w:rPr>
          <w:rFonts w:hint="eastAsia"/>
        </w:rPr>
        <w:t>한다.</w:t>
      </w:r>
    </w:p>
    <w:p w:rsidR="00714345" w:rsidRDefault="002902F6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  <w:b/>
          <w:color w:val="FF0000"/>
          <w:u w:val="single"/>
        </w:rPr>
        <w:t xml:space="preserve">아래 아이템들을 </w:t>
      </w:r>
      <w:r w:rsidR="00714345" w:rsidRPr="0044153B">
        <w:rPr>
          <w:rFonts w:hint="eastAsia"/>
          <w:b/>
          <w:color w:val="FF0000"/>
          <w:u w:val="single"/>
        </w:rPr>
        <w:t>제외한 다른 아이템은 캐릭터에 상관없이 공용으로 사용이 가능하다</w:t>
      </w:r>
      <w:r w:rsidR="00714345">
        <w:rPr>
          <w:rFonts w:hint="eastAsia"/>
        </w:rPr>
        <w:t>.</w:t>
      </w:r>
      <w:r>
        <w:br/>
      </w:r>
      <w:r w:rsidRPr="00E038BD">
        <w:rPr>
          <w:rFonts w:hint="eastAsia"/>
          <w:b/>
          <w:color w:val="FF0000"/>
          <w:u w:val="single"/>
        </w:rPr>
        <w:t>쇼핑몰 카테고리에서 상의, 하의로 분류된 아이템,</w:t>
      </w:r>
      <w:r w:rsidRPr="00E038BD">
        <w:rPr>
          <w:b/>
          <w:color w:val="FF0000"/>
          <w:u w:val="single"/>
        </w:rPr>
        <w:br/>
      </w:r>
      <w:r w:rsidRPr="00E038BD">
        <w:rPr>
          <w:rFonts w:hint="eastAsia"/>
          <w:b/>
          <w:color w:val="FF0000"/>
          <w:u w:val="single"/>
        </w:rPr>
        <w:t>쇼핑몰 카테고리에서 레깅스로 분류된 아이템,</w:t>
      </w:r>
      <w:r w:rsidRPr="00E038BD">
        <w:rPr>
          <w:b/>
          <w:color w:val="FF0000"/>
          <w:u w:val="single"/>
        </w:rPr>
        <w:br/>
      </w:r>
      <w:r w:rsidRPr="00E038BD">
        <w:rPr>
          <w:rFonts w:hint="eastAsia"/>
          <w:b/>
          <w:color w:val="FF0000"/>
          <w:u w:val="single"/>
        </w:rPr>
        <w:t xml:space="preserve">쇼핑몰 카테고리에서 </w:t>
      </w:r>
      <w:r w:rsidR="00E038BD" w:rsidRPr="00E038BD">
        <w:rPr>
          <w:rFonts w:hint="eastAsia"/>
          <w:b/>
          <w:color w:val="FF0000"/>
          <w:u w:val="single"/>
        </w:rPr>
        <w:t>언더웨어,</w:t>
      </w:r>
      <w:r w:rsidR="00E038BD" w:rsidRPr="00E038BD">
        <w:rPr>
          <w:b/>
          <w:color w:val="FF0000"/>
          <w:u w:val="single"/>
        </w:rPr>
        <w:t xml:space="preserve"> </w:t>
      </w:r>
      <w:r w:rsidR="00E038BD" w:rsidRPr="00E038BD">
        <w:rPr>
          <w:rFonts w:hint="eastAsia"/>
          <w:b/>
          <w:color w:val="FF0000"/>
          <w:u w:val="single"/>
        </w:rPr>
        <w:t>기능의상,</w:t>
      </w:r>
      <w:r w:rsidR="00E038BD" w:rsidRPr="00E038BD">
        <w:rPr>
          <w:b/>
          <w:color w:val="FF0000"/>
          <w:u w:val="single"/>
        </w:rPr>
        <w:t xml:space="preserve"> </w:t>
      </w:r>
      <w:r w:rsidR="00E038BD" w:rsidRPr="00E038BD">
        <w:rPr>
          <w:rFonts w:hint="eastAsia"/>
          <w:b/>
          <w:color w:val="FF0000"/>
          <w:u w:val="single"/>
        </w:rPr>
        <w:t>문신,</w:t>
      </w:r>
      <w:r w:rsidR="00E038BD" w:rsidRPr="00E038BD">
        <w:rPr>
          <w:b/>
          <w:color w:val="FF0000"/>
          <w:u w:val="single"/>
        </w:rPr>
        <w:t xml:space="preserve"> </w:t>
      </w:r>
      <w:r w:rsidR="00E038BD" w:rsidRPr="00E038BD">
        <w:rPr>
          <w:rFonts w:hint="eastAsia"/>
          <w:b/>
          <w:color w:val="FF0000"/>
          <w:u w:val="single"/>
        </w:rPr>
        <w:t>수영복</w:t>
      </w:r>
      <w:r w:rsidRPr="00E038BD">
        <w:rPr>
          <w:rFonts w:hint="eastAsia"/>
          <w:b/>
          <w:color w:val="FF0000"/>
          <w:u w:val="single"/>
        </w:rPr>
        <w:t>로 분류된 아이템</w:t>
      </w:r>
      <w:r w:rsidRPr="00E038BD">
        <w:rPr>
          <w:b/>
          <w:color w:val="FF0000"/>
          <w:u w:val="single"/>
        </w:rPr>
        <w:br/>
      </w:r>
      <w:r w:rsidR="00E038BD" w:rsidRPr="00E038BD">
        <w:rPr>
          <w:rFonts w:hint="eastAsia"/>
          <w:b/>
          <w:color w:val="FF0000"/>
          <w:u w:val="single"/>
        </w:rPr>
        <w:t xml:space="preserve">기타 </w:t>
      </w:r>
      <w:r w:rsidRPr="00E038BD">
        <w:rPr>
          <w:rFonts w:hint="eastAsia"/>
          <w:b/>
          <w:color w:val="FF0000"/>
          <w:u w:val="single"/>
        </w:rPr>
        <w:t xml:space="preserve">스페셜로 분류된 아이템 중 </w:t>
      </w:r>
      <w:r w:rsidR="00E038BD" w:rsidRPr="00E038BD">
        <w:rPr>
          <w:rFonts w:hint="eastAsia"/>
          <w:b/>
          <w:color w:val="FF0000"/>
          <w:u w:val="single"/>
        </w:rPr>
        <w:t>상/하의에 걸쳐 입는 아이템(등, 어깨 착용 아이템 제외)</w:t>
      </w:r>
    </w:p>
    <w:p w:rsidR="00A02E94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패션 아이템 이름 앞에 </w:t>
      </w:r>
      <w:r w:rsidRPr="00A02E94">
        <w:rPr>
          <w:b/>
          <w:color w:val="FF0000"/>
          <w:u w:val="single"/>
        </w:rPr>
        <w:t>(</w:t>
      </w:r>
      <w:r w:rsidRPr="00A02E94">
        <w:rPr>
          <w:rFonts w:hint="eastAsia"/>
          <w:b/>
          <w:color w:val="FF0000"/>
          <w:u w:val="single"/>
        </w:rPr>
        <w:t>신규 캐릭터용)</w:t>
      </w:r>
      <w:r w:rsidRPr="00A02E94">
        <w:rPr>
          <w:b/>
          <w:color w:val="FF0000"/>
          <w:u w:val="single"/>
        </w:rPr>
        <w:t xml:space="preserve"> </w:t>
      </w:r>
      <w:r w:rsidRPr="00A02E94">
        <w:rPr>
          <w:rFonts w:hint="eastAsia"/>
          <w:b/>
          <w:color w:val="FF0000"/>
          <w:u w:val="single"/>
        </w:rPr>
        <w:t>이라는 이름이 붙어 있으며 따로 인벤토리에서 구분하지 않는다.</w:t>
      </w:r>
    </w:p>
    <w:p w:rsidR="001B755D" w:rsidRPr="001B755D" w:rsidRDefault="001B755D" w:rsidP="00DE2323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1B755D">
        <w:rPr>
          <w:rFonts w:hint="eastAsia"/>
          <w:b/>
          <w:color w:val="FF0000"/>
          <w:u w:val="single"/>
        </w:rPr>
        <w:t>신규 캐릭터에서 신데렐라 매직을 사용할 수 있으며 신데렐라 매직으로 변경된 얼굴을 계속 저장되어 있는다.</w:t>
      </w:r>
    </w:p>
    <w:p w:rsidR="00D47AAE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캐릭터를 착용하고 있을 때만 해당 패션 아이템을 착용할 수 있고 신규 캐릭터를 착용하지 않을 경우 아래와 같이 알림 메시지가 </w:t>
      </w:r>
      <w:r w:rsidR="00D47AAE">
        <w:rPr>
          <w:rFonts w:hint="eastAsia"/>
        </w:rPr>
        <w:t>뜨며 실제 착용되지 않는다.</w:t>
      </w:r>
    </w:p>
    <w:p w:rsidR="00D47AAE" w:rsidRDefault="00D47AAE" w:rsidP="00D47AAE">
      <w:pPr>
        <w:jc w:val="center"/>
      </w:pPr>
      <w:r>
        <w:rPr>
          <w:noProof/>
        </w:rPr>
        <w:drawing>
          <wp:inline distT="0" distB="0" distL="0" distR="0" wp14:anchorId="3F274EE1">
            <wp:extent cx="2145665" cy="1481455"/>
            <wp:effectExtent l="0" t="0" r="698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반대로 신규 캐릭터를 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D47AAE" w:rsidP="00551E34">
      <w:pPr>
        <w:jc w:val="center"/>
      </w:pPr>
      <w:r>
        <w:rPr>
          <w:noProof/>
        </w:rPr>
        <w:drawing>
          <wp:inline distT="0" distB="0" distL="0" distR="0" wp14:anchorId="665C2F46">
            <wp:extent cx="2145665" cy="148780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신규 캐릭터를 사용하고 있을 때 </w:t>
      </w:r>
      <w:r w:rsidR="0031358E">
        <w:rPr>
          <w:rFonts w:hint="eastAsia"/>
        </w:rPr>
        <w:t>인벤토리에서 기존 캐릭터가 입고 있는 옷은 아래와 같이 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08488C" w:rsidRDefault="00C1560E" w:rsidP="00137231">
      <w:pPr>
        <w:pStyle w:val="a4"/>
        <w:numPr>
          <w:ilvl w:val="0"/>
          <w:numId w:val="3"/>
        </w:numPr>
        <w:ind w:leftChars="0"/>
        <w:jc w:val="left"/>
        <w:rPr>
          <w:b/>
          <w:color w:val="FF0000"/>
          <w:u w:val="single"/>
        </w:rPr>
      </w:pPr>
      <w:r w:rsidRPr="0008488C">
        <w:rPr>
          <w:rFonts w:hint="eastAsia"/>
          <w:b/>
          <w:color w:val="FF0000"/>
          <w:u w:val="single"/>
        </w:rPr>
        <w:t>신규 캐릭터 아이템을 보유하지 않고 있는 상태에서도 마이 코디에서 신규 캐릭터가 적용된 코디를 클릭하면 신규 캐릭터가 착용된 상태를 미리 보기 할 수 있다.</w:t>
      </w:r>
      <w:r w:rsidRPr="0008488C">
        <w:rPr>
          <w:b/>
          <w:color w:val="FF0000"/>
          <w:u w:val="single"/>
        </w:rPr>
        <w:t xml:space="preserve"> </w:t>
      </w:r>
      <w:r w:rsidR="0008488C">
        <w:rPr>
          <w:b/>
          <w:color w:val="FF0000"/>
          <w:u w:val="single"/>
        </w:rPr>
        <w:br/>
      </w:r>
      <w:r w:rsidRPr="0008488C">
        <w:rPr>
          <w:b/>
          <w:color w:val="FF0000"/>
          <w:u w:val="single"/>
        </w:rPr>
        <w:t>(</w:t>
      </w:r>
      <w:r w:rsidRPr="0008488C">
        <w:rPr>
          <w:rFonts w:hint="eastAsia"/>
          <w:b/>
          <w:color w:val="FF0000"/>
          <w:u w:val="single"/>
        </w:rPr>
        <w:t>실제 착용 X)</w:t>
      </w:r>
    </w:p>
    <w:p w:rsidR="00067B8B" w:rsidRDefault="00D92132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만약 신규 캐릭터 이용권이 없는 상태에서 </w:t>
      </w:r>
      <w:r w:rsidR="00F13F53" w:rsidRPr="0008488C">
        <w:rPr>
          <w:b/>
          <w:color w:val="FF0000"/>
          <w:u w:val="single"/>
        </w:rPr>
        <w:t xml:space="preserve">신규 </w:t>
      </w:r>
      <w:r w:rsidR="00F13F53" w:rsidRPr="0008488C">
        <w:rPr>
          <w:rFonts w:hint="eastAsia"/>
          <w:b/>
          <w:color w:val="FF0000"/>
          <w:u w:val="single"/>
        </w:rPr>
        <w:t xml:space="preserve">캐릭터가 적용된 </w:t>
      </w:r>
      <w:r w:rsidR="00067B8B" w:rsidRPr="0008488C">
        <w:rPr>
          <w:rFonts w:hint="eastAsia"/>
          <w:b/>
          <w:color w:val="FF0000"/>
          <w:u w:val="single"/>
        </w:rPr>
        <w:t>코디를</w:t>
      </w:r>
      <w:r w:rsidR="00C1560E" w:rsidRPr="0008488C">
        <w:rPr>
          <w:rFonts w:hint="eastAsia"/>
          <w:b/>
          <w:color w:val="FF0000"/>
          <w:u w:val="single"/>
        </w:rPr>
        <w:t xml:space="preserve"> </w:t>
      </w:r>
      <w:r w:rsidR="00F13F53" w:rsidRPr="0008488C">
        <w:rPr>
          <w:rFonts w:hint="eastAsia"/>
          <w:b/>
          <w:color w:val="FF0000"/>
          <w:u w:val="single"/>
        </w:rPr>
        <w:t xml:space="preserve">선택해 </w:t>
      </w:r>
      <w:r w:rsidR="00F13F53" w:rsidRPr="0008488C">
        <w:rPr>
          <w:b/>
          <w:color w:val="FF0000"/>
          <w:u w:val="single"/>
        </w:rPr>
        <w:t>‘</w:t>
      </w:r>
      <w:r w:rsidR="00C1560E" w:rsidRPr="0008488C">
        <w:rPr>
          <w:rFonts w:hint="eastAsia"/>
          <w:b/>
          <w:color w:val="FF0000"/>
          <w:u w:val="single"/>
        </w:rPr>
        <w:t>착용</w:t>
      </w:r>
      <w:r w:rsidR="00F13F53" w:rsidRPr="0008488C">
        <w:rPr>
          <w:b/>
          <w:color w:val="FF0000"/>
          <w:u w:val="single"/>
        </w:rPr>
        <w:t>’</w:t>
      </w:r>
      <w:r w:rsidR="00C1560E" w:rsidRPr="0008488C">
        <w:rPr>
          <w:rFonts w:hint="eastAsia"/>
          <w:b/>
          <w:color w:val="FF0000"/>
          <w:u w:val="single"/>
        </w:rPr>
        <w:t xml:space="preserve"> 버튼을</w:t>
      </w:r>
      <w:r w:rsidR="00067B8B" w:rsidRPr="0008488C">
        <w:rPr>
          <w:rFonts w:hint="eastAsia"/>
          <w:b/>
          <w:color w:val="FF0000"/>
          <w:u w:val="single"/>
        </w:rPr>
        <w:t xml:space="preserve"> 클릭하면</w:t>
      </w:r>
      <w:r w:rsidR="00067B8B">
        <w:rPr>
          <w:rFonts w:hint="eastAsia"/>
        </w:rPr>
        <w:t xml:space="preserve"> 아래와 같이 해당 코디를 사용할 수 없다는 메</w:t>
      </w:r>
      <w:bookmarkStart w:id="0" w:name="_GoBack"/>
      <w:bookmarkEnd w:id="0"/>
      <w:r w:rsidR="00067B8B">
        <w:rPr>
          <w:rFonts w:hint="eastAsia"/>
        </w:rPr>
        <w:t>시지가 먼저 뜬다.</w:t>
      </w:r>
    </w:p>
    <w:p w:rsidR="009421CC" w:rsidRDefault="00DD3288" w:rsidP="009421CC">
      <w:pPr>
        <w:jc w:val="center"/>
      </w:pPr>
      <w:r>
        <w:rPr>
          <w:noProof/>
        </w:rPr>
        <w:drawing>
          <wp:inline distT="0" distB="0" distL="0" distR="0" wp14:anchorId="0F84E1A6">
            <wp:extent cx="2152015" cy="1487805"/>
            <wp:effectExtent l="0" t="0" r="63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만약 신규 캐릭터 이용권이 있지만 아직 사용한 적이 없는 상태에서 </w:t>
      </w:r>
      <w:r w:rsidR="00F13F53" w:rsidRPr="0008488C">
        <w:rPr>
          <w:rFonts w:hint="eastAsia"/>
          <w:b/>
          <w:color w:val="FF0000"/>
          <w:u w:val="single"/>
        </w:rPr>
        <w:t xml:space="preserve">신규 캐릭터가 적용된 코디를 선택해 </w:t>
      </w:r>
      <w:r w:rsidR="00F13F53" w:rsidRPr="0008488C">
        <w:rPr>
          <w:b/>
          <w:color w:val="FF0000"/>
          <w:u w:val="single"/>
        </w:rPr>
        <w:t>‘</w:t>
      </w:r>
      <w:r w:rsidR="00F13F53" w:rsidRPr="0008488C">
        <w:rPr>
          <w:rFonts w:hint="eastAsia"/>
          <w:b/>
          <w:color w:val="FF0000"/>
          <w:u w:val="single"/>
        </w:rPr>
        <w:t>착용</w:t>
      </w:r>
      <w:r w:rsidR="00F13F53" w:rsidRPr="0008488C">
        <w:rPr>
          <w:b/>
          <w:color w:val="FF0000"/>
          <w:u w:val="single"/>
        </w:rPr>
        <w:t xml:space="preserve">’ </w:t>
      </w:r>
      <w:r w:rsidR="00F13F53" w:rsidRPr="0008488C">
        <w:rPr>
          <w:rFonts w:hint="eastAsia"/>
          <w:b/>
          <w:color w:val="FF0000"/>
          <w:u w:val="single"/>
        </w:rPr>
        <w:t>버튼을</w:t>
      </w:r>
      <w:r w:rsidRPr="0008488C">
        <w:rPr>
          <w:rFonts w:hint="eastAsia"/>
          <w:b/>
          <w:color w:val="FF0000"/>
          <w:u w:val="single"/>
        </w:rPr>
        <w:t xml:space="preserve"> 클릭하면</w:t>
      </w:r>
      <w:r>
        <w:rPr>
          <w:rFonts w:hint="eastAsia"/>
        </w:rPr>
        <w:t xml:space="preserve"> 아래와 같이 </w:t>
      </w:r>
      <w:r w:rsidRPr="003F767E">
        <w:rPr>
          <w:rFonts w:hint="eastAsia"/>
          <w:b/>
          <w:color w:val="FF0000"/>
          <w:u w:val="single"/>
        </w:rPr>
        <w:t>신규 캐릭터 이용권을 사용하겠냐는 질문이 뜬다</w:t>
      </w:r>
      <w:r>
        <w:rPr>
          <w:rFonts w:hint="eastAsia"/>
        </w:rPr>
        <w:t>.</w:t>
      </w:r>
      <w:r>
        <w:br/>
        <w:t>(</w:t>
      </w:r>
      <w:r>
        <w:rPr>
          <w:rFonts w:hint="eastAsia"/>
        </w:rPr>
        <w:t xml:space="preserve">예 </w:t>
      </w:r>
      <w:r>
        <w:t xml:space="preserve">: </w:t>
      </w:r>
      <w:r>
        <w:rPr>
          <w:rFonts w:hint="eastAsia"/>
        </w:rPr>
        <w:t>신규 캐릭터 이용권 사용</w:t>
      </w:r>
      <w:r w:rsidR="00DD3288">
        <w:rPr>
          <w:rFonts w:hint="eastAsia"/>
        </w:rPr>
        <w:t xml:space="preserve"> 및 실제 코드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>
        <w:rPr>
          <w:rFonts w:hint="eastAsia"/>
        </w:rPr>
        <w:t>신규 캐릭터 이용권 비 사용 및 아무것도 적용 안함.</w:t>
      </w:r>
      <w:r>
        <w:t>)</w:t>
      </w:r>
    </w:p>
    <w:p w:rsidR="00BC7E5F" w:rsidRDefault="00DD3288" w:rsidP="00BC7E5F">
      <w:pPr>
        <w:jc w:val="center"/>
      </w:pPr>
      <w:r>
        <w:rPr>
          <w:noProof/>
        </w:rPr>
        <w:lastRenderedPageBreak/>
        <w:drawing>
          <wp:inline distT="0" distB="0" distL="0" distR="0" wp14:anchorId="73988D2C">
            <wp:extent cx="2152015" cy="1487805"/>
            <wp:effectExtent l="0" t="0" r="63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1511EB">
      <w:pPr>
        <w:pStyle w:val="a4"/>
        <w:numPr>
          <w:ilvl w:val="0"/>
          <w:numId w:val="3"/>
        </w:numPr>
        <w:ind w:leftChars="0"/>
      </w:pPr>
      <w:r>
        <w:lastRenderedPageBreak/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145" w:rsidRDefault="00FC5145" w:rsidP="0043132D">
      <w:pPr>
        <w:spacing w:after="0" w:line="240" w:lineRule="auto"/>
      </w:pPr>
      <w:r>
        <w:separator/>
      </w:r>
    </w:p>
  </w:endnote>
  <w:endnote w:type="continuationSeparator" w:id="0">
    <w:p w:rsidR="00FC5145" w:rsidRDefault="00FC5145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145" w:rsidRDefault="00FC5145" w:rsidP="0043132D">
      <w:pPr>
        <w:spacing w:after="0" w:line="240" w:lineRule="auto"/>
      </w:pPr>
      <w:r>
        <w:separator/>
      </w:r>
    </w:p>
  </w:footnote>
  <w:footnote w:type="continuationSeparator" w:id="0">
    <w:p w:rsidR="00FC5145" w:rsidRDefault="00FC5145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8488C"/>
    <w:rsid w:val="000A05A3"/>
    <w:rsid w:val="000B3E00"/>
    <w:rsid w:val="000B7BA1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73A2"/>
    <w:rsid w:val="001B6551"/>
    <w:rsid w:val="001B755D"/>
    <w:rsid w:val="001C2DF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602AC"/>
    <w:rsid w:val="002641F7"/>
    <w:rsid w:val="0026664B"/>
    <w:rsid w:val="0027267E"/>
    <w:rsid w:val="0027276B"/>
    <w:rsid w:val="002902F6"/>
    <w:rsid w:val="002906E5"/>
    <w:rsid w:val="002C3AD9"/>
    <w:rsid w:val="002C7790"/>
    <w:rsid w:val="002D764D"/>
    <w:rsid w:val="002F0CA0"/>
    <w:rsid w:val="002F5231"/>
    <w:rsid w:val="003102FD"/>
    <w:rsid w:val="003112A7"/>
    <w:rsid w:val="0031358E"/>
    <w:rsid w:val="00313E35"/>
    <w:rsid w:val="00317FE6"/>
    <w:rsid w:val="00326F54"/>
    <w:rsid w:val="00336522"/>
    <w:rsid w:val="003B4911"/>
    <w:rsid w:val="003F4D39"/>
    <w:rsid w:val="003F767E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26240"/>
    <w:rsid w:val="00630FAB"/>
    <w:rsid w:val="00641F1D"/>
    <w:rsid w:val="006525B4"/>
    <w:rsid w:val="00663B84"/>
    <w:rsid w:val="00666A8F"/>
    <w:rsid w:val="00670B40"/>
    <w:rsid w:val="00674F37"/>
    <w:rsid w:val="006759C8"/>
    <w:rsid w:val="006A1C82"/>
    <w:rsid w:val="006C6886"/>
    <w:rsid w:val="006D7E9F"/>
    <w:rsid w:val="006E1DF4"/>
    <w:rsid w:val="00705A41"/>
    <w:rsid w:val="0071384C"/>
    <w:rsid w:val="00714345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C16C1"/>
    <w:rsid w:val="008D3BB0"/>
    <w:rsid w:val="008D716F"/>
    <w:rsid w:val="008E44FA"/>
    <w:rsid w:val="009142C6"/>
    <w:rsid w:val="009421CC"/>
    <w:rsid w:val="009435C8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14C6E"/>
    <w:rsid w:val="00B25923"/>
    <w:rsid w:val="00B41887"/>
    <w:rsid w:val="00B72183"/>
    <w:rsid w:val="00B72CF2"/>
    <w:rsid w:val="00B74117"/>
    <w:rsid w:val="00B77C62"/>
    <w:rsid w:val="00BA63F9"/>
    <w:rsid w:val="00BC7E5F"/>
    <w:rsid w:val="00BD676A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D3288"/>
    <w:rsid w:val="00DD40BA"/>
    <w:rsid w:val="00DE02C3"/>
    <w:rsid w:val="00DE2323"/>
    <w:rsid w:val="00DF752B"/>
    <w:rsid w:val="00E038BD"/>
    <w:rsid w:val="00E56897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53390"/>
    <w:rsid w:val="00F56A58"/>
    <w:rsid w:val="00F75C3A"/>
    <w:rsid w:val="00F87C7E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9</cp:revision>
  <dcterms:created xsi:type="dcterms:W3CDTF">2016-11-10T06:47:00Z</dcterms:created>
  <dcterms:modified xsi:type="dcterms:W3CDTF">2016-11-16T05:59:00Z</dcterms:modified>
</cp:coreProperties>
</file>