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8A"/>
        </w:rPr>
        <w:t>Entregable 2: Solución con IA Generativa</w:t>
      </w:r>
    </w:p>
    <w:p>
      <w:r>
        <w:rPr>
          <w:sz w:val="19"/>
        </w:rPr>
        <w:t>Proyecto: Alerta temprana de ausentismo escolar sobre School_Plus</w:t>
        <w:br/>
        <w:t>Presentado por: Leidy Carolina Aponte</w:t>
        <w:br/>
        <w:t>Diplomado en Inteligencia Artificial · Ing. Winder Osorio Villalobos</w:t>
        <w:br/>
        <w:t>Repositorio: https://github.com/caroaponte2614-tech/Sistema_De_Asistencia</w:t>
      </w:r>
    </w:p>
    <w:p>
      <w:pPr>
        <w:pStyle w:val="Heading2"/>
      </w:pPr>
      <w:r>
        <w:t>1. Prompts iniciales (diseñados para este problema)</w:t>
      </w:r>
    </w:p>
    <w:p>
      <w:pPr>
        <w:ind w:left="283"/>
      </w:pPr>
      <w:r>
        <w:rPr>
          <w:rFonts w:ascii="Consolas" w:hAnsi="Consolas"/>
          <w:sz w:val="17"/>
        </w:rPr>
        <w:t>P1 · Lectura del reporte</w:t>
        <w:br/>
        <w:t>Eres coordinador académico de un colegio. Te paso el reporte de asistencia exportado de</w:t>
        <w:br/>
        <w:t>School_Plus (CSV: estudiante, clase, presentes, tardes, ausentes, justificados, %).</w:t>
        <w:br/>
        <w:t>1) Lista los estudiantes por debajo del 85 %, ordenados de peor a mejor.</w:t>
        <w:br/>
        <w:t>2) Señala patrones (días, clases o tardanzas que se repiten).</w:t>
        <w:br/>
        <w:t>3) No inventes datos: si algo no está en el CSV, di "no hay dato".</w:t>
      </w:r>
    </w:p>
    <w:p>
      <w:pPr>
        <w:ind w:left="283"/>
      </w:pPr>
      <w:r>
        <w:rPr>
          <w:rFonts w:ascii="Consolas" w:hAnsi="Consolas"/>
          <w:sz w:val="17"/>
        </w:rPr>
        <w:t>P2 · Mensaje al acudiente</w:t>
        <w:br/>
        <w:t>Redacta un mensaje corto y respetuoso para el acudiente de un estudiante de grado {grado}.</w:t>
        <w:br/>
        <w:t>Datos: asistencia {pct} %, {aus} ausencias en las últimas 2 semanas, {tardes} tardanzas.</w:t>
        <w:br/>
        <w:t>Tono: cercano, sin culpar, sin diagnósticos. Termina invitando a una reunión.</w:t>
        <w:br/>
        <w:t>Máximo 90 palabras. No incluyas el nombre del estudiante (lo agrega el docente).</w:t>
      </w:r>
    </w:p>
    <w:p>
      <w:pPr>
        <w:ind w:left="283"/>
      </w:pPr>
      <w:r>
        <w:rPr>
          <w:rFonts w:ascii="Consolas" w:hAnsi="Consolas"/>
          <w:sz w:val="17"/>
        </w:rPr>
        <w:t>P3 · Clasificar justificaciones</w:t>
        <w:br/>
        <w:t>Clasifica cada observación de falta justificada en: SALUD, FAMILIAR, TRANSPORTE,</w:t>
        <w:br/>
        <w:t>ACADÉMICA/DEPORTIVA u OTRA. Devuelve una tabla "observación | categoría | confianza".</w:t>
      </w:r>
    </w:p>
    <w:p>
      <w:pPr>
        <w:ind w:left="283"/>
      </w:pPr>
      <w:r>
        <w:rPr>
          <w:rFonts w:ascii="Consolas" w:hAnsi="Consolas"/>
          <w:sz w:val="17"/>
        </w:rPr>
        <w:t>P4 · Plan de intervención</w:t>
        <w:br/>
        <w:t>Con este perfil de asistencia (semanas 1-8: {resumen}), propone 3 acciones escalonadas</w:t>
        <w:br/>
        <w:t>(docente → coordinación → orientación) con responsable y plazo. Sin etiquetar al estudiante.</w:t>
      </w:r>
    </w:p>
    <w:p>
      <w:pPr>
        <w:pStyle w:val="Heading2"/>
      </w:pPr>
      <w:r>
        <w:t>2. Ejemplos de entrada/salida (obtenidos con Claude)</w:t>
      </w:r>
    </w:p>
    <w:p>
      <w:r>
        <w:t>Entrada P2: grado 8.°, asistencia 76 %, 6 ausencias en 2 semanas, 4 tardanzas.</w:t>
      </w:r>
    </w:p>
    <w:p>
      <w:pPr>
        <w:ind w:left="340"/>
      </w:pPr>
      <w:r>
        <w:rPr>
          <w:i/>
        </w:rPr>
        <w:t>“Buenos días. Le escribimos desde la coordinación de grado 8.° porque en las últimas dos semanas notamos varias ausencias (6) y algunas llegadas tarde. Queremos entender si hay alguna situación en la que podamos apoyar desde el colegio. Nos gustaría conversar con usted esta semana; ¿qué día le queda mejor? Quedamos atentos. Cordialmente, Coordinación académica.”</w:t>
      </w:r>
    </w:p>
    <w:p>
      <w:r>
        <w:t>Entrada P3: “Cita médica”, “Calamidad familiar”, “Se le varó el bus”, “Representación deportiva”, “no vino”.</w:t>
      </w:r>
    </w:p>
    <w:p>
      <w:pPr>
        <w:ind w:left="340"/>
      </w:pPr>
      <w:r>
        <w:rPr>
          <w:i/>
        </w:rPr>
        <w:t>Cita médica → SALUD (alta) · Calamidad familiar → FAMILIAR (alta) · Se le varó el bus → TRANSPORTE (alta) · Representación deportiva → ACADÉMICA/DEPORTIVA (alta) · “no vino” → OTRA (baja: no es una justificación, revisar ).</w:t>
      </w:r>
    </w:p>
    <w:p>
      <w:r>
        <w:t>Entrada P1 con un CSV de 40 filas: identificó correctamente los 7 estudiantes bajo 85 % y señaló que “las ausencias se concentran en lunes y viernes”. Con un CSV de 2 000 filas omitió estudiantes y redondeó porcentajes de forma distinta a School_Plus.</w:t>
      </w:r>
    </w:p>
    <w:p>
      <w:pPr>
        <w:pStyle w:val="Heading2"/>
      </w:pPr>
      <w:r>
        <w:t>3. Análisis de capacidades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Lo hace bien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Dónde falla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Redacción empática y adaptada al acudiente (P2); clasificación de textos libres (P3); proponer acciones razonables (P4); explicar patrones en lenguaje natural.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Cálculos sobre muchos datos (omite filas, redondea distinto); no recuerda el historial de semanas anteriores; no da probabilidades calibradas; con datos ambiguos “inventa” causas si el prompt no lo prohíbe.</w:t>
            </w:r>
          </w:p>
        </w:tc>
      </w:tr>
    </w:tbl>
    <w:p>
      <w:pPr>
        <w:pStyle w:val="Heading2"/>
      </w:pPr>
      <w:r>
        <w:t>4. Limitaciones: por qué la IA generativa sola no basta</w:t>
      </w:r>
    </w:p>
    <w:p>
      <w:pPr>
        <w:pStyle w:val="ListBullet"/>
      </w:pPr>
      <w:r>
        <w:t>No predice: describe el pasado, no estima quién caerá en las próximas 8 semanas.</w:t>
      </w:r>
    </w:p>
    <w:p>
      <w:pPr>
        <w:pStyle w:val="ListBullet"/>
      </w:pPr>
      <w:r>
        <w:t>No es reproducible: el mismo CSV puede dar listas distintas; no sirve como fuente de verdad.</w:t>
      </w:r>
    </w:p>
    <w:p>
      <w:pPr>
        <w:pStyle w:val="ListBullet"/>
      </w:pPr>
      <w:r>
        <w:t>Privacidad: pegar reportes con nombres de menores en un chat externo viola la minimización de datos. Los prompts se diseñaron para trabajar sin nombres .</w:t>
      </w:r>
    </w:p>
    <w:p>
      <w:pPr>
        <w:pStyle w:val="Heading2"/>
      </w:pPr>
      <w:r>
        <w:t>5. Próximos pasos</w:t>
      </w:r>
    </w:p>
    <w:p>
      <w:r>
        <w:t>Separar funciones: un modelo predictivo local (Entregable 4) calcula el riesgo con los datos completos, y la IA generativa se usa solo para redactar y explicar a partir de un resumen anonimizado, con revisión humana antes de enviar.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