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</w:rPr>
        <w:t xml:space="preserve">UNIVERSIDADE COMUNITÁRIA DA REGIÃO DE CHAPECÓ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</w:rPr>
        <w:t xml:space="preserve">CURSO DE CIÊNCIA DA COMPUTAÇÃO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</w:rPr>
        <w:t xml:space="preserve">COMPONENTE CURRICULAR: 1030932 - ENGENHARIA DE SOFTWARE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TPE — SISTEMA DE CLIMA ORGANIZACIONAL DO HRO / ALVF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</w:rPr>
        <w:t xml:space="preserve">Modelagem Larman/UML — Preenchimento completo (etapas 1 a 24)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Professor: Radamés Pereira | Turma: AX | Semestre: 2026/1</w:t>
      </w:r>
    </w:p>
    <w:p>
      <w:pPr>
        <w:spacing w:after="100"/>
        <w:jc w:val="center"/>
      </w:pPr>
      <w:r>
        <w:rPr>
          <w:rFonts w:ascii="Arial" w:cs="Arial" w:eastAsia="Arial" w:hAnsi="Arial"/>
        </w:rPr>
        <w:t xml:space="preserve">Chapecó/SC —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 IDENTIFICAÇÃO DO GRUPO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Carolina Pasquali Schäfer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Matrículas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202512294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Turma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03/07/2026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https://github.com/carol2802-bot/sistema-clima-hro-alvf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 PROBLEMA DE NEGÓCIO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HRO / ALVF precisa acompanhar o clima organizacional de forma estruturada, segura e rastreável. Atualmente, o processo de escuta dos colaboradores pode ficar fragmentado em formulários, planilhas, mensagens e controles manuais, dificultando o planejamento de campanhas, o controle de adesão, a consolidação dos resultados e o acompanhamento de planos de ação por área.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falta de centralização reduz a velocidade de tomada de decisão do RH e das lideranças, além de gerar risco de inconsistência nas informações e dificuldade para garantir anonimização das respostas. O sistema proposto busca apoiar o ciclo completo de clima organizacional, desde a criação da campanha até a análise dos resultados e o acompanhamento das ações de melhoria.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 VISÃO DO PRODUTO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Sistema de Clima Organizacional do HRO / ALVF será uma aplicação para apoiar RH, gestores, colaboradores e direção no ciclo de escuta organizacional. O produto permitirá planejar campanhas de clima, publicar questionários, coletar respostas de colaboradores de forma segura, monitorar adesão, consolidar indicadores, consultar painéis por área e registrar planos de ação.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sistema deve entregar valor ao RH por organizar e controlar campanhas; aos colaboradores por permitir participação simples e confidencial; aos gestores por disponibilizar indicadores setoriais; e à direção por apoiar decisões estratégicas sobre ambiente de trabalho, engajamento e melhoria contínua.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 GLOSSÁRIO E STAKEHOLDERS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rPr>
          <w:tblHeader/>
        </w:trPr>
        <w:tc>
          <w:tcPr>
            <w:tcW w:type="dxa" w:w="2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de clima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Ciclo planejado pelo RH para aplicar uma pesquisa de clima em determinado período.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Questionário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 de perguntas objetivas e/ou discursivas utilizado em uma campanha.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enviado por colaborador em uma campanha. Deve preservar confidencialidade quando aplicável.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Adesão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Percentual de colaboradores que responderam à pesquisa em relação ao público-alvo.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setorial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Tela de indicadores que apresenta resultados consolidados por setor, respeitando regras de anonimização.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 de ações registradas para tratar pontos de melhoria identificados na pesquisa.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acessos e operações relevantes realizadas no sistema.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rPr>
          <w:tblHeader/>
        </w:trPr>
        <w:tc>
          <w:tcPr>
            <w:tcW w:type="dxa" w:w="2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Interesse no sistema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campanhas, acompanhar adesão, analisar resultados e cobrar planos de ação.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pesquisas com segurança, praticidade e confidencialidade.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indicadores do seu setor e registrar ações de melhoria.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Acompanhar indicadores gerais e apoiar decisões institucionais.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 / Segurança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Garantir acesso por perfil, disponibilidade, rastreabilidade e proteção dos dados.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 BACKLOG ÁGIL E DoD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Definição de Pronto (DoD) do TPE: um item será considerado pronto quando tiver descrição clara, relação com requisito funcional ou não funcional, critério de aceitação verificável, rastreabilidade com caso de uso quando aplicável, revisão do grupo e evidência registrada no documento ou repositório.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600"/>
        <w:gridCol w:w="14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3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HU01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criar campanhas de clima para organizar a aplicação das pesquisas.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informar título, período, público-alvo, questionário e status inicial.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HU02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montar questionários para usar perguntas padronizadas nas campanhas.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cadastrar perguntas objetivas e discursivas e associá-las a uma campanha.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HU03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colaborador, quero responder a pesquisa para participar da escuta organizacional.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responder dentro do prazo, validar obrigatórias e registrar envio.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monitorar adesão para acompanhar a participação dos colaboradores.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exibir total esperado, total respondido e percentual por área/campanha.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HU05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gestor, quero consultar painel setorial para entender os resultados da minha área.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exibir indicadores consolidados do setor respeitando regra de anonimização.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HU06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gestor, quero registrar plano de ação para tratar pontos de melhoria.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cadastrar ação, responsável, prazo, status e vínculo com campanha/setor.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HU07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direção, quero consultar painel executivo para acompanhar resultados gerais da instituição.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apresentar visão consolidada por campanha e principais indicadores.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HU08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enviar lembretes para aumentar a adesão à pesquisa.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identificar não respondentes sem expor respostas individuais.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HU09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auditor, quero consultar logs para verificar acessos e alterações relevantes.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registrar usuário, data/hora, ação e entidade afetada.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HU10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quero gerenciar perfis de acesso para controlar permissões.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vincular usuários aos perfis RH, Gestor, Colaborador e Direção.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HU11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encerrar campanhas para consolidar resultados finais.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impedir novas respostas após encerramento e liberar consolidação final.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HU12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gestor, quero acompanhar o andamento das ações para atualizar o status das melhorias.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alterar status e registrar observações de acompanhamento.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 REQUISITOS E REGRAS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5300"/>
        <w:gridCol w:w="26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planejar e cadastrar campanha de clima organizacional.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HU01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cadastrar e associar questionário à campanha.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HU02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que colaborador responda pesquisa dentro do período definido.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monitorar adesão da campanha por público-alvo e área.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consultar painel setorial com resultados consolidados.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HU05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registrar plano de ação vinculado a campanha e setor.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HU06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RF07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consultar painel executivo consolidado.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HU07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RF08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registrar auditoria de acessos e alterações relevantes.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HU09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RNF01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controlar acesso por perfil de usuário.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RNF02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preservar confidencialidade e anonimização das respostas.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RNF03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manter rastreabilidade de operações críticas.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RNF04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estar disponível durante o período de campanhas.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Disponibilidade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RNF05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painéis devem apresentar informações de forma clara e responsiva.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Usabilidade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RNF06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arquitetura deve permitir manutenção de regras de cálculo e anonimização.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Modificabilidade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campanha só pode receber respostas dentro do período de vigência.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RF01/RF03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colaborador pode enviar apenas uma resposta por campanha.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setorial só pode exibir resultado quando houver quantidade mínima de respostas para preservar anonimato.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RF05/RNF02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RN04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Gestores só visualizam indicadores dos setores autorizados.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RF05/RNF01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encerrada não pode receber novas respostas.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 deve possuir responsável, prazo e status.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 CASOS DE USO UML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Os casos de uso foram definidos com foco no sistema de software de clima organizacional, evitando modelar o hospital inteiro. Os principais atores são RH, Colaborador, Gestor de Setor, Direção Executiva, Administrador e Auditor.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22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4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relacionado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 de clima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UC02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questionário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Monitorar adesão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UC05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painel setorial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plano de ação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UC07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painel executivo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RF07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UC08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auditoria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Diagrama em Linguagem de Modelagem Unificada — UML (código-fonte em diagramas/01_casos_de_uso.puml):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relação entre UC05 e UC06 é do tipo &lt;&lt;extend&gt;&gt;, com seta apontando do caso de uso estendido para o caso de uso base (UC06 ..&gt; UC05), e ponto de extensão explícito "indicador crítico identificado": registrar plano de ação (UC06) só é oferecido ao gestor a partir da consulta ao painel setorial (UC05) quando existir algum indicador classificado como crítico — não é executado em toda consulta ao painel.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 CASOS DE USO EXPANDIDOS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Caso expandido 1 — UC01 Planejar campanha de clima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 de clima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uma campanha de clima com período, público-alvo e questionário associado.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decide iniciar novo ciclo de pesquisa de clima.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autenticado; questionário disponível ou a ser cadastrado; perfis de acesso configurados.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RH acessa módulo de campanhas. 2. Sistema apresenta formulário de nova campanha. 3. RH informa título, objetivo, período e público-alvo. 4. RH associa questionário. 5. Sistema valida dados obrigatórios e conflito de datas. 6. Sistema registra campanha em status Planejada. 7. Sistema registra auditoria da criação.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Alternativas/exceções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A1: dados obrigatórios ausentes — sistema informa campos pendentes. A2: período inválido — sistema solicita correção. A3: questionário não cadastrado — RH pode cadastrar antes de concluir.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criada e disponível para publicação no período definido.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relacionado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 e RF02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Caso expandido 2 — UC03 Responder pesquisa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respostas do colaborador em uma campanha ativa.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 acessa link ou módulo de pesquisa disponível.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 autenticado ou validado; campanha ativa; colaborador pertence ao público-alvo; ainda não respondeu.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Colaborador acessa pesquisa. 2. Sistema verifica campanha ativa e elegibilidade. 3. Sistema apresenta questionário. 4. Colaborador preenche respostas. 5. Sistema valida perguntas obrigatórias. 6. Colaborador confirma envio. 7. Sistema registra participação (identificada) e resposta (anonimizada) e atualiza adesão. 8. Sistema exibe confirmação sem expor identificação no resultado consolidado.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Alternativas/exceções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A1: campanha fora do prazo — sistema bloqueia envio. A2: colaborador já respondeu — sistema informa que já existe resposta. A3: respostas obrigatórias ausentes — sistema destaca pendências.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 registrada e adesão atualizada.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relacionado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 e RF04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Caso expandido 3 — UC06 Registrar plano de 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plano de ação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ação de melhoria relacionada aos resultados da campanha no 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identifica indicador crítico no painel setorial (ponto de extensão de UC05).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autenticado; painel setorial disponível; gestor autorizado para o setor; campanha encerrada ou consolidada.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Gestor acessa painel setorial. 2. Sistema apresenta indicadores consolidados. 3. Gestor seleciona ponto de melhoria (indicador crítico). 4. Gestor informa ação, responsável, prazo e descrição. 5. Sistema valida informações obrigatórias. 6. Sistema registra plano de ação com status Aberto. 7. Sistema registra auditoria da criação.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Alternativas/exceções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A1: setor sem mínimo de respostas — sistema não exibe indicadores detalhados. A2: prazo inválido — sistema solicita nova data. A3: usuário sem autorização — sistema bloqueia acesso.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 registrado e vinculado à campanha/setor.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relacionado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 e 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 DIAGRAMAS DE ATIVIDADES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Figura / código / observações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UC01 - Planejar campanha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RH/Sistema com validação de dados, associação de questionário e criação da campanha.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RF01/RF02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UC03 - Responder pesquisa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Colaborador/Sistema — ver diagramas/02_atividade_UC03_responder_pesquisa.puml.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RF03/RF04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UC06 - Registrar plano de ação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Gestor/Sistema com consulta de painel, validação e cadastro do plano.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RF05/RF06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10 DIAGRAMAS DE SEQUÊNCIA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Figura / código / observações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UC01 - Planejar campanha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Mensagens entre RH, TelaCampanha, CampanhaController, CampanhaService, Campanha e CampanhaRepository.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RF01/RF02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UC03 - Responder pesquisa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 diagramas/03_sequencia_UC03_responder_pesquisa.puml (inclui Participacao e RespostaPesquisa separados).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RF03/RF04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UC06 - Registrar plano de ação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Mensagens entre Gestor, TelaPainel, PlanoAcaoController, PlanoAcaoService, PainelSetorial e PlanoAcaoRepository.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RF05/RF06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11 DIAGRAMAS DE COMUNICAÇÃO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Figura / código / observações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UC03 - Responder pesquisa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Comunicação numerada entre colaborador, tela, controller, service, campanha, resposta e repository.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RF03/RF04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UC06 - Registrar plano de ação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 diagramas/04_comunicacao_UC06_registrar_plano_acao.puml.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RF05/RF06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12 MODELO DE CLASSES DE DOMÍNIO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modelo de classes de domínio representa os principais conceitos do sistema de clima organizacional, sem incluir detalhes técnicos como controllers, telas, banco de dados ou frameworks. Código-fonte em diagramas/05_classes_dominio.puml. Os atributos de status e tipo são representados como enumerações (StatusCampanha, TipoPergunta, StatusPlanoAcao), e o modelo separa a participação identificada do colaborador (classe Participacao, usada apenas para cálculo de adesão) do conteúdo anonimizado da resposta (RespostaPesquisa/RespostaItem, associado apenas à Campanha, sem vínculo com Colaborador), atendendo RNF02 e RN03.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de domínio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 conceitual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pessoa com acesso ao sistema e perfil de permissão.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permissões como RH, Gestor, Colaborador, Direção e Auditor.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colaborador participante da pesquisa e vinculado a um 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Especialização lógica do usuário responsável por setores e planos de ação.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Setor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área institucional participante das campanhas.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ciclo de pesquisa de clima com período, status (StatusCampanha) e público-alvo.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Questionario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Agrupa perguntas utilizadas em uma campanha.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Pergunta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do questionário, com tipo (TipoPergunta): objetiva ou discursiva.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Participacao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 — registra de forma identificada que um colaborador participou de uma campanha, sem armazenar o conteúdo da resposta.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RespostaPesquisa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o envio anonimizado à campanha (sem associação com Colaborador).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RespostaItem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resposta dada a uma pergunta específica.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visão consolidada dos resultados de um 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IndicadorClima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métricas consolidadas, como média, adesão e pontos críticos.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ação de melhoria vinculada a campanha, setor e indicador, com status (StatusPlanoAcao).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RegistroAuditoria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rastreabilidade de operações relevantes do sistema.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Observação de coerência: o modelo mantém rastreabilidade com RF01 a RF08 — Campanha e Questionario sustentam o planejamento, Participacao sustenta a adesão (RF04) sem comprometer o anonimato, RespostaPesquisa/RespostaItem sustentam a resposta anonimizada (RNF02), PainelSetorial/IndicadorClima sustentam a consulta de resultados (RN03), PlanoAcao sustenta as ações de melhoria e RegistroAuditoria sustenta a rastreabilidade (RF08/RNF03).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13 CONTRATOS DE OPERAÇÃO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2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Pós-condição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afetadas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planejarCampanha(dados)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autenticado; questionário existente ou informado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criada com status PLANEJADA; auditoria registrada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Campanha, Questionario, RegistroAuditoria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responderPesquisa(idCampanha, idColaborador, respostas)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PUBLICADA; colaborador no público-alvo; sem Participacao prévia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Participacao criada (identificada); RespostaPesquisa/RespostaItem criados (anonimizados); adesão atualizada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Campanha, Participacao, RespostaPesquisa, RespostaItem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consultarPainelSetorial(idSetor, idCampanha)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autorizado para o setor; campanha encerrada ou consolidada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 retornado com IndicadorClima, respeitando RN03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PainelSetorial, IndicadorClima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registrarPlanoAcao(dados)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autorizado; indicador crítico identificado (ponto de extensão de UC05)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 criado com status ABERTO; auditoria registrada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PlanoAcao, IndicadorClima, RegistroAuditoria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encerrarCampanha(idCampanha)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autenticado; campanha PUBLICADA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alterado para ENCERRADA; bloqueio de novas respostas (RN05)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consolidarCampanha(idCampanha)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ENCERRADA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alterado para CONSOLIDADA; PainelSetorial gerados por setor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Campanha, PainelSetorial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14 CLASSES DE IMPLEMENTAÇÃO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9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Relacionamento com domínio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CampanhaController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Receber requisições HTTP de planejamento/encerramento de campanha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Orquestra Campanha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regras (RN01, RN05) e coordenar persistência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Campanha, Questionario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ICampanhaRepository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de persistência de campanhas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Abstrai Campanha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CampanhaRepositoryImpl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Implementação JPA/SQL do contrato acima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Persiste Campanha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PesquisaController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 endpoints de resposta à pesquisa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Orquestra RespostaService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elegibilidade (RN02), anonimizar dados, atualizar adesão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Participacao, RespostaPesquisa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IRespostaRepository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de persistência de participação/respostas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Abstrai Participacao, RespostaPesquisa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 IndicadorClima respeitando anonimato mínimo (RN03)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PainelSetorial, IndicadorClima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PlanoAcaoController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 endpoints de registro/acompanhamento de plano de ação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Orquestra PlanoAcaoService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regras (RN06) e transições de StatusPlanoAcao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PlanoAcao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eventos relevantes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RegistroAuditoria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permissões por perfil (RNF01)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Usuario, PerfilAcesso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15 RESPONSABILIDADES — PADRÃO GRASP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700"/>
        <w:gridCol w:w="1800"/>
        <w:gridCol w:w="2500"/>
      </w:tblGrid>
      <w:tr>
        <w:trPr>
          <w:tblHeader/>
        </w:trPr>
        <w:tc>
          <w:tcPr>
            <w:tcW w:type="dxa" w:w="1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Colaboradores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GRASP aplicado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e validar campanhas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Questionario, ICampanhaRepository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 / Information Expert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Detém os dados necessários para decidir se a criação é válida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Decidir elegibilidade e anonimizar resposta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Participacao, RespostaPesquisa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Expert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Conhece Campanha.status e histórico de Participacao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CampanhaController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Receber requisição e delegar ao service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CampanhaService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 apresentação da lógica de domínio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 indicadores respeitando anonimato mínimo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IndicadorClima, RN03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Cohesion / Low Coupling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 apenas a lógica de consolidação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dados e transicionar status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PlanoAcao, IndicadorClima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 PlanoAcao a partir de um IndicadorClima que já manipula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ICampanhaRepository / IRespostaRepository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Abstrair persistência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Implementações concretas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Protected Variations / Indirection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 o domínio de mudanças no mecanismo de persistência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 / Colaborador / Gestor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Representar diferentes papéis de acesso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Polymorphism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subtipo responde de forma distinta a operações de autorização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16 PADRÕES GOF E SOLID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600"/>
        <w:gridCol w:w="3000"/>
      </w:tblGrid>
      <w:tr>
        <w:trPr>
          <w:tblHeader/>
        </w:trPr>
        <w:tc>
          <w:tcPr>
            <w:tcW w:type="dxa" w:w="1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Padrão/princípio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resolvido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aplica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Facade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Simplificar acesso a subsistemas de indicadores, painel e plano de ação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PainelFacade orquestrando PainelSetorialService, IndicadorClima e PlanoAcaoService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 de gestor não precisa conhecer a orquestração interna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Alternar regras de cálculo de indicador conforme tipo de pergunta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EstrategiaCalculoIndicador (ObjetivaStrategy, DiscursivaStrategy)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 if/else acoplado; permite novas métricas sem alterar código existente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Factory Method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Pergunta de tipos distintos com validações próprias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PerguntaFactory.criar(tipo, dados)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Centraliza criação e evita duplicação de regras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Observer/Subscriber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Notificar interessados quando campanha é encerrada ou indicador fica crítico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CampanhaEncerradaEvent -&gt; NotificacaoListener, PainelSetorialService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Desacopla disparo de lembretes (HU08) da lógica de encerramento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SRP/OCP/DIP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Evitar classes com múltiplas responsabilidades e acoplamento a implementações concretas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 dependem de interfaces de repositório; RespostaService só cuida de elegibilidade/registro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Facilita testes com mocks e extensão sem alterar código existente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17 ARQUITETURA DE SOFTWARE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0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 arquitetural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Qualidade atendida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Camadas / componentes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 regras de negócio (RF01–RF08) de UI e persistência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Manutenibilidade (RNF06)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Separação de interesses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 ≠ Service ≠ Repository, cada um com responsabilidade única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Testabilidade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Interfaces explícitas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ICampanhaRepository/IRespostaRepository permitem trocar persistência sem alterar regras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Modificabilidade (RNF06)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 e rastreabilidade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PerfilAcessoService + AuditoriaService atendem RNF01 e RNF03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 / Auditabilidade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de notificação (e-mail/lembretes) e futura integração com SSO corporativo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Interoperabilidade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18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Diagrama de implantação em diagramas/06_deployment.puml. Resumo textual: clientes Web e Mobile acessam um gateway/balanceador via HTTPS; o gateway encaminha para o servidor de aplicação (API REST), que integra com o servidor de autenticação (SSO), o banco de dados relacional, um serviço de notificação (e-mail/lembretes) e um serviço de auditoria (log estruturado), atendendo RNF01, RNF02, RNF03 e RNF04.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19 INTERFACES E WIREFRAMES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700"/>
      </w:tblGrid>
      <w:tr>
        <w:trPr>
          <w:tblHeader/>
        </w:trPr>
        <w:tc>
          <w:tcPr>
            <w:tcW w:type="dxa" w:w="1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da tela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 (descrição)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título, período, público-alvo e associar questionário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 em duas colunas: dados gerais à esquerda; questionário/público-alvo à direita; botão "Salvar campanha"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Apresentar questionário ao colaborador de forma simples e confidencial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vertical de perguntas, barra de progresso, botão "Enviar respostas"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Monitorar adesão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UC04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total esperado, respondido e percentual por área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 de adesão geral (%) + tabela/gráfico por setor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setorial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UC05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indicadores consolidados do setor, respeitando anonimato mínimo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Cards de IndicadorClima com destaque para indicadores críticos e atalho para UC06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e acompanhar ações de melhoria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 (ação, responsável, prazo) + kanban por StatusPlanoAcao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20 MODELO RELACIONAL (OPCIONAL — NÃO NECESSÁRIO NESTE MOMENTO)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Conforme indicação do roteiro, o modelo relacional não é exigido nesta etapa do TPE. Fica registrado apenas que, quando desenvolvido, deverá refletir a separação entre Participacao (com FK para Colaborador) e RespostaPesquisa/RespostaItem (sem FK para Colaborador), preservando a anonimização definida no modelo de domínio (RNF02/RN03).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21 TESTES E QUALIDADE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2100"/>
      </w:tblGrid>
      <w:tr>
        <w:trPr>
          <w:tblHeader/>
        </w:trPr>
        <w:tc>
          <w:tcPr>
            <w:tcW w:type="dxa" w:w="1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Caso/Requisito ligado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Aceitação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 responde pesquisa dentro do prazo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/ RF03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 registrada; adesão computada; sem exposição de identidade no painel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Aceitação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consulta painel de setor com poucas respostas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UC05 / RN03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não exibe indicador detalhado abaixo do mínimo de respostas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Campanha.aceitaResposta() com campanha fora do período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false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RespostaService.registrarResposta() para colaborador que já respondeu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Lança exceção "resposta já registrada"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PainelSetorialService.consolidar() com quantidade abaixo do mínimo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 retornado como indisponível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PlanoAcaoService.registrar() sem responsável ou prazo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Validação falha, plano não é criado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Campanha.encerrar() seguido de nova tentativa de resposta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 resposta é bloqueada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22 GERÊNCIA DE CONFIGURAÇÃO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— https://github.com/carol2802-bot/sistema-clima-hro-alvf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Commits atômicos por funcionalidade/etapa, padrão Conventional Commits (docs:, feat:, fix:)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issue por história de usuário (HU01–HU12), rotulada por prioridade e vinculada aos RFs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Branches/tags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protegida; branches fix/uc05-uc06-extend, fix/modelo-classes; tag v1.0-tpe-final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Release/marco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v1.0 — Entrega final TPE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Declaração de uso de IA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de IA (Claude, Anthropic) como apoio na estruturação do documento, geração de PlantUML e revisão técnica; decisões de modelagem e revisão final de responsabilidade do grupo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23 CONCLUSÃO E PRÓXIMOS PASSOS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preenchimento do TPE cobriu o ciclo completo do Sistema de Clima Organizacional do HRO/ALVF, da visão de produto ao modelo de implantação, seguindo o roteiro de Larman e a notação UML. O modelo de casos de uso, o modelo de classes de domínio e a arquitetura proposta mantêm rastreabilidade consistente com o backlog e com os requisitos funcionais e não funcionais definidos nas primeiras etapas, e o repositório no GitHub reúne o histórico de commits, issues e branches referentes ao desenvolvimento do trabalho.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Como próximos passos, o grupo pretende: implementar um protótipo mínimo (API + persistência) cobrindo UC01, UC03 e UC06; escrever testes automatizados a partir da seção 21; e evoluir o modelo relacional (seção 20) quando essa etapa for solicitada pelo roteiro.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24 APÊNDICES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Códigos PlantUML — pasta diagramas/ do repositório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Wireframes — descritos na seção 19 (texto); imagens podem ser anexadas posteriormente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Evidências do repositório — seção 22 (link, commits e issues)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Checklist de revisão — este documento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Referências e links — roteiro do TPE e template de entrega fornecidos pelo professor Radamés Pereira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Declaração de uso de IA — seção 22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CHECKLIST FINAL DE ENTREGA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Documento em Arial, formato acadêmico compatível com ABNT.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Todos os artefatos seguem a mesma ordem do roteiro.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3 casos de uso (UC01, UC03, UC06) foram detalhados até atividades, sequência, comunicação e classes.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RF/RNF/regras possuem rastreabilidade.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GRASP, GoF, SOLID, arquitetura e deployment estão justificados.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Há testes, configuração e evidências do repositório.</w:t>
      </w:r>
    </w:p>
    <w:sectPr>
      <w:pgSz w:w="11906" w:h="16838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2026-07-03T13:34:46.132Z</dcterms:created>
  <dcterms:modified xsi:type="dcterms:W3CDTF">2026-07-03T13:34:46.144Z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