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28xlum8knhs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Plano de Aula: Tecnologia do DNA Recombinante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x13vylv4h6m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Título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Clonagem Molecular: Do Gene à Proteína Recombinante</w:t>
      </w:r>
      <w:r w:rsidDel="00000000" w:rsidR="00000000" w:rsidRPr="00000000">
        <w:rPr>
          <w:rtl w:val="0"/>
        </w:rPr>
        <w:t xml:space="preserve"> [Assistido por IA]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d07yu7vqz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Contexto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rtl w:val="0"/>
        </w:rPr>
        <w:t xml:space="preserve">Esta aula situa-se no meio do cronograma de Técnicas Básicas de Biologia Molecular. Os alunos já compreendem PCR e Enzimas de Restrição de forma isolada; agora, devem integrar esse conhecimento para entender como construir um plasmídeo recombinante para diagnóstico ou terapia. [Assistido por IA]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a256ob974d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Objetivos de Aprendizagem</w:t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rtl w:val="0"/>
        </w:rPr>
        <w:t xml:space="preserve">Ao final desta aula, o estudante será capaz de: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Identificar</w:t>
      </w:r>
      <w:r w:rsidDel="00000000" w:rsidR="00000000" w:rsidRPr="00000000">
        <w:rPr>
          <w:rtl w:val="0"/>
        </w:rPr>
        <w:t xml:space="preserve"> as características essenciais de um vetor de clonagem/expressão.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Esquematizar</w:t>
      </w:r>
      <w:r w:rsidDel="00000000" w:rsidR="00000000" w:rsidRPr="00000000">
        <w:rPr>
          <w:rtl w:val="0"/>
        </w:rPr>
        <w:t xml:space="preserve"> o fluxo de trabalho de uma clonagem molecular (clivagem, ligação, transformação e seleção).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Prever</w:t>
      </w:r>
      <w:r w:rsidDel="00000000" w:rsidR="00000000" w:rsidRPr="00000000">
        <w:rPr>
          <w:rtl w:val="0"/>
        </w:rPr>
        <w:t xml:space="preserve"> resultados de uma eletroforese de verificação de plasmídeos recombinantes. [Assistido por IA]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k1nmyqr39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Habilidades/Competências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Domínio do raciocínio lógico aplicado ao desenho experimental.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Capacidade de interpretar mapas de restrição de plasmídeos.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Visão crítica sobre a biossegurança e ética no uso de OGMs (Organismos Geneticamente Modificados). [Assistido por IA]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emon2w07uo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Conteúdo Programático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Visão geral: O "dogma" da engenharia genética.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Ferramentas: Enzimas de restrição (tipo II) e DNA Ligase.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Vetores: Plasmídeos (origem de replicação, marcadores de seleção, MCS).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 Processo: Preparação do inserto vs. Vetor.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Transformação bacteriana e seleção por cor (sistema </w:t>
      </w:r>
      <w:r w:rsidDel="00000000" w:rsidR="00000000" w:rsidRPr="00000000">
        <w:rPr>
          <w:i w:val="1"/>
          <w:iCs w:val="1"/>
          <w:rtl w:val="0"/>
        </w:rPr>
        <w:t xml:space="preserve">LacZ</w:t>
      </w:r>
      <w:r w:rsidDel="00000000" w:rsidR="00000000" w:rsidRPr="00000000">
        <w:rPr>
          <w:rtl w:val="0"/>
        </w:rPr>
        <w:t xml:space="preserve"> - Blue/White screening). [Assistido por IA]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jmp3o1vmn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Metodologia Passo a Passo (1h 20min)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5.6154164939908"/>
        <w:gridCol w:w="2005.6692913385828"/>
        <w:gridCol w:w="5964.2271031910495"/>
        <w:tblGridChange w:id="0">
          <w:tblGrid>
            <w:gridCol w:w="1055.6154164939908"/>
            <w:gridCol w:w="2005.6692913385828"/>
            <w:gridCol w:w="5964.227103191049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Atividade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00-15min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Abertura Dialógica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Hook</w:t>
            </w:r>
            <w:r w:rsidDel="00000000" w:rsidR="00000000" w:rsidRPr="00000000">
              <w:rPr>
                <w:rtl w:val="0"/>
              </w:rPr>
              <w:t xml:space="preserve">: "Como produzimos insulina para milhões de pessoas?". Discussão sobre o impacto biomédico da técnica.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15-40min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Exposição Teórica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Explanação dos componentes do sistema recombinante (Vetor + Inserto). [Assistido por IA]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40-65min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Resolução de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Os alunos recebem um "Mapa de Plasmídeo" e uma "Sequência de Gene" e devem escolher as enzimas de restrição corretas para uma clonagem direcional.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65-75min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Simulação de Resultados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Discussão sobre como ler uma placa de ágar com colônias azuis e brancas.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75-80min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Síntese dos conceitos e dúvidas remanescentes.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o21ujtr2i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Recursos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Projetor multimídia.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Software de simulação de mapas de restrição (Ex: SnapGene Viewer ou Benchling).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Onde a IA entra:</w:t>
      </w:r>
      <w:r w:rsidDel="00000000" w:rsidR="00000000" w:rsidRPr="00000000">
        <w:rPr>
          <w:rtl w:val="0"/>
        </w:rPr>
        <w:t xml:space="preserve"> Utilizada para gerar o estudo de caso (sequências de DNA fictícias) e criar a rubrica de avaliação personalizada para esta aula. [Assistido por IA]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7xmwpracm4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Avaliação (Rubrica)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62.0746283999097"/>
        <w:gridCol w:w="2846.688842745832"/>
        <w:gridCol w:w="2422.5133529327113"/>
        <w:gridCol w:w="2394.23498694517"/>
        <w:tblGridChange w:id="0">
          <w:tblGrid>
            <w:gridCol w:w="1362.0746283999097"/>
            <w:gridCol w:w="2846.688842745832"/>
            <w:gridCol w:w="2422.5133529327113"/>
            <w:gridCol w:w="2394.23498694517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Critério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Excelente (10)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Bom (7-8)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melhorar (&lt;5)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Escolha de Enzimas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Seleciona enzimas compatíveis que garantem a orientação correta do inserto.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Seleciona enzimas que cortam o inserto, mas podem causar auto-ligação do vetor.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Não identifica as enzimas de restrição no mapa.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Análise de Seleção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Explica com precisão por que as colônias brancas são as recombinantes.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Identifica as colônias corretas, mas confunde o papel do gene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LacZ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Não compreende a diferença entre seleção por antibiótico e por cor.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Visão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Demonstra compreensão total das etapas (clivagem, ligação e transformação).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Entende a maioria das etapas, mas apresenta falhas na ordem lógica.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Confunde os conceitos básicos de clonagem.</w:t>
            </w:r>
          </w:p>
        </w:tc>
      </w:tr>
    </w:tbl>
    <w:p w:rsidR="00000000" w:rsidDel="00000000" w:rsidP="00000000" w:rsidRDefault="00000000" w:rsidRPr="00000000" w14:paraId="00000040">
      <w:pPr>
        <w:spacing w:after="240" w:lineRule="auto"/>
        <w:rPr/>
      </w:pPr>
      <w:r w:rsidDel="00000000" w:rsidR="00000000" w:rsidRPr="00000000">
        <w:rPr>
          <w:rtl w:val="0"/>
        </w:rPr>
        <w:t xml:space="preserve">[Assistido por IA]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ok84l01u5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Diferenciação / Adaptações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 alunos visuais:</w:t>
      </w:r>
      <w:r w:rsidDel="00000000" w:rsidR="00000000" w:rsidRPr="00000000">
        <w:rPr>
          <w:rtl w:val="0"/>
        </w:rPr>
        <w:t xml:space="preserve"> Utilização de modelos 3D (impressos ou digitais) de DNA e enzimas.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 alunos avançados:</w:t>
      </w:r>
      <w:r w:rsidDel="00000000" w:rsidR="00000000" w:rsidRPr="00000000">
        <w:rPr>
          <w:rtl w:val="0"/>
        </w:rPr>
        <w:t xml:space="preserve"> Propor um desafio extra sobre como evitar a expressão de proteínas tóxicas para a bactéria durante a clonagem.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Acessibilidade:</w:t>
      </w:r>
      <w:r w:rsidDel="00000000" w:rsidR="00000000" w:rsidRPr="00000000">
        <w:rPr>
          <w:rtl w:val="0"/>
        </w:rPr>
        <w:t xml:space="preserve"> Disponibilização de roteiros em texto alternativo para leitura por software de voz. [Assistido por IA]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qqtjkei0ep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Referências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ALBERTS, B. et al. </w:t>
      </w:r>
      <w:r w:rsidDel="00000000" w:rsidR="00000000" w:rsidRPr="00000000">
        <w:rPr>
          <w:b w:val="1"/>
          <w:bCs w:val="1"/>
          <w:rtl w:val="0"/>
        </w:rPr>
        <w:t xml:space="preserve">Biologia Molecular da Célula</w:t>
      </w:r>
      <w:r w:rsidDel="00000000" w:rsidR="00000000" w:rsidRPr="00000000">
        <w:rPr>
          <w:rtl w:val="0"/>
        </w:rPr>
        <w:t xml:space="preserve">. 6. ed. Porto Alegre: Artmed, 2017.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SAMBROOK, J.; RUSSELL, D. W. </w:t>
      </w:r>
      <w:r w:rsidDel="00000000" w:rsidR="00000000" w:rsidRPr="00000000">
        <w:rPr>
          <w:b w:val="1"/>
          <w:bCs w:val="1"/>
          <w:rtl w:val="0"/>
        </w:rPr>
        <w:t xml:space="preserve">Molecular Cloning: A Laboratory Manual</w:t>
      </w:r>
      <w:r w:rsidDel="00000000" w:rsidR="00000000" w:rsidRPr="00000000">
        <w:rPr>
          <w:rtl w:val="0"/>
        </w:rPr>
        <w:t xml:space="preserve">. CSHL Press.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BROWN, T. A. </w:t>
      </w:r>
      <w:r w:rsidDel="00000000" w:rsidR="00000000" w:rsidRPr="00000000">
        <w:rPr>
          <w:b w:val="1"/>
          <w:bCs w:val="1"/>
          <w:rtl w:val="0"/>
        </w:rPr>
        <w:t xml:space="preserve">Gene Cloning and DNA Analysis: An Introduction</w:t>
      </w:r>
      <w:r w:rsidDel="00000000" w:rsidR="00000000" w:rsidRPr="00000000">
        <w:rPr>
          <w:rtl w:val="0"/>
        </w:rPr>
        <w:t xml:space="preserve">. Wiley-Blackwell. [Assistido por IA]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Transparência e Uso de Inteligência Artificial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plano de aula foi elaborado com o auxílio de uma ferramenta de Inteligência Artificial (IA) para otimizar o tempo de planejamento e a qualidade do material didático.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transparência sobre o uso da IA é assegurada pelos seguintes pontos: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Finalidade do Uso da 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ferramenta foi utilizada para gerar rascunhos, aprimorar a redação do título e do contexto, sugerir a estrutura de objetivos de aprendizagem (verbos de ação), criar o esqueleto da rubrica de avaliação e fornecer sugestões de referências e adaptações pedagógicas.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Revisão e Validação Humana: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Todas as seções geradas ou assistidas por IA (indicadas anteriormente por menções como "Assistido por IA") foram submetidas a uma rigorosa revisão crítica e ajustes terminológicos.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conteúdo final, a progressão lógica e a precisão técnica do material são de responsabilidade do professor, garantindo que o plano atenda aos padrões acadêmicos e pedagógicos exigidos para o público universitário na área da saúde.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Geração de Recursos: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IA foi fundamental para sugerir a criação de recursos específicos, como o estudo de caso com sequências de DNA fictícias e a rubrica de avaliação personalizada, acelerando a fase de preparação.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spacing w:after="240" w:lineRule="auto"/>
        <w:rPr>
          <w:vertAlign w:val="baseline"/>
        </w:rPr>
      </w:pPr>
      <w:bookmarkStart w:colFirst="0" w:colLast="0" w:name="_od3btwjvjbmk" w:id="11"/>
      <w:bookmarkEnd w:id="11"/>
      <w:r w:rsidDel="00000000" w:rsidR="00000000" w:rsidRPr="00000000">
        <w:rPr>
          <w:vertAlign w:val="baseline"/>
          <w:rtl w:val="0"/>
        </w:rPr>
        <w:t xml:space="preserve">Materiais Complementares para "Tecnologia do DNA Recombinante"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spacing w:after="240" w:lineRule="auto"/>
        <w:rPr>
          <w:vertAlign w:val="baseline"/>
        </w:rPr>
      </w:pPr>
      <w:bookmarkStart w:colFirst="0" w:colLast="0" w:name="_a9oqa87al3m4" w:id="12"/>
      <w:bookmarkEnd w:id="12"/>
      <w:r w:rsidDel="00000000" w:rsidR="00000000" w:rsidRPr="00000000">
        <w:rPr>
          <w:vertAlign w:val="baseline"/>
          <w:rtl w:val="0"/>
        </w:rPr>
        <w:t xml:space="preserve">1.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Textos Curtos de Introdução (150-200 palavras cada)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spacing w:after="240" w:lineRule="auto"/>
        <w:rPr>
          <w:vertAlign w:val="baseline"/>
        </w:rPr>
      </w:pPr>
      <w:bookmarkStart w:colFirst="0" w:colLast="0" w:name="_je6q7pp7svjm" w:id="13"/>
      <w:bookmarkEnd w:id="13"/>
      <w:r w:rsidDel="00000000" w:rsidR="00000000" w:rsidRPr="00000000">
        <w:rPr>
          <w:vertAlign w:val="baseline"/>
          <w:rtl w:val="0"/>
        </w:rPr>
        <w:t xml:space="preserve">Texto 1: DNA Recombinante: O Paradigma da Engenharia Genética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Tecnologia do DNA Recombinante, que emergiu na década de 1970, representa um marco revolucionário na Biologia Molecular, redefinindo o conceito de manipulação genética.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Essa técnica permite que pesquisadores isolem um fragmento específico de DNA, como um gene de interesse (o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e o insiram permanentemente no genoma de um organismo hospedeiro, frequentemente uma bactéria, por meio de um vetor molecular, como um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plasmídeo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sucesso dessa tecnologia reside na ação coordenada das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enzimas de restrição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que funcionam como "tesouras" moleculares para cortar o DNA em locais específicos, e da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DNA Ligase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que atua como uma "cola" para unir o inserto ao vetor.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Essa combinação estratégica permite a criação de um DNA recombinante funcional.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aplicações iniciais focaram na produção de proteínas humanas essenciais, como a insulina, em larga escala, pavimentando o caminho para a Biotecnologia moderna e a indústria farmacêutica.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Sua precisão e escalabilidade a tornaram indispensável para a pesquisa básica e o desenvolvimento de terapias e diagnósticos.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[Assistido por IA]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Alerta Ético/Autoral: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Ao utilizar este texto como base para slides ou materiais visuais, evite o uso não autorizado de imagens complexas (mapas de plasmídeos, eletroforese) encontradas na internet.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Prefira criar seus próprios esquemas ou utilizar plataformas de repositórios abertos (Creative Commons).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spacing w:after="240" w:lineRule="auto"/>
        <w:rPr>
          <w:vertAlign w:val="baseline"/>
        </w:rPr>
      </w:pPr>
      <w:bookmarkStart w:colFirst="0" w:colLast="0" w:name="_cjsf03kacn1t" w:id="14"/>
      <w:bookmarkEnd w:id="14"/>
      <w:r w:rsidDel="00000000" w:rsidR="00000000" w:rsidRPr="00000000">
        <w:rPr>
          <w:vertAlign w:val="baseline"/>
          <w:rtl w:val="0"/>
        </w:rPr>
        <w:t xml:space="preserve">Texto 2: Da Clonagem Molecular à Biotecnologia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clonagem molecular é a principal aplicação da tecnologia do DNA recombinante.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Ela não se resume apenas a copiar material genético, mas sim a obter múltiplas cópias de um gene específico para fins de estudo ou expressão proteica.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processo envolve as etapas cruciais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clivagem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ligação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transformação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 transformação, o plasmídeo recombinante é introduzido em células bacterianas competentes, que passam a se replicar.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etapa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é crítica: utiliza marcadores (como a resistência a antibióticos ou o 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LacZ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cor) para identificar apenas as bactérias que incorporaram o plasmídeo recombinante.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avanço desta tecnologia permitiu a criação de Organismos Geneticamente Modificados (OGMs) para uso industrial, agrícola e, principalmente, biomédico.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 área da saúde, o DNA recombinante é a espinha dorsal da produção de vacinas recombinantes, como as utilizadas contra o HPV e a Hepatite B, e é a base para o desenvolvimento de ferramentas de diagnóstico molecular de alta precisão.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[Assistido por IA]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Alerta Ético/Autoral: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discussão sobre OGMs e organismos geneticamente modificados para o público em geral é frequentemente controversa.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Ao abordar este tema com os alunos, utilize dados e fontes científicas revisadas por pares.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Evite representações sensacionalistas ou informações descontextualizadas para manter a credibilidade acadêmica.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spacing w:after="240" w:lineRule="auto"/>
        <w:rPr>
          <w:vertAlign w:val="baseline"/>
        </w:rPr>
      </w:pPr>
      <w:bookmarkStart w:colFirst="0" w:colLast="0" w:name="_x82k43rp68b5" w:id="15"/>
      <w:bookmarkEnd w:id="15"/>
      <w:r w:rsidDel="00000000" w:rsidR="00000000" w:rsidRPr="00000000">
        <w:rPr>
          <w:vertAlign w:val="baseline"/>
          <w:rtl w:val="0"/>
        </w:rPr>
        <w:t xml:space="preserve">2.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Exercício AvaliativoQuestões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(Múltipla Escolha) Qual das seguintes sequências de etapas representa a ordem correta de uma clonagem molecular direcional?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Ligação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Clivagem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Seleção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Transformação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Clivagem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Transformação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Ligação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Seleção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Clivagem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Ligação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Transformação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Seleção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Transformação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Clivagem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Ligação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Seleção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(Múltipla Escolha) A função primordial das Enzimas de Restrição Tipo II no processo de clonagem é: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Reparar o DNA em células danificadas.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Formar ligações fosfodiéster entre o vetor e o inserto.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Cortar o DNA em sequências nucleotídicas específicas, gerando extremidades coesivas (sticky ends) ou rombas (blunt ends).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Catalisar a replicação do DNA no vetor.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(Múltipla Escolha) Em um experimento de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Blue/White screening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(sistema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LacZ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qual tipo de colônia indica, com maior probabilidade, a presença do plasmídeo recombinante (vetor com inserto)?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Colônias azuis.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Colônias brancas.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Colônias transparentes.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Colônias vermelhas.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(Resposta Aberta) Explique brevemente o papel da Origem de Replicação 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presente em um vetor de clonagem.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 seria a consequência para o experimento se ela estivesse ausente?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(Resposta Aberta) O que significa realizar uma "Clonagem Direcional" e por que essa estratégia é preferível na construção de bibliotecas de expressão de proteínas?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[Assistido por IA]Gabarito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Resposta: c)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(Clivagem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Ligação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Transformação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Seleção)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Resposta: c)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(Cortar o DNA em sequências nucleotídicas específicas, gerando extremidades coesivas (sticky ends) ou rombas (blunt ends).)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Resposta: b)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(Colônias brancas.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inserção do gene de interesse no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Multiple Cloning Site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(MCS) inativa o gene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LacZ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impedindo a produção da $\beta$-galactosidase funcional e, consequentemente, a coloração azul na presença do substrato X-gal.)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Resposta: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Origem de Replicação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é a sequência de DNA no vetor que sinaliza o ponto de início para a replicação do plasmídeo pela maquinaria da célula hospedeira (geralmente uma bactéria).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estivesse ausente, o vetor não seria replicado de forma autônoma após a transformação, e o plasmídeo se perderia durante as divisões celulares.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Resposta: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Clonagem Direcional é a estratégia de inserir um fragmento de DNA (inserto) em um vetor em uma única orientação específica, utilizando duas enzimas de restrição diferentes nas extremidades do inserto e do sítio de clonagem do vetor.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 preferível porque: 1) Garante que o gene seja inserido no sentido correto da leitura (frame de leitura) em relação ao promotor do vetor; 2) Impede a auto-ligação do vetor, pois as duas extremidades de corte são incompatíveis entre si.-----3.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Atividade Prática em Grupo: Desenho de Clonagem (20-30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Título: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volta ao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Como produzir Insulina Recombinante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Aplicar o raciocínio lógico da clonagem molecular para selecionar o vetor e as enzimas de restrição apropriadas, simulando a fase de planejamento de um projeto de produção de proteína recombinante de importância clínica.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Tempo Estimado: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25 minutos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Materiais Simples (por grupo de 3-4 alunos):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Uma cópia impressa do "Mapa do Plasmídeo Fictício" (ou desenhado em flip chart).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Uma lista de "Sítios de Restrição" de 5 enzimas comuns (ex: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EcoRI, BamHI, HindIII, PstI, SmaI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Canetas marcadoras de cores diferentes.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Fita adesiva ou cola (para simular a ligação).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Tesouras.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Passos da Atividade (25 min):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 min - Apresentação do Problema: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 grupo deve inserir o "gene da Insulina" em um plasmídeo para produção bacteriana.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gene da Insulina possui sítios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EcoRI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em uma extremidade 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HindIII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na outra.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vetor deve ter sítios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EcoRI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HindIII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 seu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Multiple Cloning Site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(MCS).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 min - Simulação da Clivagem: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Usando as tesouras, os alunos devem "cortar" 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nos locais indicados pelos sítios de restrição corretos.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(Instrução de IA: O professor pode usar diferentes cores de papel para o vetor e o inserto).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 min - Simulação da Ligação e Verificação: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Os alunos devem encaixar as extremidades coesivas (representadas pelos cortes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EcoRI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HindIII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e usar fita adesiva para "ligar" o inserto ao vetor, criando o plasmídeo recombinante.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Eles devem discutir se a inserção é direcional.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 min - Fechamento e Discussão: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Cada grupo apresenta o plasmídeo montado e justifica a escolha das duas enzimas e por que a inserção garante a orientação correta do gene (Direcional).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Critérios de Sucesso: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grupo seleciona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apenas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as duas enzimas corretas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EcoRI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HindIII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grupo demonstra que o corte gera extremidades (sítios) compatíveis para a união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ligação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grupo explica que o uso de duas enzimas diferentes garante que o gene será inserido em apenas uma orientação (Clonagem Direcional).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[Assistido por IA]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widowControl w:val="0"/>
        <w:rPr>
          <w:vertAlign w:val="baseline"/>
        </w:rPr>
      </w:pPr>
      <w:bookmarkStart w:colFirst="0" w:colLast="0" w:name="_fo6437wvshsg" w:id="16"/>
      <w:bookmarkEnd w:id="16"/>
      <w:r w:rsidDel="00000000" w:rsidR="00000000" w:rsidRPr="00000000">
        <w:rPr>
          <w:vertAlign w:val="baseline"/>
          <w:rtl w:val="0"/>
        </w:rPr>
        <w:t xml:space="preserve">Adaptações Curriculares e de Avaliação para Perfis Diversificados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Abaixo estão as propostas de adaptação para a aula de "Tecnologia do DNA Recombinante" (Biomedicina) visando a inclusão e o aprofundamento.Perfil A: Estudante com Dificuldade de Leitura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perfil requer estratégias de simplificação da linguagem, forte apoio visual, instruções claras e sequenciais (passo a passo) e flexibilidade no tempo de processamento.</w:t>
      </w: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Adaptação Concreta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[Assistido por IA]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Objetivos Ajustados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Reconhecer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as três funções principais do vetor (replicação, seleção, inserção).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Ordenar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as quatro etapas da clonagem (cortar, colar, colocar na bactéria, escolher).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Distinguir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colônias recombinantes (brancas) das não-recombinantes (azuis).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[Assistido por IA]"/>
                <w:id w:val="38296065"/>
                <w:dropDownList w:lastValue="[Assistido por IA]">
                  <w:listItem w:displayText="[Assistido por IA]" w:value="[Assistido por IA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[Assistido por IA]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Instruções Diferenciadas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Metodologia Visual/Simplificada: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 professor deve fornecer um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checklist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de 4 a 5 etapas com ícones.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Reduza a exposição teórica para 15 minutos e dedique 30 minutos à atividade prática focada no manuseio (simulação com tesoura/cola).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 frases curtas e diretas em todo o material.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[Assistido por IA]"/>
                <w:id w:val="1784909653"/>
                <w:dropDownList w:lastValue="[Assistido por IA]">
                  <w:listItem w:displayText="[Assistido por IA]" w:value="[Assistido por IA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[Assistido por IA]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Recursos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"Roteiro Visual"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da aula (impresso) com imagens grandes, setas e pouco texto.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Modelos 3D táteis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(ou impressos) das enzimas de restrição cortando o DNA. 3.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Vídeos curtos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(2-3 min) e legendados que mostrem cada etapa do Blue/White screening.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[Assistido por IA]"/>
                <w:id w:val="438987689"/>
                <w:dropDownList w:lastValue="[Assistido por IA]">
                  <w:listItem w:displayText="[Assistido por IA]" w:value="[Assistido por IA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[Assistido por IA]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Avaliação Adaptada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Avaliação Prática/Oral: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Substituir questões abertas por questões de verdadeiro/falso ou múltipla escolha com apoio de imagens.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Permitir a explicação dos conceitos-chave (fluxo e seleção) por meio de um mapa mental ou verbalmente, focando na demonstração da compreensão funcional, não na escrita.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[Assistido por IA]"/>
                <w:id w:val="-1872965614"/>
                <w:dropDownList w:lastValue="[Assistido por IA]">
                  <w:listItem w:displayText="[Assistido por IA]" w:value="[Assistido por IA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[Assistido por IA]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Evidências de Aprendizagem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Roteiro de clonagem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completado corretamente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(preenchimento de lacunas e ordenação das etapas).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Justificativa oral da escolha das enzimas na atividade de grupo.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[Assistido por IA]"/>
                <w:id w:val="-1822702905"/>
                <w:dropDownList w:lastValue="[Assistido por IA]">
                  <w:listItem w:displayText="[Assistido por IA]" w:value="[Assistido por IA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[Assistido por IA]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Observações de Tempo/Carga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Tempo Adicional na Atividade: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Prever 10-15 minutos a mais para a atividade em grupo.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Permitir que a avaliação seja feita em duas etapas separadas ou com tempo estendido.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Reduzir a carga de leitura extraclasse obrigatória.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[Assistido por IA]"/>
                <w:id w:val="-1664479092"/>
                <w:dropDownList w:lastValue="[Assistido por IA]">
                  <w:listItem w:displayText="[Assistido por IA]" w:value="[Assistido por IA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[Assistido por IA]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-----Perfil B: Estudante com Alto Interesse/Avançado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perfil se beneficia de problemas complexos e abertos, exigindo a aplicação e conexão do conteúdo da aula com cenários reais da pesquisa e da indústria biomédica.</w:t>
      </w: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Adaptação Concreta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[Assistido por IA]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Objetivos Ajustados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Analisar criticamente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 impacto do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codon usage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na expressão de proteínas heterólogas em bactérias.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Propor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 desenho experimental para otimizar um vetor de expressão para produção de anticorpos monoclonais.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Debater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as implicações éticas e de biossegurança de novos vetores virais para terapia gênica.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[Assistido por IA]"/>
                <w:id w:val="-1428322923"/>
                <w:dropDownList w:lastValue="[Assistido por IA]">
                  <w:listItem w:displayText="[Assistido por IA]" w:value="[Assistido por IA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[Assistido por IA]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Instruções Diferenciadas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Estudo de Caso Avançado (Desafio de Extensão):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Substituir o estudo de caso da insulina por um problema mais complexo (ex: expressão de proteína tóxica/insolúvel).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 aluno deve pesquisar e propor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duas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estratégias para resolver a toxicidade (ex: promotores induzíveis, sistemas de fusão).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[Assistido por IA]"/>
                <w:id w:val="-1523984372"/>
                <w:dropDownList w:lastValue="[Assistido por IA]">
                  <w:listItem w:displayText="[Assistido por IA]" w:value="[Assistido por IA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[Assistido por IA]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Recursos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Artigos científicos (revisão)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sobre vetores de segunda/terceira geração (ex: lentivírus, adenovírus) e otimização de expressão em sistemas procariotos.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Acesso a bases de dados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de sequências e vetores (ex: NCBI, Addgene) para consulta dos problemas.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[Assistido por IA]"/>
                <w:id w:val="1195333987"/>
                <w:dropDownList w:lastValue="[Assistido por IA]">
                  <w:listItem w:displayText="[Assistido por IA]" w:value="[Assistido por IA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[Assistido por IA]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Avaliação Adaptada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Seminário Técnico e Redação Científica: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Avaliação baseada na apresentação de um breve seminário (10 min) sobre a solução proposta no desafio de extensão ou na entrega de um mini-relatório com formato de artigo científico (introdução, materiais/métodos propostos, resultados esperados e discussão) sobre o problema dado.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[Assistido por IA]"/>
                <w:id w:val="-2063107322"/>
                <w:dropDownList w:lastValue="[Assistido por IA]">
                  <w:listItem w:displayText="[Assistido por IA]" w:value="[Assistido por IA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[Assistido por IA]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Evidências de Aprendizagem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Desenho detalhado do vetor otimizado com justificativa das modificações genéticas e proposta de um plano de biossegurança específico para o OGM criado.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[Assistido por IA]"/>
                <w:id w:val="335025525"/>
                <w:dropDownList w:lastValue="[Assistido por IA]">
                  <w:listItem w:displayText="[Assistido por IA]" w:value="[Assistido por IA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[Assistido por IA]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Observações de Tempo/Carga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Carga Extraclasse: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 desafio de extensão deve ser um projeto de 2-4 horas de trabalho extraclasse.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atividade em grupo na aula pode ser concluída mais rapidamente (15 min) para permitir o início da discussão aprofundada do caso de extensão.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[Assistido por IA]"/>
                <w:id w:val="266204814"/>
                <w:dropDownList w:lastValue="[Assistido por IA]">
                  <w:listItem w:displayText="[Assistido por IA]" w:value="[Assistido por IA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[Assistido por IA]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