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the ACTFL Proficiency Guidelines and your objectives for a Level I Spanish class, here's a lesson plan designed for a 45-minute session focusing on describing a typical Costa Rican restaurant, asking and answering questions about prices, and identifying foods on a menu.</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dxx1pkpt3tu2" w:id="0"/>
      <w:bookmarkEnd w:id="0"/>
      <w:r w:rsidDel="00000000" w:rsidR="00000000" w:rsidRPr="00000000">
        <w:rPr>
          <w:rFonts w:ascii="Roboto" w:cs="Roboto" w:eastAsia="Roboto" w:hAnsi="Roboto"/>
          <w:b w:val="1"/>
          <w:color w:val="0d0d0d"/>
          <w:sz w:val="33"/>
          <w:szCs w:val="33"/>
          <w:rtl w:val="0"/>
        </w:rPr>
        <w:t xml:space="preserve">Lesson Plan: Exploring Costa Rican Cuisine</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y229ppj7jctk" w:id="1"/>
      <w:bookmarkEnd w:id="1"/>
      <w:r w:rsidDel="00000000" w:rsidR="00000000" w:rsidRPr="00000000">
        <w:rPr>
          <w:rFonts w:ascii="Roboto" w:cs="Roboto" w:eastAsia="Roboto" w:hAnsi="Roboto"/>
          <w:color w:val="0d0d0d"/>
          <w:rtl w:val="0"/>
        </w:rPr>
        <w:t xml:space="preserve">1. Hook (5 minutes)</w:t>
      </w:r>
    </w:p>
    <w:p w:rsidR="00000000" w:rsidDel="00000000" w:rsidP="00000000" w:rsidRDefault="00000000" w:rsidRPr="00000000" w14:paraId="0000000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Start with a short video clip showcasing a vibrant Costa Rican restaurant scene, highlighting the atmosphere, dishes being served, and interactions between customers and staff.</w:t>
      </w:r>
    </w:p>
    <w:p w:rsidR="00000000" w:rsidDel="00000000" w:rsidP="00000000" w:rsidRDefault="00000000" w:rsidRPr="00000000" w14:paraId="0000000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Materials/Technology: Projector, laptop, video clip.</w:t>
      </w:r>
    </w:p>
    <w:p w:rsidR="00000000" w:rsidDel="00000000" w:rsidP="00000000" w:rsidRDefault="00000000" w:rsidRPr="00000000" w14:paraId="0000000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Interpretive Listening 1.2.</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39exv5z039df" w:id="2"/>
      <w:bookmarkEnd w:id="2"/>
      <w:r w:rsidDel="00000000" w:rsidR="00000000" w:rsidRPr="00000000">
        <w:rPr>
          <w:rFonts w:ascii="Roboto" w:cs="Roboto" w:eastAsia="Roboto" w:hAnsi="Roboto"/>
          <w:color w:val="0d0d0d"/>
          <w:rtl w:val="0"/>
        </w:rPr>
        <w:t xml:space="preserve">2. Statement of Objective/Can-Do Statement for Students (2 minutes)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Activity: "By the end of today's class, you will be able to describe a typical restaurant in Costa Rica, ask and answer questions about menu prices, and identify popular dishes from a menu, all in Spanish!"</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4geqa3k21du1" w:id="3"/>
      <w:bookmarkEnd w:id="3"/>
      <w:r w:rsidDel="00000000" w:rsidR="00000000" w:rsidRPr="00000000">
        <w:rPr>
          <w:rFonts w:ascii="Roboto" w:cs="Roboto" w:eastAsia="Roboto" w:hAnsi="Roboto"/>
          <w:color w:val="0d0d0d"/>
          <w:rtl w:val="0"/>
        </w:rPr>
        <w:t xml:space="preserve">3. Teacher Input (10 minutes)</w:t>
      </w:r>
    </w:p>
    <w:p w:rsidR="00000000" w:rsidDel="00000000" w:rsidP="00000000" w:rsidRDefault="00000000" w:rsidRPr="00000000" w14:paraId="0000000A">
      <w:pPr>
        <w:rPr>
          <w:color w:val="0000ff"/>
        </w:rPr>
      </w:pPr>
      <w:r w:rsidDel="00000000" w:rsidR="00000000" w:rsidRPr="00000000">
        <w:rPr>
          <w:color w:val="0000ff"/>
          <w:rtl w:val="0"/>
        </w:rPr>
        <w:t xml:space="preserve">I don’t see evidence of this being interpersonal</w:t>
      </w:r>
      <w:r w:rsidDel="00000000" w:rsidR="00000000" w:rsidRPr="00000000">
        <w:rPr>
          <w:rtl w:val="0"/>
        </w:rPr>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Introduce vocabulary related to restaurants, foods commonly found in Costa Rica (gallo pinto, casado, ceviche), and phrases for asking about prices. Use images and actual menus from Costa Rican restaurants to make the learning more authentic.</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Materials/Technology: Slides with vocabulary, images of food and menus, audio clips for pronunciation.</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Interpersonal Communication 1.1.</w:t>
      </w:r>
    </w:p>
    <w:p w:rsidR="00000000" w:rsidDel="00000000" w:rsidP="00000000" w:rsidRDefault="00000000" w:rsidRPr="00000000" w14:paraId="000000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eou839chou0p" w:id="4"/>
      <w:bookmarkEnd w:id="4"/>
      <w:r w:rsidDel="00000000" w:rsidR="00000000" w:rsidRPr="00000000">
        <w:rPr>
          <w:rFonts w:ascii="Roboto" w:cs="Roboto" w:eastAsia="Roboto" w:hAnsi="Roboto"/>
          <w:color w:val="0d0d0d"/>
          <w:rtl w:val="0"/>
        </w:rPr>
        <w:t xml:space="preserve">4. Guided Practice (10 minutes)</w:t>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In pairs, students practice asking and answering questions about the price of items on a menu provided to them. This will include role-playing as a customer and server, using the phrases and vocabulary introduced.</w:t>
      </w:r>
    </w:p>
    <w:p w:rsidR="00000000" w:rsidDel="00000000" w:rsidP="00000000" w:rsidRDefault="00000000" w:rsidRPr="00000000" w14:paraId="0000001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Materials/Technology: Printed menus, role-play scripts.</w:t>
      </w:r>
    </w:p>
    <w:p w:rsidR="00000000" w:rsidDel="00000000" w:rsidP="00000000" w:rsidRDefault="00000000" w:rsidRPr="00000000" w14:paraId="0000001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Interpersonal Speaking 1.1.</w:t>
      </w:r>
    </w:p>
    <w:p w:rsidR="00000000" w:rsidDel="00000000" w:rsidP="00000000" w:rsidRDefault="00000000" w:rsidRPr="00000000" w14:paraId="000000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6ftqcrbioj9j" w:id="5"/>
      <w:bookmarkEnd w:id="5"/>
      <w:r w:rsidDel="00000000" w:rsidR="00000000" w:rsidRPr="00000000">
        <w:rPr>
          <w:rFonts w:ascii="Roboto" w:cs="Roboto" w:eastAsia="Roboto" w:hAnsi="Roboto"/>
          <w:color w:val="0d0d0d"/>
          <w:rtl w:val="0"/>
        </w:rPr>
        <w:t xml:space="preserve">5. Independent Practice (10 minutes)</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Students individually create a brief description of a Costa Rican restaurant scene, incorporating vocabulary and phrases learned. They should describe the setting, what people are eating, and the interactions between customers and staff.</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Materials/Technology: Paper, pens.</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Presentational Writing 1.3.</w:t>
      </w:r>
    </w:p>
    <w:p w:rsidR="00000000" w:rsidDel="00000000" w:rsidP="00000000" w:rsidRDefault="00000000" w:rsidRPr="00000000" w14:paraId="000000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la6itpwspwdu" w:id="6"/>
      <w:bookmarkEnd w:id="6"/>
      <w:r w:rsidDel="00000000" w:rsidR="00000000" w:rsidRPr="00000000">
        <w:rPr>
          <w:rFonts w:ascii="Roboto" w:cs="Roboto" w:eastAsia="Roboto" w:hAnsi="Roboto"/>
          <w:color w:val="0d0d0d"/>
          <w:rtl w:val="0"/>
        </w:rPr>
        <w:t xml:space="preserve">6. Closure (8 minutes)</w:t>
      </w:r>
    </w:p>
    <w:p w:rsidR="00000000" w:rsidDel="00000000" w:rsidP="00000000" w:rsidRDefault="00000000" w:rsidRPr="00000000" w14:paraId="00000017">
      <w:pPr>
        <w:rPr>
          <w:color w:val="0000ff"/>
        </w:rPr>
      </w:pPr>
      <w:r w:rsidDel="00000000" w:rsidR="00000000" w:rsidRPr="00000000">
        <w:rPr>
          <w:color w:val="0000ff"/>
          <w:rtl w:val="0"/>
        </w:rPr>
        <w:t xml:space="preserve">I like that chatGPT is incorporating Kahoot!</w:t>
      </w:r>
      <w:r w:rsidDel="00000000" w:rsidR="00000000" w:rsidRPr="00000000">
        <w:rPr>
          <w:rtl w:val="0"/>
        </w:rPr>
      </w:r>
    </w:p>
    <w:p w:rsidR="00000000" w:rsidDel="00000000" w:rsidP="00000000" w:rsidRDefault="00000000" w:rsidRPr="00000000" w14:paraId="0000001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Activity: Wrap up the lesson with a quick Kahoot quiz to assess students' ability to identify foods served in a Costa Rican restaurant, understand menu items, and use phrases related to asking and answering questions about prices.</w:t>
      </w:r>
    </w:p>
    <w:p w:rsidR="00000000" w:rsidDel="00000000" w:rsidP="00000000" w:rsidRDefault="00000000" w:rsidRPr="00000000" w14:paraId="0000001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Materials/Technology: Projector, laptop, Kahoot setup.</w:t>
      </w:r>
    </w:p>
    <w:p w:rsidR="00000000" w:rsidDel="00000000" w:rsidP="00000000" w:rsidRDefault="00000000" w:rsidRPr="00000000" w14:paraId="0000001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ACTFL Standards: Interpretive Reading 1.2.</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lesson plan aims to engage students through multimedia, interaction, and practical application of new language skills, aligning with the ACTFL standards and the specified objectives for your Spanish class.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