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6B0F" w14:textId="77777777" w:rsidR="00E0397F" w:rsidRDefault="00E0397F" w:rsidP="00E0397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</w:pPr>
      <w:r w:rsidRPr="00E0397F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t>Given the provided data, what are three conclusions that we can draw about crowdfunding campaigns?</w:t>
      </w:r>
    </w:p>
    <w:p w14:paraId="41B33541" w14:textId="17D433A2" w:rsidR="00E0397F" w:rsidRPr="00C177E2" w:rsidRDefault="00C177E2" w:rsidP="00C177E2">
      <w:pPr>
        <w:spacing w:before="100" w:beforeAutospacing="1" w:after="120" w:line="360" w:lineRule="atLeast"/>
        <w:ind w:left="1080"/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</w:pPr>
      <w:r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 xml:space="preserve">1) </w:t>
      </w:r>
      <w:r w:rsidR="002245BE"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To  have successful campaigns you need to convince many people to donate in a short time</w:t>
      </w:r>
      <w:r w:rsidR="002245BE"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br/>
      </w:r>
      <w:r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 xml:space="preserve">2) </w:t>
      </w:r>
      <w:r w:rsidR="0089229F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The Journalism has the lowest success’s rate</w:t>
      </w:r>
      <w:r w:rsidR="002245BE"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br/>
      </w:r>
      <w:r w:rsidR="0089229F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3)</w:t>
      </w:r>
      <w:r w:rsidR="002245BE"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 xml:space="preserve">There is a </w:t>
      </w:r>
      <w:r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large success rate in theatre’s field</w:t>
      </w:r>
      <w:r w:rsidRPr="00C177E2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t>.</w:t>
      </w:r>
    </w:p>
    <w:p w14:paraId="1D7DC9FC" w14:textId="77777777" w:rsidR="00E0397F" w:rsidRDefault="00E0397F" w:rsidP="00E0397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</w:pPr>
      <w:r w:rsidRPr="00E0397F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t>What are some limitations of this dataset?</w:t>
      </w:r>
    </w:p>
    <w:p w14:paraId="16709CF5" w14:textId="65EDFAFC" w:rsidR="00E0397F" w:rsidRPr="00C177E2" w:rsidRDefault="00C177E2" w:rsidP="00E0397F">
      <w:pPr>
        <w:pStyle w:val="ListParagraph"/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</w:pPr>
      <w:r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They do not say which channels were used to advertise the campaigns</w:t>
      </w:r>
      <w:r w:rsidRPr="00C177E2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br/>
        <w:t xml:space="preserve">There are many years of difference between the campaigns </w:t>
      </w:r>
    </w:p>
    <w:p w14:paraId="3C4AA389" w14:textId="77777777" w:rsidR="00E0397F" w:rsidRPr="00E0397F" w:rsidRDefault="00E0397F" w:rsidP="00E0397F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</w:pPr>
    </w:p>
    <w:p w14:paraId="055165F1" w14:textId="7EA7A1CF" w:rsidR="00FE7712" w:rsidRPr="0089229F" w:rsidRDefault="00E0397F" w:rsidP="0089229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</w:pPr>
      <w:r w:rsidRPr="00E0397F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t>What are some other possible tables and/or graphs that we could create, and what additional value would they provide?</w:t>
      </w:r>
      <w:r w:rsidR="00C177E2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br/>
      </w:r>
      <w:r w:rsidR="0089229F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br/>
      </w:r>
      <w:r w:rsidR="00C177E2" w:rsidRPr="0089229F">
        <w:rPr>
          <w:rFonts w:ascii="Roboto" w:eastAsia="Times New Roman" w:hAnsi="Roboto" w:cs="Times New Roman"/>
          <w:i/>
          <w:iCs/>
          <w:color w:val="2B2B2B"/>
          <w:kern w:val="0"/>
          <w:sz w:val="28"/>
          <w:szCs w:val="28"/>
          <w:u w:val="single"/>
          <w:lang w:val="en-AU" w:eastAsia="it-IT"/>
          <w14:ligatures w14:val="none"/>
        </w:rPr>
        <w:t>Create sheets based on categories in order to see the growth or decline over the years</w:t>
      </w:r>
      <w:r w:rsidR="00C177E2" w:rsidRPr="0089229F">
        <w:rPr>
          <w:rFonts w:ascii="Roboto" w:eastAsia="Times New Roman" w:hAnsi="Roboto" w:cs="Times New Roman"/>
          <w:color w:val="2B2B2B"/>
          <w:kern w:val="0"/>
          <w:sz w:val="30"/>
          <w:szCs w:val="30"/>
          <w:lang w:val="en-AU" w:eastAsia="it-IT"/>
          <w14:ligatures w14:val="none"/>
        </w:rPr>
        <w:t xml:space="preserve"> </w:t>
      </w:r>
    </w:p>
    <w:sectPr w:rsidR="00FE7712" w:rsidRPr="008922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1D6B"/>
    <w:multiLevelType w:val="multilevel"/>
    <w:tmpl w:val="6EE2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7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7F"/>
    <w:rsid w:val="002245BE"/>
    <w:rsid w:val="0089229F"/>
    <w:rsid w:val="00C177E2"/>
    <w:rsid w:val="00E0397F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19DD"/>
  <w15:chartTrackingRefBased/>
  <w15:docId w15:val="{4165A85B-6492-47C3-ADB8-8210C4B0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Carolina Ramos</cp:lastModifiedBy>
  <cp:revision>1</cp:revision>
  <dcterms:created xsi:type="dcterms:W3CDTF">2023-12-02T05:50:00Z</dcterms:created>
  <dcterms:modified xsi:type="dcterms:W3CDTF">2023-12-02T23:02:00Z</dcterms:modified>
</cp:coreProperties>
</file>