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i w:val="0"/>
          <w:caps/>
          <w:color w:val="555D72"/>
          <w:sz w:val="20"/>
          <w:spacing w:val="80"/>
        </w:rPr>
        <w:t>SOCIÉTÉ DE PRODUCTION · PARIS</w:t>
      </w:r>
    </w:p>
    <w:p>
      <w:pPr>
        <w:spacing w:before="200"/>
        <w:jc w:val="center"/>
      </w:pPr>
      <w:r>
        <w:rPr>
          <w:rFonts w:ascii="Brush Script MT" w:hAnsi="Brush Script MT"/>
          <w:b w:val="0"/>
          <w:i/>
          <w:color w:val="01030A"/>
          <w:sz w:val="132"/>
        </w:rPr>
        <w:t>Manodrey</w:t>
      </w:r>
    </w:p>
    <w:p>
      <w:pPr>
        <w:jc w:val="center"/>
      </w:pPr>
      <w:r>
        <w:rPr>
          <w:rFonts w:ascii="Cambria" w:hAnsi="Cambria"/>
          <w:b w:val="0"/>
          <w:i/>
          <w:color w:val="A6824A"/>
          <w:sz w:val="36"/>
        </w:rPr>
        <w:t xml:space="preserve">Là où l’imaginaire prend vie  </w:t>
      </w:r>
      <w:r>
        <w:rPr>
          <w:rFonts w:ascii="Calibri" w:hAnsi="Calibri"/>
          <w:b w:val="0"/>
          <w:i w:val="0"/>
          <w:color w:val="A6824A"/>
          <w:sz w:val="36"/>
        </w:rPr>
        <w:t>✦</w:t>
      </w:r>
    </w:p>
    <w:p>
      <w:pPr>
        <w:spacing w:before="600"/>
        <w:jc w:val="center"/>
      </w:pPr>
      <w:r>
        <w:rPr>
          <w:rFonts w:ascii="Cambria" w:hAnsi="Cambria"/>
          <w:b/>
          <w:i w:val="0"/>
          <w:caps/>
          <w:color w:val="01030A"/>
          <w:sz w:val="44"/>
          <w:spacing w:val="40"/>
        </w:rPr>
        <w:t>GUIDE DE MARQUE</w:t>
      </w:r>
    </w:p>
    <w:p>
      <w:pPr>
        <w:jc w:val="center"/>
      </w:pPr>
      <w:r>
        <w:rPr>
          <w:rFonts w:ascii="Calibri" w:hAnsi="Calibri"/>
          <w:b w:val="0"/>
          <w:i w:val="0"/>
          <w:caps/>
          <w:color w:val="555D72"/>
          <w:sz w:val="18"/>
          <w:spacing w:val="40"/>
        </w:rPr>
        <w:t>Identité visuelle &amp; territoire éditorial · Édition de référence</w:t>
      </w:r>
    </w:p>
    <w:p>
      <w:r>
        <w:br w:type="page"/>
      </w:r>
    </w:p>
    <w:p>
      <w:pPr>
        <w:spacing w:after="40"/>
      </w:pPr>
      <w:r>
        <w:rPr>
          <w:rFonts w:ascii="Calibri" w:hAnsi="Calibri"/>
          <w:b/>
          <w:i w:val="0"/>
          <w:caps/>
          <w:color w:val="A6824A"/>
          <w:sz w:val="17"/>
          <w:spacing w:val="60"/>
        </w:rPr>
        <w:t>Préambule</w:t>
      </w:r>
    </w:p>
    <w:p>
      <w:r>
        <w:rPr>
          <w:rFonts w:ascii="Cambria" w:hAnsi="Cambria"/>
          <w:b w:val="0"/>
          <w:i/>
          <w:color w:val="20242E"/>
          <w:sz w:val="24"/>
        </w:rPr>
        <w:t>Une marque, c'est une promesse que l'on tient à chaque image. Manodrey raconte des histoires — des films, des séries, des éclats du quotidien — et toutes partent du même ciel : une nuit profonde, semée d'étoiles, où la lumière dorée signe ce que l'on aime. Ce guide existe pour que cette lumière reste la même, partout. Sur un générique, une affiche, un post, une carte de visite : mêmes noirs, même or, même écriture manuscrite, même chaleur. Il ne s'agit pas de figer la création, mais de lui donner un cadre sûr — une grammaire commune pour que chacun, en interne comme à l'extérieur, fasse vivre Manodrey sans jamais la trahir. Lisez-le comme on lit un scénario : pour comprendre l'intention avant de jouer la scène. Tout part d'ici, et tout y revient : là où l'imaginaire prend vie. ✦</w:t>
      </w:r>
    </w:p>
    <w:p/>
    <w:p>
      <w:pPr>
        <w:spacing w:after="40"/>
      </w:pPr>
      <w:r>
        <w:rPr>
          <w:rFonts w:ascii="Calibri" w:hAnsi="Calibri"/>
          <w:b/>
          <w:i w:val="0"/>
          <w:caps/>
          <w:color w:val="A6824A"/>
          <w:sz w:val="17"/>
          <w:spacing w:val="60"/>
        </w:rPr>
        <w:t>Sommaire</w:t>
      </w:r>
    </w:p>
    <w:p>
      <w:pPr>
        <w:spacing w:after="80"/>
      </w:pPr>
      <w:r>
        <w:rPr>
          <w:rFonts w:ascii="Cambria" w:hAnsi="Cambria"/>
          <w:b/>
          <w:i w:val="0"/>
          <w:color w:val="A6824A"/>
          <w:sz w:val="22"/>
        </w:rPr>
        <w:t xml:space="preserve">I   </w:t>
      </w:r>
      <w:r>
        <w:rPr>
          <w:rFonts w:ascii="Cambria" w:hAnsi="Cambria"/>
          <w:b/>
          <w:i w:val="0"/>
          <w:color w:val="01030A"/>
          <w:sz w:val="24"/>
        </w:rPr>
        <w:t>Plateforme de marque</w:t>
      </w:r>
    </w:p>
    <w:p>
      <w:pPr>
        <w:spacing w:after="80"/>
      </w:pPr>
      <w:r>
        <w:rPr>
          <w:rFonts w:ascii="Cambria" w:hAnsi="Cambria"/>
          <w:b/>
          <w:i w:val="0"/>
          <w:color w:val="A6824A"/>
          <w:sz w:val="22"/>
        </w:rPr>
        <w:t xml:space="preserve">II   </w:t>
      </w:r>
      <w:r>
        <w:rPr>
          <w:rFonts w:ascii="Cambria" w:hAnsi="Cambria"/>
          <w:b/>
          <w:i w:val="0"/>
          <w:color w:val="01030A"/>
          <w:sz w:val="24"/>
        </w:rPr>
        <w:t>Logo &amp; mot-symbole</w:t>
      </w:r>
    </w:p>
    <w:p>
      <w:pPr>
        <w:spacing w:after="80"/>
      </w:pPr>
      <w:r>
        <w:rPr>
          <w:rFonts w:ascii="Cambria" w:hAnsi="Cambria"/>
          <w:b/>
          <w:i w:val="0"/>
          <w:color w:val="A6824A"/>
          <w:sz w:val="22"/>
        </w:rPr>
        <w:t xml:space="preserve">III   </w:t>
      </w:r>
      <w:r>
        <w:rPr>
          <w:rFonts w:ascii="Cambria" w:hAnsi="Cambria"/>
          <w:b/>
          <w:i w:val="0"/>
          <w:color w:val="01030A"/>
          <w:sz w:val="24"/>
        </w:rPr>
        <w:t>Système de couleur</w:t>
      </w:r>
    </w:p>
    <w:p>
      <w:pPr>
        <w:spacing w:after="80"/>
      </w:pPr>
      <w:r>
        <w:rPr>
          <w:rFonts w:ascii="Cambria" w:hAnsi="Cambria"/>
          <w:b/>
          <w:i w:val="0"/>
          <w:color w:val="A6824A"/>
          <w:sz w:val="22"/>
        </w:rPr>
        <w:t xml:space="preserve">IV   </w:t>
      </w:r>
      <w:r>
        <w:rPr>
          <w:rFonts w:ascii="Cambria" w:hAnsi="Cambria"/>
          <w:b/>
          <w:i w:val="0"/>
          <w:color w:val="01030A"/>
          <w:sz w:val="24"/>
        </w:rPr>
        <w:t>Système typographique</w:t>
      </w:r>
    </w:p>
    <w:p>
      <w:pPr>
        <w:spacing w:after="80"/>
      </w:pPr>
      <w:r>
        <w:rPr>
          <w:rFonts w:ascii="Cambria" w:hAnsi="Cambria"/>
          <w:b/>
          <w:i w:val="0"/>
          <w:color w:val="A6824A"/>
          <w:sz w:val="22"/>
        </w:rPr>
        <w:t xml:space="preserve">V   </w:t>
      </w:r>
      <w:r>
        <w:rPr>
          <w:rFonts w:ascii="Cambria" w:hAnsi="Cambria"/>
          <w:b/>
          <w:i w:val="0"/>
          <w:color w:val="01030A"/>
          <w:sz w:val="24"/>
        </w:rPr>
        <w:t>Éléments graphiques &amp; motifs</w:t>
      </w:r>
    </w:p>
    <w:p>
      <w:pPr>
        <w:spacing w:after="80"/>
      </w:pPr>
      <w:r>
        <w:rPr>
          <w:rFonts w:ascii="Cambria" w:hAnsi="Cambria"/>
          <w:b/>
          <w:i w:val="0"/>
          <w:color w:val="A6824A"/>
          <w:sz w:val="22"/>
        </w:rPr>
        <w:t xml:space="preserve">VI   </w:t>
      </w:r>
      <w:r>
        <w:rPr>
          <w:rFonts w:ascii="Cambria" w:hAnsi="Cambria"/>
          <w:b/>
          <w:i w:val="0"/>
          <w:color w:val="01030A"/>
          <w:sz w:val="24"/>
        </w:rPr>
        <w:t>Langage d'animation &amp; motion</w:t>
      </w:r>
    </w:p>
    <w:p>
      <w:pPr>
        <w:spacing w:after="80"/>
      </w:pPr>
      <w:r>
        <w:rPr>
          <w:rFonts w:ascii="Cambria" w:hAnsi="Cambria"/>
          <w:b/>
          <w:i w:val="0"/>
          <w:color w:val="A6824A"/>
          <w:sz w:val="22"/>
        </w:rPr>
        <w:t xml:space="preserve">VII   </w:t>
      </w:r>
      <w:r>
        <w:rPr>
          <w:rFonts w:ascii="Cambria" w:hAnsi="Cambria"/>
          <w:b/>
          <w:i w:val="0"/>
          <w:color w:val="01030A"/>
          <w:sz w:val="24"/>
        </w:rPr>
        <w:t>Voix &amp; ton éditorial</w:t>
      </w:r>
    </w:p>
    <w:p>
      <w:pPr>
        <w:spacing w:after="80"/>
      </w:pPr>
      <w:r>
        <w:rPr>
          <w:rFonts w:ascii="Cambria" w:hAnsi="Cambria"/>
          <w:b/>
          <w:i w:val="0"/>
          <w:color w:val="A6824A"/>
          <w:sz w:val="22"/>
        </w:rPr>
        <w:t xml:space="preserve">VIII   </w:t>
      </w:r>
      <w:r>
        <w:rPr>
          <w:rFonts w:ascii="Cambria" w:hAnsi="Cambria"/>
          <w:b/>
          <w:i w:val="0"/>
          <w:color w:val="01030A"/>
          <w:sz w:val="24"/>
        </w:rPr>
        <w:t>Déclinaisons &amp; applications</w:t>
      </w:r>
    </w:p>
    <w:p>
      <w:r>
        <w:br w:type="page"/>
      </w:r>
    </w:p>
    <w:p>
      <w:pPr>
        <w:spacing w:after="40"/>
      </w:pPr>
      <w:r>
        <w:rPr>
          <w:rFonts w:ascii="Calibri" w:hAnsi="Calibri"/>
          <w:b/>
          <w:i w:val="0"/>
          <w:caps/>
          <w:color w:val="A6824A"/>
          <w:sz w:val="17"/>
          <w:spacing w:val="60"/>
        </w:rPr>
        <w:t>✦  Guide de marque</w:t>
      </w:r>
    </w:p>
    <w:p>
      <w:pPr>
        <w:spacing w:after="40"/>
      </w:pPr>
      <w:r>
        <w:rPr>
          <w:rFonts w:ascii="Cambria" w:hAnsi="Cambria"/>
          <w:b/>
          <w:i w:val="0"/>
          <w:color w:val="C89B52"/>
          <w:sz w:val="52"/>
        </w:rPr>
        <w:t xml:space="preserve">I.  </w:t>
      </w:r>
      <w:r>
        <w:rPr>
          <w:rFonts w:ascii="Cambria" w:hAnsi="Cambria"/>
          <w:b/>
          <w:i w:val="0"/>
          <w:color w:val="01030A"/>
          <w:sz w:val="52"/>
        </w:rPr>
        <w:t>Plateforme de marque</w:t>
      </w:r>
    </w:p>
    <w:p>
      <w:r>
        <w:rPr>
          <w:rFonts w:ascii="Cambria" w:hAnsi="Cambria"/>
          <w:b w:val="0"/>
          <w:i/>
          <w:color w:val="555D72"/>
          <w:sz w:val="24"/>
        </w:rPr>
        <w:t>La plateforme de marque est la colonne vertébrale de Manodrey : elle fixe pourquoi nous existons, où nous allons, ce que nous défendons et comment nous prenons la parole. Tout y converge vers une seule promesse — « Là où l'imaginaire prend vie ✦ » — et vers le parcours de Christian Bahfir, du ring du muay-thaï au plateau de tournage : la même discipline, désormais mise au service de la transmission par le récit.</w:t>
      </w:r>
    </w:p>
    <w:p>
      <w:pPr>
        <w:pBdr>
          <w:bottom w:val="single" w:sz="4" w:space="1" w:color="D9D2C5"/>
        </w:pBdr>
        <w:spacing w:after="200"/>
      </w:pPr>
    </w:p>
    <w:p>
      <w:pPr>
        <w:spacing w:before="160" w:after="80"/>
      </w:pPr>
      <w:r>
        <w:rPr>
          <w:rFonts w:ascii="Calibri" w:hAnsi="Calibri"/>
          <w:b/>
          <w:i w:val="0"/>
          <w:caps/>
          <w:color w:val="A6824A"/>
          <w:sz w:val="22"/>
          <w:spacing w:val="30"/>
        </w:rPr>
        <w:t>Raison d'être · Notre mission</w:t>
      </w:r>
    </w:p>
    <w:p>
      <w:r>
        <w:rPr>
          <w:rFonts w:ascii="Calibri" w:hAnsi="Calibri"/>
          <w:b w:val="0"/>
          <w:i w:val="0"/>
          <w:color w:val="20242E"/>
          <w:sz w:val="21"/>
        </w:rPr>
        <w:t>Manodrey existe pour donner vie aux histoires qui nous ressemblent — celles du quotidien, des quartiers, des salles de sport et des familles — et les porter à l'écran avec tendresse, humour et exigence.</w:t>
      </w:r>
    </w:p>
    <w:p>
      <w:r>
        <w:rPr>
          <w:rFonts w:ascii="Calibri" w:hAnsi="Calibri"/>
          <w:b w:val="0"/>
          <w:i w:val="0"/>
          <w:color w:val="20242E"/>
          <w:sz w:val="21"/>
        </w:rPr>
        <w:t>Notre mission : transformer l'imaginaire en récits populaires de qualité, qui réconcilient le grand public et l'émotion juste. Là où d'autres opposent le rire et le propos, nous croyons qu'une bonne blague peut dire une vérité de société, et qu'un personnage attachant vaut tous les discours.</w:t>
      </w:r>
    </w:p>
    <w:p>
      <w:pPr>
        <w:spacing w:after="60"/>
        <w:ind w:left="360"/>
      </w:pPr>
      <w:r>
        <w:rPr>
          <w:rFonts w:ascii="Calibri" w:hAnsi="Calibri"/>
          <w:b w:val="0"/>
          <w:i w:val="0"/>
          <w:color w:val="A6824A"/>
          <w:sz w:val="18"/>
        </w:rPr>
        <w:t xml:space="preserve">✦  </w:t>
      </w:r>
      <w:r>
        <w:rPr>
          <w:rFonts w:ascii="Calibri" w:hAnsi="Calibri"/>
          <w:b w:val="0"/>
          <w:i w:val="0"/>
          <w:color w:val="20242E"/>
          <w:sz w:val="21"/>
        </w:rPr>
        <w:t>Concrètement, cela veut dire :</w:t>
      </w:r>
    </w:p>
    <w:p>
      <w:pPr>
        <w:spacing w:after="60"/>
        <w:ind w:left="360"/>
      </w:pPr>
      <w:r>
        <w:rPr>
          <w:rFonts w:ascii="Calibri" w:hAnsi="Calibri"/>
          <w:b w:val="0"/>
          <w:i w:val="0"/>
          <w:color w:val="A6824A"/>
          <w:sz w:val="18"/>
        </w:rPr>
        <w:t xml:space="preserve">✦  </w:t>
      </w:r>
      <w:r>
        <w:rPr>
          <w:rFonts w:ascii="Calibri" w:hAnsi="Calibri"/>
          <w:b w:val="0"/>
          <w:i w:val="0"/>
          <w:color w:val="20242E"/>
          <w:sz w:val="21"/>
        </w:rPr>
        <w:t>Produire des films, des séries et des histoires originales (à l'image de « La Salle ») ancrés dans le réel et ouverts à tous.</w:t>
      </w:r>
    </w:p>
    <w:p>
      <w:pPr>
        <w:spacing w:after="60"/>
        <w:ind w:left="360"/>
      </w:pPr>
      <w:r>
        <w:rPr>
          <w:rFonts w:ascii="Calibri" w:hAnsi="Calibri"/>
          <w:b w:val="0"/>
          <w:i w:val="0"/>
          <w:color w:val="A6824A"/>
          <w:sz w:val="18"/>
        </w:rPr>
        <w:t xml:space="preserve">✦  </w:t>
      </w:r>
      <w:r>
        <w:rPr>
          <w:rFonts w:ascii="Calibri" w:hAnsi="Calibri"/>
          <w:b w:val="0"/>
          <w:i w:val="0"/>
          <w:color w:val="20242E"/>
          <w:sz w:val="21"/>
        </w:rPr>
        <w:t>Révéler et accompagner des talents — devant et derrière la caméra — comme on forme un athlète : avec patience et transmission.</w:t>
      </w:r>
    </w:p>
    <w:p>
      <w:pPr>
        <w:spacing w:after="60"/>
        <w:ind w:left="360"/>
      </w:pPr>
      <w:r>
        <w:rPr>
          <w:rFonts w:ascii="Calibri" w:hAnsi="Calibri"/>
          <w:b w:val="0"/>
          <w:i w:val="0"/>
          <w:color w:val="A6824A"/>
          <w:sz w:val="18"/>
        </w:rPr>
        <w:t xml:space="preserve">✦  </w:t>
      </w:r>
      <w:r>
        <w:rPr>
          <w:rFonts w:ascii="Calibri" w:hAnsi="Calibri"/>
          <w:b w:val="0"/>
          <w:i w:val="0"/>
          <w:color w:val="20242E"/>
          <w:sz w:val="21"/>
        </w:rPr>
        <w:t>Faire de chaque projet un lieu où l'imaginaire « prend vie », du premier mot écrit à la signature manuscrite qui clôt nos films.</w:t>
      </w:r>
    </w:p>
    <w:p>
      <w:pPr>
        <w:spacing w:before="160" w:after="80"/>
      </w:pPr>
      <w:r>
        <w:rPr>
          <w:rFonts w:ascii="Calibri" w:hAnsi="Calibri"/>
          <w:b/>
          <w:i w:val="0"/>
          <w:caps/>
          <w:color w:val="A6824A"/>
          <w:sz w:val="22"/>
          <w:spacing w:val="30"/>
        </w:rPr>
        <w:t>Vision</w:t>
      </w:r>
    </w:p>
    <w:p>
      <w:r>
        <w:rPr>
          <w:rFonts w:ascii="Calibri" w:hAnsi="Calibri"/>
          <w:b w:val="0"/>
          <w:i w:val="0"/>
          <w:color w:val="20242E"/>
          <w:sz w:val="21"/>
        </w:rPr>
        <w:t>Devenir une maison de production française de référence pour le cinéma populaire de qualité — celui qui fait rire la France entière sans jamais la prendre de haut.</w:t>
      </w:r>
    </w:p>
    <w:p>
      <w:r>
        <w:rPr>
          <w:rFonts w:ascii="Calibri" w:hAnsi="Calibri"/>
          <w:b w:val="0"/>
          <w:i w:val="0"/>
          <w:color w:val="20242E"/>
          <w:sz w:val="21"/>
        </w:rPr>
        <w:t>Nous voulons qu'un jour le nom « Manodrey », tracé à la main en cursive blanche sur fond de ciel étoilé, soit reconnu comme une promesse : derrière cette signature, il y a une histoire qui va vous toucher.</w:t>
      </w:r>
    </w:p>
    <w:p>
      <w:pPr>
        <w:spacing w:after="60"/>
        <w:ind w:left="360"/>
      </w:pPr>
      <w:r>
        <w:rPr>
          <w:rFonts w:ascii="Calibri" w:hAnsi="Calibri"/>
          <w:b w:val="0"/>
          <w:i w:val="0"/>
          <w:color w:val="A6824A"/>
          <w:sz w:val="18"/>
        </w:rPr>
        <w:t xml:space="preserve">✦  </w:t>
      </w:r>
      <w:r>
        <w:rPr>
          <w:rFonts w:ascii="Calibri" w:hAnsi="Calibri"/>
          <w:b w:val="0"/>
          <w:i w:val="0"/>
          <w:color w:val="20242E"/>
          <w:sz w:val="21"/>
        </w:rPr>
        <w:t>Notre horizon :</w:t>
      </w:r>
    </w:p>
    <w:p>
      <w:pPr>
        <w:spacing w:after="60"/>
        <w:ind w:left="360"/>
      </w:pPr>
      <w:r>
        <w:rPr>
          <w:rFonts w:ascii="Calibri" w:hAnsi="Calibri"/>
          <w:b w:val="0"/>
          <w:i w:val="0"/>
          <w:color w:val="A6824A"/>
          <w:sz w:val="18"/>
        </w:rPr>
        <w:t xml:space="preserve">✦  </w:t>
      </w:r>
      <w:r>
        <w:rPr>
          <w:rFonts w:ascii="Calibri" w:hAnsi="Calibri"/>
          <w:b w:val="0"/>
          <w:i w:val="0"/>
          <w:color w:val="20242E"/>
          <w:sz w:val="21"/>
        </w:rPr>
        <w:t>Bâtir un catalogue d'œuvres « humour &amp; société » qui vieillissent bien et se transmettent de génération en génération.</w:t>
      </w:r>
    </w:p>
    <w:p>
      <w:pPr>
        <w:spacing w:after="60"/>
        <w:ind w:left="360"/>
      </w:pPr>
      <w:r>
        <w:rPr>
          <w:rFonts w:ascii="Calibri" w:hAnsi="Calibri"/>
          <w:b w:val="0"/>
          <w:i w:val="0"/>
          <w:color w:val="A6824A"/>
          <w:sz w:val="18"/>
        </w:rPr>
        <w:t xml:space="preserve">✦  </w:t>
      </w:r>
      <w:r>
        <w:rPr>
          <w:rFonts w:ascii="Calibri" w:hAnsi="Calibri"/>
          <w:b w:val="0"/>
          <w:i w:val="0"/>
          <w:color w:val="20242E"/>
          <w:sz w:val="21"/>
        </w:rPr>
        <w:t>Faire grandir « La Salle » en franchise affective, puis essaimer vers d'autres récits du quotidien.</w:t>
      </w:r>
    </w:p>
    <w:p>
      <w:pPr>
        <w:spacing w:after="60"/>
        <w:ind w:left="360"/>
      </w:pPr>
      <w:r>
        <w:rPr>
          <w:rFonts w:ascii="Calibri" w:hAnsi="Calibri"/>
          <w:b w:val="0"/>
          <w:i w:val="0"/>
          <w:color w:val="A6824A"/>
          <w:sz w:val="18"/>
        </w:rPr>
        <w:t xml:space="preserve">✦  </w:t>
      </w:r>
      <w:r>
        <w:rPr>
          <w:rFonts w:ascii="Calibri" w:hAnsi="Calibri"/>
          <w:b w:val="0"/>
          <w:i w:val="0"/>
          <w:color w:val="20242E"/>
          <w:sz w:val="21"/>
        </w:rPr>
        <w:t>Rester indépendants dans le ton et l'ambition : premium dans la facture, chaleureux dans le propos, jamais corporate-froid.</w:t>
      </w:r>
    </w:p>
    <w:p>
      <w:pPr>
        <w:spacing w:before="160" w:after="80"/>
      </w:pPr>
      <w:r>
        <w:rPr>
          <w:rFonts w:ascii="Calibri" w:hAnsi="Calibri"/>
          <w:b/>
          <w:i w:val="0"/>
          <w:caps/>
          <w:color w:val="A6824A"/>
          <w:sz w:val="22"/>
          <w:spacing w:val="30"/>
        </w:rPr>
        <w:t>Positionnement</w:t>
      </w:r>
    </w:p>
    <w:p>
      <w:r>
        <w:rPr>
          <w:rFonts w:ascii="Calibri" w:hAnsi="Calibri"/>
          <w:b w:val="0"/>
          <w:i w:val="0"/>
          <w:color w:val="20242E"/>
          <w:sz w:val="21"/>
        </w:rPr>
        <w:t>Manodrey occupe un territoire clair et rare : le cinéma populaire de qualité, sur l'axe « humour &amp; société ».</w:t>
      </w:r>
    </w:p>
    <w:p>
      <w:pPr>
        <w:spacing w:after="60"/>
        <w:ind w:left="360"/>
      </w:pPr>
      <w:r>
        <w:rPr>
          <w:rFonts w:ascii="Calibri" w:hAnsi="Calibri"/>
          <w:b w:val="0"/>
          <w:i w:val="0"/>
          <w:color w:val="A6824A"/>
          <w:sz w:val="18"/>
        </w:rPr>
        <w:t xml:space="preserve">✦  </w:t>
      </w:r>
      <w:r>
        <w:rPr>
          <w:rFonts w:ascii="Calibri" w:hAnsi="Calibri"/>
          <w:b w:val="0"/>
          <w:i w:val="0"/>
          <w:color w:val="20242E"/>
          <w:sz w:val="21"/>
        </w:rPr>
        <w:t>Populaire : on s'adresse à tout le monde, sans prérequis ni élitisme. Les histoires sont accessibles, les personnages familiers, le rire immédiat.</w:t>
      </w:r>
    </w:p>
    <w:p>
      <w:pPr>
        <w:spacing w:after="60"/>
        <w:ind w:left="360"/>
      </w:pPr>
      <w:r>
        <w:rPr>
          <w:rFonts w:ascii="Calibri" w:hAnsi="Calibri"/>
          <w:b w:val="0"/>
          <w:i w:val="0"/>
          <w:color w:val="A6824A"/>
          <w:sz w:val="18"/>
        </w:rPr>
        <w:t xml:space="preserve">✦  </w:t>
      </w:r>
      <w:r>
        <w:rPr>
          <w:rFonts w:ascii="Calibri" w:hAnsi="Calibri"/>
          <w:b w:val="0"/>
          <w:i w:val="0"/>
          <w:color w:val="20242E"/>
          <w:sz w:val="21"/>
        </w:rPr>
        <w:t>De qualité : l'écriture, la direction d'acteurs et la facture visuelle sont soignées comme dans une production premium. L'esthétique de marque — nuit profonde #01030A, ciel d'étoiles, or signature #D4AF7A — affiche cette exigence dès le premier regard.</w:t>
      </w:r>
    </w:p>
    <w:p>
      <w:pPr>
        <w:spacing w:after="60"/>
        <w:ind w:left="360"/>
      </w:pPr>
      <w:r>
        <w:rPr>
          <w:rFonts w:ascii="Calibri" w:hAnsi="Calibri"/>
          <w:b w:val="0"/>
          <w:i w:val="0"/>
          <w:color w:val="A6824A"/>
          <w:sz w:val="18"/>
        </w:rPr>
        <w:t xml:space="preserve">✦  </w:t>
      </w:r>
      <w:r>
        <w:rPr>
          <w:rFonts w:ascii="Calibri" w:hAnsi="Calibri"/>
          <w:b w:val="0"/>
          <w:i w:val="0"/>
          <w:color w:val="20242E"/>
          <w:sz w:val="21"/>
        </w:rPr>
        <w:t>Humour &amp; société : on rit du quotidien pour mieux en parler. « La Salle », dont l'action se déroule dans une salle de sport, raconte avec tendresse et humour les petits faits de société du quotidien — c'est le cœur battant du positionnement.</w:t>
      </w:r>
    </w:p>
    <w:p>
      <w:r>
        <w:rPr>
          <w:rFonts w:ascii="Calibri" w:hAnsi="Calibri"/>
          <w:b w:val="0"/>
          <w:i w:val="0"/>
          <w:color w:val="20242E"/>
          <w:sz w:val="21"/>
        </w:rPr>
        <w:t>Ce que Manodrey n'est pas : ni comédie jetable et vulgaire, ni cinéma d'auteur hermétique, ni divertissement froid et impersonnel. Nous sommes le pont entre le rire populaire et le regard juste.</w:t>
      </w:r>
    </w:p>
    <w:p>
      <w:pPr>
        <w:spacing w:before="160" w:after="80"/>
      </w:pPr>
      <w:r>
        <w:rPr>
          <w:rFonts w:ascii="Calibri" w:hAnsi="Calibri"/>
          <w:b/>
          <w:i w:val="0"/>
          <w:caps/>
          <w:color w:val="A6824A"/>
          <w:sz w:val="22"/>
          <w:spacing w:val="30"/>
        </w:rPr>
        <w:t>Nos valeurs</w:t>
      </w:r>
    </w:p>
    <w:p>
      <w:r>
        <w:rPr>
          <w:rFonts w:ascii="Calibri" w:hAnsi="Calibri"/>
          <w:b w:val="0"/>
          <w:i w:val="0"/>
          <w:color w:val="20242E"/>
          <w:sz w:val="21"/>
        </w:rPr>
        <w:t>— Transmission. Christian Bahfir a été champion d'Europe de boxe thaï ; ce qu'il a reçu sur le ring, il le redonne à l'écran. Former, élever, faire passer le relais : c'est notre première raison d'agir.</w:t>
      </w:r>
    </w:p>
    <w:p>
      <w:r>
        <w:rPr>
          <w:rFonts w:ascii="Calibri" w:hAnsi="Calibri"/>
          <w:b w:val="0"/>
          <w:i w:val="0"/>
          <w:color w:val="20242E"/>
          <w:sz w:val="21"/>
        </w:rPr>
        <w:t>— Tendresse. Nous regardons nos personnages et nos sujets avec bienveillance. On se moque avec affection, jamais avec mépris. La chaleur humaine prime toujours sur le cynisme.</w:t>
      </w:r>
    </w:p>
    <w:p>
      <w:r>
        <w:rPr>
          <w:rFonts w:ascii="Calibri" w:hAnsi="Calibri"/>
          <w:b w:val="0"/>
          <w:i w:val="0"/>
          <w:color w:val="20242E"/>
          <w:sz w:val="21"/>
        </w:rPr>
        <w:t>— Exigence. La discipline du sportif appliquée au plateau : du travail, de la rigueur, des détails soignés jusqu'à la dernière étoile qui scintille à l'écran. Le « premium » n'est pas un décor, c'est une éthique de fabrication.</w:t>
      </w:r>
    </w:p>
    <w:p>
      <w:r>
        <w:rPr>
          <w:rFonts w:ascii="Calibri" w:hAnsi="Calibri"/>
          <w:b w:val="0"/>
          <w:i w:val="0"/>
          <w:color w:val="20242E"/>
          <w:sz w:val="21"/>
        </w:rPr>
        <w:t>— Audace populaire. Oser des sujets de société par l'humour, viser large sans renoncer à la qualité. Faire simple et fort, jamais simpliste.</w:t>
      </w:r>
    </w:p>
    <w:p>
      <w:r>
        <w:rPr>
          <w:rFonts w:ascii="Calibri" w:hAnsi="Calibri"/>
          <w:b w:val="0"/>
          <w:i w:val="0"/>
          <w:color w:val="20242E"/>
          <w:sz w:val="21"/>
        </w:rPr>
        <w:t>— Émerveillement. Tout part de l'imaginaire. Le ciel nocturne, les étoiles filantes, la signature manuscrite : nous cultivons la part de rêve et de magie qui donne envie de croire aux histoires.</w:t>
      </w:r>
    </w:p>
    <w:p>
      <w:pPr>
        <w:spacing w:before="160" w:after="80"/>
      </w:pPr>
      <w:r>
        <w:rPr>
          <w:rFonts w:ascii="Calibri" w:hAnsi="Calibri"/>
          <w:b/>
          <w:i w:val="0"/>
          <w:caps/>
          <w:color w:val="A6824A"/>
          <w:sz w:val="22"/>
          <w:spacing w:val="30"/>
        </w:rPr>
        <w:t>Personnalité de marque</w:t>
      </w:r>
    </w:p>
    <w:p>
      <w:r>
        <w:rPr>
          <w:rFonts w:ascii="Calibri" w:hAnsi="Calibri"/>
          <w:b w:val="0"/>
          <w:i w:val="0"/>
          <w:color w:val="20242E"/>
          <w:sz w:val="21"/>
        </w:rPr>
        <w:t>Archétype dominant : le Mentor (le Sage qui transmet), nourri d'une part de Créateur (l'artisan qui donne vie aux histoires) et d'une touche de Héros ordinaire — l'esprit du ring, la discipline et le dépassement, mais au service des autres.</w:t>
      </w:r>
    </w:p>
    <w:p>
      <w:r>
        <w:rPr>
          <w:rFonts w:ascii="Calibri" w:hAnsi="Calibri"/>
          <w:b w:val="0"/>
          <w:i w:val="0"/>
          <w:color w:val="20242E"/>
          <w:sz w:val="21"/>
        </w:rPr>
        <w:t>C'est une personnalité qui a vécu, qui a gagné des combats, et qui choisit aujourd'hui de raconter plutôt que de frapper. Elle inspire confiance, elle fait sourire, elle élève.</w:t>
      </w:r>
    </w:p>
    <w:p>
      <w:pPr>
        <w:spacing w:after="60"/>
        <w:ind w:left="360"/>
      </w:pPr>
      <w:r>
        <w:rPr>
          <w:rFonts w:ascii="Calibri" w:hAnsi="Calibri"/>
          <w:b w:val="0"/>
          <w:i w:val="0"/>
          <w:color w:val="A6824A"/>
          <w:sz w:val="18"/>
        </w:rPr>
        <w:t xml:space="preserve">✦  </w:t>
      </w:r>
      <w:r>
        <w:rPr>
          <w:rFonts w:ascii="Calibri" w:hAnsi="Calibri"/>
          <w:b w:val="0"/>
          <w:i w:val="0"/>
          <w:color w:val="20242E"/>
          <w:sz w:val="21"/>
        </w:rPr>
        <w:t>Six adjectifs de marque :</w:t>
      </w:r>
    </w:p>
    <w:p>
      <w:pPr>
        <w:spacing w:after="60"/>
        <w:ind w:left="360"/>
      </w:pPr>
      <w:r>
        <w:rPr>
          <w:rFonts w:ascii="Calibri" w:hAnsi="Calibri"/>
          <w:b w:val="0"/>
          <w:i w:val="0"/>
          <w:color w:val="A6824A"/>
          <w:sz w:val="18"/>
        </w:rPr>
        <w:t xml:space="preserve">✦  </w:t>
      </w:r>
      <w:r>
        <w:rPr>
          <w:rFonts w:ascii="Calibri" w:hAnsi="Calibri"/>
          <w:b w:val="0"/>
          <w:i w:val="0"/>
          <w:color w:val="20242E"/>
          <w:sz w:val="21"/>
        </w:rPr>
        <w:t>Chaleureuse</w:t>
      </w:r>
    </w:p>
    <w:p>
      <w:pPr>
        <w:spacing w:after="60"/>
        <w:ind w:left="360"/>
      </w:pPr>
      <w:r>
        <w:rPr>
          <w:rFonts w:ascii="Calibri" w:hAnsi="Calibri"/>
          <w:b w:val="0"/>
          <w:i w:val="0"/>
          <w:color w:val="A6824A"/>
          <w:sz w:val="18"/>
        </w:rPr>
        <w:t xml:space="preserve">✦  </w:t>
      </w:r>
      <w:r>
        <w:rPr>
          <w:rFonts w:ascii="Calibri" w:hAnsi="Calibri"/>
          <w:b w:val="0"/>
          <w:i w:val="0"/>
          <w:color w:val="20242E"/>
          <w:sz w:val="21"/>
        </w:rPr>
        <w:t>Inspirante</w:t>
      </w:r>
    </w:p>
    <w:p>
      <w:pPr>
        <w:spacing w:after="60"/>
        <w:ind w:left="360"/>
      </w:pPr>
      <w:r>
        <w:rPr>
          <w:rFonts w:ascii="Calibri" w:hAnsi="Calibri"/>
          <w:b w:val="0"/>
          <w:i w:val="0"/>
          <w:color w:val="A6824A"/>
          <w:sz w:val="18"/>
        </w:rPr>
        <w:t xml:space="preserve">✦  </w:t>
      </w:r>
      <w:r>
        <w:rPr>
          <w:rFonts w:ascii="Calibri" w:hAnsi="Calibri"/>
          <w:b w:val="0"/>
          <w:i w:val="0"/>
          <w:color w:val="20242E"/>
          <w:sz w:val="21"/>
        </w:rPr>
        <w:t>Élégante</w:t>
      </w:r>
    </w:p>
    <w:p>
      <w:pPr>
        <w:spacing w:after="60"/>
        <w:ind w:left="360"/>
      </w:pPr>
      <w:r>
        <w:rPr>
          <w:rFonts w:ascii="Calibri" w:hAnsi="Calibri"/>
          <w:b w:val="0"/>
          <w:i w:val="0"/>
          <w:color w:val="A6824A"/>
          <w:sz w:val="18"/>
        </w:rPr>
        <w:t xml:space="preserve">✦  </w:t>
      </w:r>
      <w:r>
        <w:rPr>
          <w:rFonts w:ascii="Calibri" w:hAnsi="Calibri"/>
          <w:b w:val="0"/>
          <w:i w:val="0"/>
          <w:color w:val="20242E"/>
          <w:sz w:val="21"/>
        </w:rPr>
        <w:t>Optimiste</w:t>
      </w:r>
    </w:p>
    <w:p>
      <w:pPr>
        <w:spacing w:after="60"/>
        <w:ind w:left="360"/>
      </w:pPr>
      <w:r>
        <w:rPr>
          <w:rFonts w:ascii="Calibri" w:hAnsi="Calibri"/>
          <w:b w:val="0"/>
          <w:i w:val="0"/>
          <w:color w:val="A6824A"/>
          <w:sz w:val="18"/>
        </w:rPr>
        <w:t xml:space="preserve">✦  </w:t>
      </w:r>
      <w:r>
        <w:rPr>
          <w:rFonts w:ascii="Calibri" w:hAnsi="Calibri"/>
          <w:b w:val="0"/>
          <w:i w:val="0"/>
          <w:color w:val="20242E"/>
          <w:sz w:val="21"/>
        </w:rPr>
        <w:t>Complice</w:t>
      </w:r>
    </w:p>
    <w:p>
      <w:pPr>
        <w:spacing w:after="60"/>
        <w:ind w:left="360"/>
      </w:pPr>
      <w:r>
        <w:rPr>
          <w:rFonts w:ascii="Calibri" w:hAnsi="Calibri"/>
          <w:b w:val="0"/>
          <w:i w:val="0"/>
          <w:color w:val="A6824A"/>
          <w:sz w:val="18"/>
        </w:rPr>
        <w:t xml:space="preserve">✦  </w:t>
      </w:r>
      <w:r>
        <w:rPr>
          <w:rFonts w:ascii="Calibri" w:hAnsi="Calibri"/>
          <w:b w:val="0"/>
          <w:i w:val="0"/>
          <w:color w:val="20242E"/>
          <w:sz w:val="21"/>
        </w:rPr>
        <w:t>Cinématographique</w:t>
      </w:r>
    </w:p>
    <w:p>
      <w:r>
        <w:rPr>
          <w:rFonts w:ascii="Calibri" w:hAnsi="Calibri"/>
          <w:b w:val="0"/>
          <w:i w:val="0"/>
          <w:color w:val="20242E"/>
          <w:sz w:val="21"/>
        </w:rPr>
        <w:t>Si Manodrey était une voix, elle vous tutoierait du cœur mais vous vouvoierait par respect : poétique sans jamais être prétentieuse, populaire sans jamais être vulgaire.</w:t>
      </w:r>
    </w:p>
    <w:p>
      <w:pPr>
        <w:spacing w:before="160" w:after="80"/>
      </w:pPr>
      <w:r>
        <w:rPr>
          <w:rFonts w:ascii="Calibri" w:hAnsi="Calibri"/>
          <w:b/>
          <w:i w:val="0"/>
          <w:caps/>
          <w:color w:val="A6824A"/>
          <w:sz w:val="22"/>
          <w:spacing w:val="30"/>
        </w:rPr>
        <w:t>Notre promesse</w:t>
      </w:r>
    </w:p>
    <w:p>
      <w:r>
        <w:rPr>
          <w:rFonts w:ascii="Calibri" w:hAnsi="Calibri"/>
          <w:b w:val="0"/>
          <w:i w:val="0"/>
          <w:color w:val="20242E"/>
          <w:sz w:val="21"/>
        </w:rPr>
        <w:t>« Là où l'imaginaire prend vie ✦ »</w:t>
      </w:r>
    </w:p>
    <w:p>
      <w:r>
        <w:rPr>
          <w:rFonts w:ascii="Calibri" w:hAnsi="Calibri"/>
          <w:b w:val="0"/>
          <w:i w:val="0"/>
          <w:color w:val="20242E"/>
          <w:sz w:val="21"/>
        </w:rPr>
        <w:t>C'est notre baseline et notre engagement : chaque histoire Manodrey transforme une idée en émotion partagée. Nous vous promettons des récits qui vous font rire, vous touchent et vous parlent du monde — sans jamais vous perdre ni vous mépriser.</w:t>
      </w:r>
    </w:p>
    <w:p>
      <w:pPr>
        <w:spacing w:after="60"/>
        <w:ind w:left="360"/>
      </w:pPr>
      <w:r>
        <w:rPr>
          <w:rFonts w:ascii="Calibri" w:hAnsi="Calibri"/>
          <w:b w:val="0"/>
          <w:i w:val="0"/>
          <w:color w:val="A6824A"/>
          <w:sz w:val="18"/>
        </w:rPr>
        <w:t xml:space="preserve">✦  </w:t>
      </w:r>
      <w:r>
        <w:rPr>
          <w:rFonts w:ascii="Calibri" w:hAnsi="Calibri"/>
          <w:b w:val="0"/>
          <w:i w:val="0"/>
          <w:color w:val="20242E"/>
          <w:sz w:val="21"/>
        </w:rPr>
        <w:t>La promesse se lit jusque dans nos signes :</w:t>
      </w:r>
    </w:p>
    <w:p>
      <w:pPr>
        <w:spacing w:after="60"/>
        <w:ind w:left="360"/>
      </w:pPr>
      <w:r>
        <w:rPr>
          <w:rFonts w:ascii="Calibri" w:hAnsi="Calibri"/>
          <w:b w:val="0"/>
          <w:i w:val="0"/>
          <w:color w:val="A6824A"/>
          <w:sz w:val="18"/>
        </w:rPr>
        <w:t xml:space="preserve">✦  </w:t>
      </w:r>
      <w:r>
        <w:rPr>
          <w:rFonts w:ascii="Calibri" w:hAnsi="Calibri"/>
          <w:b w:val="0"/>
          <w:i w:val="0"/>
          <w:color w:val="20242E"/>
          <w:sz w:val="21"/>
        </w:rPr>
        <w:t>L'étoile dorée ✦ qui clôt la baseline : la promesse tenue, le point final lumineux de chaque récit.</w:t>
      </w:r>
    </w:p>
    <w:p>
      <w:pPr>
        <w:spacing w:after="60"/>
        <w:ind w:left="360"/>
      </w:pPr>
      <w:r>
        <w:rPr>
          <w:rFonts w:ascii="Calibri" w:hAnsi="Calibri"/>
          <w:b w:val="0"/>
          <w:i w:val="0"/>
          <w:color w:val="A6824A"/>
          <w:sz w:val="18"/>
        </w:rPr>
        <w:t xml:space="preserve">✦  </w:t>
      </w:r>
      <w:r>
        <w:rPr>
          <w:rFonts w:ascii="Calibri" w:hAnsi="Calibri"/>
          <w:b w:val="0"/>
          <w:i w:val="0"/>
          <w:color w:val="20242E"/>
          <w:sz w:val="21"/>
        </w:rPr>
        <w:t>Le mot « Manodrey » qui s'écrit à la main en blanc, à la fin du film d'intro : la signature de l'artisan, comme un auteur qui appose son nom au bas d'une page.</w:t>
      </w:r>
    </w:p>
    <w:p>
      <w:pPr>
        <w:spacing w:after="60"/>
        <w:ind w:left="360"/>
      </w:pPr>
      <w:r>
        <w:rPr>
          <w:rFonts w:ascii="Calibri" w:hAnsi="Calibri"/>
          <w:b w:val="0"/>
          <w:i w:val="0"/>
          <w:color w:val="A6824A"/>
          <w:sz w:val="18"/>
        </w:rPr>
        <w:t xml:space="preserve">✦  </w:t>
      </w:r>
      <w:r>
        <w:rPr>
          <w:rFonts w:ascii="Calibri" w:hAnsi="Calibri"/>
          <w:b w:val="0"/>
          <w:i w:val="0"/>
          <w:color w:val="20242E"/>
          <w:sz w:val="21"/>
        </w:rPr>
        <w:t>Le ciel d'étoiles : l'imaginaire, infini et accessible à tous ceux qui lèvent les yeux.</w:t>
      </w:r>
    </w:p>
    <w:p>
      <w:r>
        <w:rPr>
          <w:rFonts w:ascii="Calibri" w:hAnsi="Calibri"/>
          <w:b w:val="0"/>
          <w:i w:val="0"/>
          <w:color w:val="20242E"/>
          <w:sz w:val="21"/>
        </w:rPr>
        <w:t>Du ring à l'écran, une même conviction guide tout : on se discipline pour donner, et l'on raconte pour transmettre. C'est là, chez Manodrey, que l'imaginaire prend vie.</w:t>
      </w:r>
    </w:p>
    <w:p/>
    <w:tbl>
      <w:tblPr>
        <w:tblW w:type="auto" w:w="0"/>
        <w:jc w:val="center"/>
        <w:tblLook w:firstColumn="1" w:firstRow="1" w:lastColumn="0" w:lastRow="0" w:noHBand="0" w:noVBand="1" w:val="04A0"/>
      </w:tblPr>
      <w:tblGrid>
        <w:gridCol w:w="4320"/>
        <w:gridCol w:w="4320"/>
      </w:tblGrid>
      <w:tr>
        <w:tc>
          <w:tcPr>
            <w:tcW w:type="dxa" w:w="4320"/>
            <w:shd w:val="clear" w:color="auto" w:fill="F3EEE2"/>
          </w:tcPr>
          <w:p>
            <w:r>
              <w:rPr>
                <w:rFonts w:ascii="Calibri" w:hAnsi="Calibri"/>
                <w:b/>
                <w:i w:val="0"/>
                <w:caps/>
                <w:color w:val="A6824A"/>
                <w:sz w:val="20"/>
              </w:rPr>
              <w:t>À FAIRE</w:t>
            </w:r>
          </w:p>
        </w:tc>
        <w:tc>
          <w:tcPr>
            <w:tcW w:type="dxa" w:w="4320"/>
            <w:shd w:val="clear" w:color="auto" w:fill="F2F2F4"/>
          </w:tcPr>
          <w:p>
            <w:r>
              <w:rPr>
                <w:rFonts w:ascii="Calibri" w:hAnsi="Calibri"/>
                <w:b/>
                <w:i w:val="0"/>
                <w:caps/>
                <w:color w:val="555D72"/>
                <w:sz w:val="20"/>
              </w:rPr>
              <w:t>À ÉVITER</w:t>
            </w:r>
          </w:p>
        </w:tc>
      </w:tr>
      <w:tr>
        <w:tc>
          <w:tcPr>
            <w:tcW w:type="dxa" w:w="4320"/>
          </w:tcPr>
          <w:p>
            <w:pPr>
              <w:spacing w:after="80"/>
            </w:pPr>
            <w:r>
              <w:rPr>
                <w:rFonts w:ascii="Calibri" w:hAnsi="Calibri"/>
                <w:b/>
                <w:i w:val="0"/>
                <w:color w:val="A6824A"/>
                <w:sz w:val="20"/>
              </w:rPr>
              <w:t xml:space="preserve">✓  </w:t>
            </w:r>
            <w:r>
              <w:rPr>
                <w:rFonts w:ascii="Calibri" w:hAnsi="Calibri"/>
                <w:b w:val="0"/>
                <w:i w:val="0"/>
                <w:color w:val="20242E"/>
                <w:sz w:val="19"/>
              </w:rPr>
              <w:t>Ancrer chaque message dans la baseline « Là où l'imaginaire prend vie ✦ » et la conserver comme fil rouge de toute prise de parole.</w:t>
            </w:r>
          </w:p>
          <w:p>
            <w:pPr>
              <w:spacing w:after="80"/>
            </w:pPr>
            <w:r>
              <w:rPr>
                <w:rFonts w:ascii="Calibri" w:hAnsi="Calibri"/>
                <w:b/>
                <w:i w:val="0"/>
                <w:color w:val="A6824A"/>
                <w:sz w:val="20"/>
              </w:rPr>
              <w:t xml:space="preserve">✓  </w:t>
            </w:r>
            <w:r>
              <w:rPr>
                <w:rFonts w:ascii="Calibri" w:hAnsi="Calibri"/>
                <w:b w:val="0"/>
                <w:i w:val="0"/>
                <w:color w:val="20242E"/>
                <w:sz w:val="19"/>
              </w:rPr>
              <w:t>Réserver la cursive Allura au seul mot-symbole « Manodrey » (signature manuscrite blanche), composer les grands titres en capitales DM Serif Display et les accroches en Cormorant Garamond italique.</w:t>
            </w:r>
          </w:p>
          <w:p>
            <w:pPr>
              <w:spacing w:after="80"/>
            </w:pPr>
            <w:r>
              <w:rPr>
                <w:rFonts w:ascii="Calibri" w:hAnsi="Calibri"/>
                <w:b/>
                <w:i w:val="0"/>
                <w:color w:val="A6824A"/>
                <w:sz w:val="20"/>
              </w:rPr>
              <w:t xml:space="preserve">✓  </w:t>
            </w:r>
            <w:r>
              <w:rPr>
                <w:rFonts w:ascii="Calibri" w:hAnsi="Calibri"/>
                <w:b w:val="0"/>
                <w:i w:val="0"/>
                <w:color w:val="20242E"/>
                <w:sz w:val="19"/>
              </w:rPr>
              <w:t>Convoquer le récit fondateur (discipline du ring → transmission par le cinéma) pour incarner les valeurs, surtout la Transmission et l'Exigence.</w:t>
            </w:r>
          </w:p>
          <w:p>
            <w:pPr>
              <w:spacing w:after="80"/>
            </w:pPr>
            <w:r>
              <w:rPr>
                <w:rFonts w:ascii="Calibri" w:hAnsi="Calibri"/>
                <w:b/>
                <w:i w:val="0"/>
                <w:color w:val="A6824A"/>
                <w:sz w:val="20"/>
              </w:rPr>
              <w:t xml:space="preserve">✓  </w:t>
            </w:r>
            <w:r>
              <w:rPr>
                <w:rFonts w:ascii="Calibri" w:hAnsi="Calibri"/>
                <w:b w:val="0"/>
                <w:i w:val="0"/>
                <w:color w:val="20242E"/>
                <w:sz w:val="19"/>
              </w:rPr>
              <w:t>Tenir l'équilibre « populaire ET de qualité » : ton chaleureux, accessible, mais facture premium (nuit #01030A, or #D4AF7A, étoiles fines).</w:t>
            </w:r>
          </w:p>
          <w:p>
            <w:pPr>
              <w:spacing w:after="80"/>
            </w:pPr>
            <w:r>
              <w:rPr>
                <w:rFonts w:ascii="Calibri" w:hAnsi="Calibri"/>
                <w:b/>
                <w:i w:val="0"/>
                <w:color w:val="A6824A"/>
                <w:sz w:val="20"/>
              </w:rPr>
              <w:t xml:space="preserve">✓  </w:t>
            </w:r>
            <w:r>
              <w:rPr>
                <w:rFonts w:ascii="Calibri" w:hAnsi="Calibri"/>
                <w:b w:val="0"/>
                <w:i w:val="0"/>
                <w:color w:val="20242E"/>
                <w:sz w:val="19"/>
              </w:rPr>
              <w:t>Vouvoyer le public avec respect et chaleur ; faire rire du quotidien avec tendresse, jamais avec mépris.</w:t>
            </w:r>
          </w:p>
          <w:p>
            <w:pPr>
              <w:spacing w:after="80"/>
            </w:pPr>
            <w:r>
              <w:rPr>
                <w:rFonts w:ascii="Calibri" w:hAnsi="Calibri"/>
                <w:b/>
                <w:i w:val="0"/>
                <w:color w:val="A6824A"/>
                <w:sz w:val="20"/>
              </w:rPr>
              <w:t xml:space="preserve">✓  </w:t>
            </w:r>
            <w:r>
              <w:rPr>
                <w:rFonts w:ascii="Calibri" w:hAnsi="Calibri"/>
                <w:b w:val="0"/>
                <w:i w:val="0"/>
                <w:color w:val="20242E"/>
                <w:sz w:val="19"/>
              </w:rPr>
              <w:t>Utiliser l'étoile ✦ dorée comme ponctuation signature et point final lumineux des messages clés.</w:t>
            </w:r>
          </w:p>
        </w:tc>
        <w:tc>
          <w:tcPr>
            <w:tcW w:type="dxa" w:w="4320"/>
          </w:tcPr>
          <w:p>
            <w:pPr>
              <w:spacing w:after="80"/>
            </w:pPr>
            <w:r>
              <w:rPr>
                <w:rFonts w:ascii="Calibri" w:hAnsi="Calibri"/>
                <w:b/>
                <w:i w:val="0"/>
                <w:color w:val="555D72"/>
                <w:sz w:val="20"/>
              </w:rPr>
              <w:t xml:space="preserve">✕  </w:t>
            </w:r>
            <w:r>
              <w:rPr>
                <w:rFonts w:ascii="Calibri" w:hAnsi="Calibri"/>
                <w:b w:val="0"/>
                <w:i w:val="0"/>
                <w:color w:val="20242E"/>
                <w:sz w:val="19"/>
              </w:rPr>
              <w:t>Ne pas adopter un ton corporate, froid ou distant : la marque est chaleureuse et complice, pas institutionnelle.</w:t>
            </w:r>
          </w:p>
          <w:p>
            <w:pPr>
              <w:spacing w:after="80"/>
            </w:pPr>
            <w:r>
              <w:rPr>
                <w:rFonts w:ascii="Calibri" w:hAnsi="Calibri"/>
                <w:b/>
                <w:i w:val="0"/>
                <w:color w:val="555D72"/>
                <w:sz w:val="20"/>
              </w:rPr>
              <w:t xml:space="preserve">✕  </w:t>
            </w:r>
            <w:r>
              <w:rPr>
                <w:rFonts w:ascii="Calibri" w:hAnsi="Calibri"/>
                <w:b w:val="0"/>
                <w:i w:val="0"/>
                <w:color w:val="20242E"/>
                <w:sz w:val="19"/>
              </w:rPr>
              <w:t>Ne pas verser dans la comédie vulgaire, le cynisme ou la moquerie méprisante — l'humour Manodrey est tendre et populaire de qualité.</w:t>
            </w:r>
          </w:p>
          <w:p>
            <w:pPr>
              <w:spacing w:after="80"/>
            </w:pPr>
            <w:r>
              <w:rPr>
                <w:rFonts w:ascii="Calibri" w:hAnsi="Calibri"/>
                <w:b/>
                <w:i w:val="0"/>
                <w:color w:val="555D72"/>
                <w:sz w:val="20"/>
              </w:rPr>
              <w:t xml:space="preserve">✕  </w:t>
            </w:r>
            <w:r>
              <w:rPr>
                <w:rFonts w:ascii="Calibri" w:hAnsi="Calibri"/>
                <w:b w:val="0"/>
                <w:i w:val="0"/>
                <w:color w:val="20242E"/>
                <w:sz w:val="19"/>
              </w:rPr>
              <w:t>Ne pas opposer « populaire » et « qualité » : les deux sont indissociables dans le positionnement.</w:t>
            </w:r>
          </w:p>
          <w:p>
            <w:pPr>
              <w:spacing w:after="80"/>
            </w:pPr>
            <w:r>
              <w:rPr>
                <w:rFonts w:ascii="Calibri" w:hAnsi="Calibri"/>
                <w:b/>
                <w:i w:val="0"/>
                <w:color w:val="555D72"/>
                <w:sz w:val="20"/>
              </w:rPr>
              <w:t xml:space="preserve">✕  </w:t>
            </w:r>
            <w:r>
              <w:rPr>
                <w:rFonts w:ascii="Calibri" w:hAnsi="Calibri"/>
                <w:b w:val="0"/>
                <w:i w:val="0"/>
                <w:color w:val="20242E"/>
                <w:sz w:val="19"/>
              </w:rPr>
              <w:t>Ne jamais écrire « Manodrey » en DM Serif Display, Cormorant ou Inter ; ce mot reste la signature manuscrite Allura.</w:t>
            </w:r>
          </w:p>
          <w:p>
            <w:pPr>
              <w:spacing w:after="80"/>
            </w:pPr>
            <w:r>
              <w:rPr>
                <w:rFonts w:ascii="Calibri" w:hAnsi="Calibri"/>
                <w:b/>
                <w:i w:val="0"/>
                <w:color w:val="555D72"/>
                <w:sz w:val="20"/>
              </w:rPr>
              <w:t xml:space="preserve">✕  </w:t>
            </w:r>
            <w:r>
              <w:rPr>
                <w:rFonts w:ascii="Calibri" w:hAnsi="Calibri"/>
                <w:b w:val="0"/>
                <w:i w:val="0"/>
                <w:color w:val="20242E"/>
                <w:sz w:val="19"/>
              </w:rPr>
              <w:t>Ne pas réduire le parcours de Christian Bahfir à un simple argument de notoriété sportive : il sert le récit de transmission, pas la performance de l'ego.</w:t>
            </w:r>
          </w:p>
          <w:p>
            <w:pPr>
              <w:spacing w:after="80"/>
            </w:pPr>
            <w:r>
              <w:rPr>
                <w:rFonts w:ascii="Calibri" w:hAnsi="Calibri"/>
                <w:b/>
                <w:i w:val="0"/>
                <w:color w:val="555D72"/>
                <w:sz w:val="20"/>
              </w:rPr>
              <w:t xml:space="preserve">✕  </w:t>
            </w:r>
            <w:r>
              <w:rPr>
                <w:rFonts w:ascii="Calibri" w:hAnsi="Calibri"/>
                <w:b w:val="0"/>
                <w:i w:val="0"/>
                <w:color w:val="20242E"/>
                <w:sz w:val="19"/>
              </w:rPr>
              <w:t>Ne pas multiplier ni détourner l'or et l'étoile ✦ au point d'en banaliser le caractère signature ; les réserver aux moments forts.</w:t>
            </w:r>
          </w:p>
        </w:tc>
      </w:tr>
    </w:tbl>
    <w:p>
      <w:r>
        <w:br w:type="page"/>
      </w:r>
    </w:p>
    <w:p>
      <w:pPr>
        <w:spacing w:after="40"/>
      </w:pPr>
      <w:r>
        <w:rPr>
          <w:rFonts w:ascii="Calibri" w:hAnsi="Calibri"/>
          <w:b/>
          <w:i w:val="0"/>
          <w:caps/>
          <w:color w:val="A6824A"/>
          <w:sz w:val="17"/>
          <w:spacing w:val="60"/>
        </w:rPr>
        <w:t>✦  Guide de marque</w:t>
      </w:r>
    </w:p>
    <w:p>
      <w:pPr>
        <w:spacing w:after="40"/>
      </w:pPr>
      <w:r>
        <w:rPr>
          <w:rFonts w:ascii="Cambria" w:hAnsi="Cambria"/>
          <w:b/>
          <w:i w:val="0"/>
          <w:color w:val="C89B52"/>
          <w:sz w:val="52"/>
        </w:rPr>
        <w:t xml:space="preserve">II.  </w:t>
      </w:r>
      <w:r>
        <w:rPr>
          <w:rFonts w:ascii="Cambria" w:hAnsi="Cambria"/>
          <w:b/>
          <w:i w:val="0"/>
          <w:color w:val="01030A"/>
          <w:sz w:val="52"/>
        </w:rPr>
        <w:t>Logo &amp; mot-symbole</w:t>
      </w:r>
    </w:p>
    <w:p>
      <w:r>
        <w:rPr>
          <w:rFonts w:ascii="Cambria" w:hAnsi="Cambria"/>
          <w:b w:val="0"/>
          <w:i/>
          <w:color w:val="555D72"/>
          <w:sz w:val="24"/>
        </w:rPr>
        <w:t>Le logo de Manodrey n'est pas un dessin : c'est une signature. Le mot-symbole « Manodrey », tracé à la main en cursive (police Allura), incarne une maison de production qui signe ses œuvres comme un auteur signe son film. Cette section fixe les règles qui garantissent que cette signature reste reconnaissable, élégante et cohérente, du grand écran au pied de page d'un e-mail.</w:t>
      </w:r>
    </w:p>
    <w:p>
      <w:pPr>
        <w:pBdr>
          <w:bottom w:val="single" w:sz="4" w:space="1" w:color="D9D2C5"/>
        </w:pBdr>
        <w:spacing w:after="200"/>
      </w:pPr>
    </w:p>
    <w:p>
      <w:pPr>
        <w:spacing w:before="160" w:after="80"/>
      </w:pPr>
      <w:r>
        <w:rPr>
          <w:rFonts w:ascii="Calibri" w:hAnsi="Calibri"/>
          <w:b/>
          <w:i w:val="0"/>
          <w:caps/>
          <w:color w:val="A6824A"/>
          <w:sz w:val="22"/>
          <w:spacing w:val="30"/>
        </w:rPr>
        <w:t>Le mot-symbole : une signature manuscrite</w:t>
      </w:r>
    </w:p>
    <w:p>
      <w:r>
        <w:rPr>
          <w:rFonts w:ascii="Calibri" w:hAnsi="Calibri"/>
          <w:b w:val="0"/>
          <w:i w:val="0"/>
          <w:color w:val="20242E"/>
          <w:sz w:val="21"/>
        </w:rPr>
        <w:t>Le cœur de l'identité Manodrey est un logotype 100 % typographique, sans pictogramme. Le mot « Manodrey » est composé en Allura — une cursive anglaise fine, déliée, à pleins et déliés marqués — en blanc cassé #ECEDF3 (idéalement blanc pur #FFFFFF pour le geste signature) sur le fond nuit #01030A.</w:t>
      </w:r>
    </w:p>
    <w:p>
      <w:r>
        <w:rPr>
          <w:rFonts w:ascii="Calibri" w:hAnsi="Calibri"/>
          <w:b w:val="0"/>
          <w:i w:val="0"/>
          <w:color w:val="20242E"/>
          <w:sz w:val="21"/>
        </w:rPr>
        <w:t>La lettre capitale « M » ouvre le tracé d'une boucle ample ; les lettres minuscules s'enchaînent sans rupture jusqu'au « y » final dont la jambe descendante prolonge le geste. C'est un mot, pas un assemblage de glyphes : il se lit comme une seule respiration de la main.</w:t>
      </w:r>
    </w:p>
    <w:p>
      <w:r>
        <w:rPr>
          <w:rFonts w:ascii="Calibri" w:hAnsi="Calibri"/>
          <w:b w:val="0"/>
          <w:i w:val="0"/>
          <w:color w:val="20242E"/>
          <w:sz w:val="21"/>
        </w:rPr>
        <w:t>Il s'agit du SEUL emploi autorisé d'Allura dans tout le système Manodrey. La cursive ne sert jamais à composer un titre, une accroche ou un paragraphe : elle est réservée au nom de la maison.</w:t>
      </w:r>
    </w:p>
    <w:p>
      <w:pPr>
        <w:spacing w:before="160" w:after="80"/>
      </w:pPr>
      <w:r>
        <w:rPr>
          <w:rFonts w:ascii="Calibri" w:hAnsi="Calibri"/>
          <w:b/>
          <w:i w:val="0"/>
          <w:caps/>
          <w:color w:val="A6824A"/>
          <w:sz w:val="22"/>
          <w:spacing w:val="30"/>
        </w:rPr>
        <w:t>Signification</w:t>
      </w:r>
    </w:p>
    <w:p>
      <w:pPr>
        <w:spacing w:after="60"/>
        <w:ind w:left="360"/>
      </w:pPr>
      <w:r>
        <w:rPr>
          <w:rFonts w:ascii="Calibri" w:hAnsi="Calibri"/>
          <w:b w:val="0"/>
          <w:i w:val="0"/>
          <w:color w:val="A6824A"/>
          <w:sz w:val="18"/>
        </w:rPr>
        <w:t xml:space="preserve">✦  </w:t>
      </w:r>
      <w:r>
        <w:rPr>
          <w:rFonts w:ascii="Calibri" w:hAnsi="Calibri"/>
          <w:b w:val="0"/>
          <w:i w:val="0"/>
          <w:color w:val="20242E"/>
          <w:sz w:val="21"/>
        </w:rPr>
        <w:t>Le choix de la signature manuscrite raconte la marque :</w:t>
      </w:r>
    </w:p>
    <w:p>
      <w:pPr>
        <w:spacing w:after="60"/>
        <w:ind w:left="360"/>
      </w:pPr>
      <w:r>
        <w:rPr>
          <w:rFonts w:ascii="Calibri" w:hAnsi="Calibri"/>
          <w:b w:val="0"/>
          <w:i w:val="0"/>
          <w:color w:val="A6824A"/>
          <w:sz w:val="18"/>
        </w:rPr>
        <w:t xml:space="preserve">✦  </w:t>
      </w:r>
      <w:r>
        <w:rPr>
          <w:rFonts w:ascii="Calibri" w:hAnsi="Calibri"/>
          <w:b w:val="0"/>
          <w:i w:val="0"/>
          <w:color w:val="20242E"/>
          <w:sz w:val="21"/>
        </w:rPr>
        <w:t>Une maison d'auteur. Christian Bahfir signe ses productions ; le logo dit « c'est nous qui l'avons fait », avec la fierté d'un nom apposé en bas d'une œuvre.</w:t>
      </w:r>
    </w:p>
    <w:p>
      <w:pPr>
        <w:spacing w:after="60"/>
        <w:ind w:left="360"/>
      </w:pPr>
      <w:r>
        <w:rPr>
          <w:rFonts w:ascii="Calibri" w:hAnsi="Calibri"/>
          <w:b w:val="0"/>
          <w:i w:val="0"/>
          <w:color w:val="A6824A"/>
          <w:sz w:val="18"/>
        </w:rPr>
        <w:t xml:space="preserve">✦  </w:t>
      </w:r>
      <w:r>
        <w:rPr>
          <w:rFonts w:ascii="Calibri" w:hAnsi="Calibri"/>
          <w:b w:val="0"/>
          <w:i w:val="0"/>
          <w:color w:val="20242E"/>
          <w:sz w:val="21"/>
        </w:rPr>
        <w:t>L'imaginaire qui prend vie. Sur le site, le mot s'écrit à l'écran (effet write-on, esprit « signature Disney ») à la fin du film d'intro : le logo n'est pas posé, il naît sous nos yeux. Cette idée — quelque chose qui prend vie — est la promesse même de la baseline.</w:t>
      </w:r>
    </w:p>
    <w:p>
      <w:pPr>
        <w:spacing w:after="60"/>
        <w:ind w:left="360"/>
      </w:pPr>
      <w:r>
        <w:rPr>
          <w:rFonts w:ascii="Calibri" w:hAnsi="Calibri"/>
          <w:b w:val="0"/>
          <w:i w:val="0"/>
          <w:color w:val="A6824A"/>
          <w:sz w:val="18"/>
        </w:rPr>
        <w:t xml:space="preserve">✦  </w:t>
      </w:r>
      <w:r>
        <w:rPr>
          <w:rFonts w:ascii="Calibri" w:hAnsi="Calibri"/>
          <w:b w:val="0"/>
          <w:i w:val="0"/>
          <w:color w:val="20242E"/>
          <w:sz w:val="21"/>
        </w:rPr>
        <w:t>Le geste, la discipline, la transmission. Le tracé continu, maîtrisé, fait écho au parcours du fondateur (champion d'Europe de boxe thaï) : de la précision et du contrôle au service de l'émotion.</w:t>
      </w:r>
    </w:p>
    <w:p>
      <w:pPr>
        <w:spacing w:before="160" w:after="80"/>
      </w:pPr>
      <w:r>
        <w:rPr>
          <w:rFonts w:ascii="Calibri" w:hAnsi="Calibri"/>
          <w:b/>
          <w:i w:val="0"/>
          <w:caps/>
          <w:color w:val="A6824A"/>
          <w:sz w:val="22"/>
          <w:spacing w:val="30"/>
        </w:rPr>
        <w:t>Zone de protection (clear space)</w:t>
      </w:r>
    </w:p>
    <w:p>
      <w:r>
        <w:rPr>
          <w:rFonts w:ascii="Calibri" w:hAnsi="Calibri"/>
          <w:b w:val="0"/>
          <w:i w:val="0"/>
          <w:color w:val="20242E"/>
          <w:sz w:val="21"/>
        </w:rPr>
        <w:t>Le mot-symbole respire. Aucun autre élément — texte, image, bord de cadre, autre logo — ne doit empiéter sur sa zone de protection.</w:t>
      </w:r>
    </w:p>
    <w:p>
      <w:r>
        <w:rPr>
          <w:rFonts w:ascii="Calibri" w:hAnsi="Calibri"/>
          <w:b w:val="0"/>
          <w:i w:val="0"/>
          <w:color w:val="20242E"/>
          <w:sz w:val="21"/>
        </w:rPr>
        <w:t>Unité de mesure : M = la hauteur de la capitale « M » du mot-symbole (hauteur du jambage de la lettre, hors fioritures).</w:t>
      </w:r>
    </w:p>
    <w:p>
      <w:r>
        <w:rPr>
          <w:rFonts w:ascii="Calibri" w:hAnsi="Calibri"/>
          <w:b w:val="0"/>
          <w:i w:val="0"/>
          <w:color w:val="20242E"/>
          <w:sz w:val="21"/>
        </w:rPr>
        <w:t>Marge minimale : 1 × M sur les quatre côtés. Cette marge se mesure depuis les extrémités réelles du tracé, fioritures et jambe du « y » comprises — pas depuis une boîte rectangulaire théorique.</w:t>
      </w:r>
    </w:p>
    <w:p>
      <w:r>
        <w:rPr>
          <w:rFonts w:ascii="Calibri" w:hAnsi="Calibri"/>
          <w:b w:val="0"/>
          <w:i w:val="0"/>
          <w:color w:val="20242E"/>
          <w:sz w:val="21"/>
        </w:rPr>
        <w:t>Marge recommandée en usage premium (couverture, générique, affiche) : 1,5 × M, pour laisser le geste manuscrit s'épanouir.</w:t>
      </w:r>
    </w:p>
    <w:p>
      <w:r>
        <w:rPr>
          <w:rFonts w:ascii="Calibri" w:hAnsi="Calibri"/>
          <w:b w:val="0"/>
          <w:i w:val="0"/>
          <w:color w:val="20242E"/>
          <w:sz w:val="21"/>
        </w:rPr>
        <w:t>Lorsque l'étoile ✦ et/ou la baseline accompagnent le mot-symbole, la zone de protection se mesure autour de l'ensemble verrouillé (lockup), pas autour du seul mot.</w:t>
      </w:r>
    </w:p>
    <w:p>
      <w:pPr>
        <w:spacing w:before="160" w:after="80"/>
      </w:pPr>
      <w:r>
        <w:rPr>
          <w:rFonts w:ascii="Calibri" w:hAnsi="Calibri"/>
          <w:b/>
          <w:i w:val="0"/>
          <w:caps/>
          <w:color w:val="A6824A"/>
          <w:sz w:val="22"/>
          <w:spacing w:val="30"/>
        </w:rPr>
        <w:t>Tailles minimales</w:t>
      </w:r>
    </w:p>
    <w:p>
      <w:r>
        <w:rPr>
          <w:rFonts w:ascii="Calibri" w:hAnsi="Calibri"/>
          <w:b w:val="0"/>
          <w:i w:val="0"/>
          <w:color w:val="20242E"/>
          <w:sz w:val="21"/>
        </w:rPr>
        <w:t>En deçà de ces seuils, les déliés fins de l'Allura se brisent et la lisibilité s'effondre. Ne jamais descendre plus bas.</w:t>
      </w:r>
    </w:p>
    <w:p>
      <w:pPr>
        <w:spacing w:after="60"/>
        <w:ind w:left="360"/>
      </w:pPr>
      <w:r>
        <w:rPr>
          <w:rFonts w:ascii="Calibri" w:hAnsi="Calibri"/>
          <w:b w:val="0"/>
          <w:i w:val="0"/>
          <w:color w:val="A6824A"/>
          <w:sz w:val="18"/>
        </w:rPr>
        <w:t xml:space="preserve">✦  </w:t>
      </w:r>
      <w:r>
        <w:rPr>
          <w:rFonts w:ascii="Calibri" w:hAnsi="Calibri"/>
          <w:b w:val="0"/>
          <w:i w:val="0"/>
          <w:color w:val="20242E"/>
          <w:sz w:val="21"/>
        </w:rPr>
        <w:t>Web / écran (mot-symbole seul) :</w:t>
      </w:r>
    </w:p>
    <w:p>
      <w:pPr>
        <w:spacing w:after="60"/>
        <w:ind w:left="360"/>
      </w:pPr>
      <w:r>
        <w:rPr>
          <w:rFonts w:ascii="Calibri" w:hAnsi="Calibri"/>
          <w:b w:val="0"/>
          <w:i w:val="0"/>
          <w:color w:val="A6824A"/>
          <w:sz w:val="18"/>
        </w:rPr>
        <w:t xml:space="preserve">✦  </w:t>
      </w:r>
      <w:r>
        <w:rPr>
          <w:rFonts w:ascii="Calibri" w:hAnsi="Calibri"/>
          <w:b w:val="0"/>
          <w:i w:val="0"/>
          <w:color w:val="20242E"/>
          <w:sz w:val="21"/>
        </w:rPr>
        <w:t>Minimum absolu : 120 px de largeur.</w:t>
      </w:r>
    </w:p>
    <w:p>
      <w:pPr>
        <w:spacing w:after="60"/>
        <w:ind w:left="360"/>
      </w:pPr>
      <w:r>
        <w:rPr>
          <w:rFonts w:ascii="Calibri" w:hAnsi="Calibri"/>
          <w:b w:val="0"/>
          <w:i w:val="0"/>
          <w:color w:val="A6824A"/>
          <w:sz w:val="18"/>
        </w:rPr>
        <w:t xml:space="preserve">✦  </w:t>
      </w:r>
      <w:r>
        <w:rPr>
          <w:rFonts w:ascii="Calibri" w:hAnsi="Calibri"/>
          <w:b w:val="0"/>
          <w:i w:val="0"/>
          <w:color w:val="20242E"/>
          <w:sz w:val="21"/>
        </w:rPr>
        <w:t>Confort recommandé : à partir de 180 px de largeur (favicon et avatars de réseaux exclus — voir ci-dessous).</w:t>
      </w:r>
    </w:p>
    <w:p>
      <w:pPr>
        <w:spacing w:after="60"/>
        <w:ind w:left="360"/>
      </w:pPr>
      <w:r>
        <w:rPr>
          <w:rFonts w:ascii="Calibri" w:hAnsi="Calibri"/>
          <w:b w:val="0"/>
          <w:i w:val="0"/>
          <w:color w:val="A6824A"/>
          <w:sz w:val="18"/>
        </w:rPr>
        <w:t xml:space="preserve">✦  </w:t>
      </w:r>
      <w:r>
        <w:rPr>
          <w:rFonts w:ascii="Calibri" w:hAnsi="Calibri"/>
          <w:b w:val="0"/>
          <w:i w:val="0"/>
          <w:color w:val="20242E"/>
          <w:sz w:val="21"/>
        </w:rPr>
        <w:t>Print (mot-symbole seul) :</w:t>
      </w:r>
    </w:p>
    <w:p>
      <w:pPr>
        <w:spacing w:after="60"/>
        <w:ind w:left="360"/>
      </w:pPr>
      <w:r>
        <w:rPr>
          <w:rFonts w:ascii="Calibri" w:hAnsi="Calibri"/>
          <w:b w:val="0"/>
          <w:i w:val="0"/>
          <w:color w:val="A6824A"/>
          <w:sz w:val="18"/>
        </w:rPr>
        <w:t xml:space="preserve">✦  </w:t>
      </w:r>
      <w:r>
        <w:rPr>
          <w:rFonts w:ascii="Calibri" w:hAnsi="Calibri"/>
          <w:b w:val="0"/>
          <w:i w:val="0"/>
          <w:color w:val="20242E"/>
          <w:sz w:val="21"/>
        </w:rPr>
        <w:t>Minimum absolu : 28 mm de largeur.</w:t>
      </w:r>
    </w:p>
    <w:p>
      <w:pPr>
        <w:spacing w:after="60"/>
        <w:ind w:left="360"/>
      </w:pPr>
      <w:r>
        <w:rPr>
          <w:rFonts w:ascii="Calibri" w:hAnsi="Calibri"/>
          <w:b w:val="0"/>
          <w:i w:val="0"/>
          <w:color w:val="A6824A"/>
          <w:sz w:val="18"/>
        </w:rPr>
        <w:t xml:space="preserve">✦  </w:t>
      </w:r>
      <w:r>
        <w:rPr>
          <w:rFonts w:ascii="Calibri" w:hAnsi="Calibri"/>
          <w:b w:val="0"/>
          <w:i w:val="0"/>
          <w:color w:val="20242E"/>
          <w:sz w:val="21"/>
        </w:rPr>
        <w:t>Confort recommandé : à partir de 40 mm de largeur.</w:t>
      </w:r>
    </w:p>
    <w:p>
      <w:r>
        <w:rPr>
          <w:rFonts w:ascii="Calibri" w:hAnsi="Calibri"/>
          <w:b w:val="0"/>
          <w:i w:val="0"/>
          <w:color w:val="20242E"/>
          <w:sz w:val="21"/>
        </w:rPr>
        <w:t>Micro-formats (favicon, photo de profil Instagram/TikTok/YouTube, tampon vidéo) : la cursive complète devient illisible. On utilise alors l'étoile ✦ dorée seule (#D4AF7A) comme marque réduite, centrée, jamais le mot-symbole rétréci.</w:t>
      </w:r>
    </w:p>
    <w:p>
      <w:pPr>
        <w:spacing w:before="160" w:after="80"/>
      </w:pPr>
      <w:r>
        <w:rPr>
          <w:rFonts w:ascii="Calibri" w:hAnsi="Calibri"/>
          <w:b/>
          <w:i w:val="0"/>
          <w:caps/>
          <w:color w:val="A6824A"/>
          <w:sz w:val="22"/>
          <w:spacing w:val="30"/>
        </w:rPr>
        <w:t>Versions</w:t>
      </w:r>
    </w:p>
    <w:p>
      <w:r>
        <w:rPr>
          <w:rFonts w:ascii="Calibri" w:hAnsi="Calibri"/>
          <w:b w:val="0"/>
          <w:i w:val="0"/>
          <w:color w:val="20242E"/>
          <w:sz w:val="21"/>
        </w:rPr>
        <w:t>Trois versions officielles, par ordre de priorité :</w:t>
      </w:r>
    </w:p>
    <w:p>
      <w:r>
        <w:rPr>
          <w:rFonts w:ascii="Calibri" w:hAnsi="Calibri"/>
          <w:b w:val="0"/>
          <w:i w:val="0"/>
          <w:color w:val="20242E"/>
          <w:sz w:val="21"/>
        </w:rPr>
        <w:t>1. Primaire — blanc sur nuit. Mot-symbole en blanc cassé #ECEDF3 (ou #FFFFFF pour un éclat maximal) sur fond #01030A ou #000000. C'est la version de référence, à privilégier partout où c'est possible. C'est elle qui porte l'âme « ciel nocturne » de la marque.</w:t>
      </w:r>
    </w:p>
    <w:p>
      <w:r>
        <w:rPr>
          <w:rFonts w:ascii="Calibri" w:hAnsi="Calibri"/>
          <w:b w:val="0"/>
          <w:i w:val="0"/>
          <w:color w:val="20242E"/>
          <w:sz w:val="21"/>
        </w:rPr>
        <w:t>2. Or — signature dorée. Mot-symbole en or signature #D4AF7A sur fond nuit, réservé aux usages d'apparat : générique de fin, carton de remerciement, papeterie premium, packaging. À utiliser avec parcimonie : l'or est un accent, pas la couleur de base du logo. Sur fond clair imposé, employer l'or profond #A6824A pour conserver le contraste.</w:t>
      </w:r>
    </w:p>
    <w:p>
      <w:r>
        <w:rPr>
          <w:rFonts w:ascii="Calibri" w:hAnsi="Calibri"/>
          <w:b w:val="0"/>
          <w:i w:val="0"/>
          <w:color w:val="20242E"/>
          <w:sz w:val="21"/>
        </w:rPr>
        <w:t>3. Négatif — nuit sur clair. Lorsque le fond sombre est impossible (document administratif, fond blanc imposé), mot-symbole en #01030A sur fond clair uni. Version de dépannage : elle perd la magie nocturne et ne doit pas devenir l'usage courant.</w:t>
      </w:r>
    </w:p>
    <w:p>
      <w:r>
        <w:rPr>
          <w:rFonts w:ascii="Calibri" w:hAnsi="Calibri"/>
          <w:b w:val="0"/>
          <w:i w:val="0"/>
          <w:color w:val="20242E"/>
          <w:sz w:val="21"/>
        </w:rPr>
        <w:t>Dans tous les cas, le mot-symbole est monochrome : jamais de dégradé multicolore, jamais bicolore.</w:t>
      </w:r>
    </w:p>
    <w:p>
      <w:pPr>
        <w:spacing w:before="160" w:after="80"/>
      </w:pPr>
      <w:r>
        <w:rPr>
          <w:rFonts w:ascii="Calibri" w:hAnsi="Calibri"/>
          <w:b/>
          <w:i w:val="0"/>
          <w:caps/>
          <w:color w:val="A6824A"/>
          <w:sz w:val="22"/>
          <w:spacing w:val="30"/>
        </w:rPr>
        <w:t>Association avec l'étoile ✦ et la baseline</w:t>
      </w:r>
    </w:p>
    <w:p>
      <w:r>
        <w:rPr>
          <w:rFonts w:ascii="Calibri" w:hAnsi="Calibri"/>
          <w:b w:val="0"/>
          <w:i w:val="0"/>
          <w:color w:val="20242E"/>
          <w:sz w:val="21"/>
        </w:rPr>
        <w:t>L'étoile ✦ dorée est le motif signature de la maison. Avec le mot-symbole, elle peut former un verrou (lockup) :</w:t>
      </w:r>
    </w:p>
    <w:p>
      <w:r>
        <w:rPr>
          <w:rFonts w:ascii="Calibri" w:hAnsi="Calibri"/>
          <w:b w:val="0"/>
          <w:i w:val="0"/>
          <w:color w:val="20242E"/>
          <w:sz w:val="21"/>
        </w:rPr>
        <w:t>— Étoile en accent. Une seule ✦ en or #D4AF7A, placée après le mot (en haut à droite, comme une étincelle) ou en clôture de la baseline. Taille de l'étoile : environ la hauteur de l'x-height des minuscules, jamais plus grande que la capitale « M ». Une seule étoile par lockup — pas de pluie d'étoiles collée au mot.</w:t>
      </w:r>
    </w:p>
    <w:p>
      <w:r>
        <w:rPr>
          <w:rFonts w:ascii="Calibri" w:hAnsi="Calibri"/>
          <w:b w:val="0"/>
          <w:i w:val="0"/>
          <w:color w:val="20242E"/>
          <w:sz w:val="21"/>
        </w:rPr>
        <w:t>— Verrou avec baseline. La baseline « Là où l'imaginaire prend vie ✦ » se compose en Cormorant Garamond italique, en #8C95B0 ou #ECEDF3, centrée sous le mot-symbole. Espace entre le mot et la baseline : au moins 0,5 × M. La baseline est toujours plus discrète (taille et graisse) que le mot-symbole ; elle ne doit jamais rivaliser avec lui.</w:t>
      </w:r>
    </w:p>
    <w:p>
      <w:r>
        <w:rPr>
          <w:rFonts w:ascii="Calibri" w:hAnsi="Calibri"/>
          <w:b w:val="0"/>
          <w:i w:val="0"/>
          <w:color w:val="20242E"/>
          <w:sz w:val="21"/>
        </w:rPr>
        <w:t>— Ne jamais composer la baseline en Allura ni en capitales : sa place est l'italique Cormorant. Et ne jamais transformer le « ✦ » en autre symbole (étoile à 5 branches, astérisque, puce).</w:t>
      </w:r>
    </w:p>
    <w:p/>
    <w:tbl>
      <w:tblPr>
        <w:tblW w:type="auto" w:w="0"/>
        <w:jc w:val="center"/>
        <w:tblLook w:firstColumn="1" w:firstRow="1" w:lastColumn="0" w:lastRow="0" w:noHBand="0" w:noVBand="1" w:val="04A0"/>
      </w:tblPr>
      <w:tblGrid>
        <w:gridCol w:w="4320"/>
        <w:gridCol w:w="4320"/>
      </w:tblGrid>
      <w:tr>
        <w:tc>
          <w:tcPr>
            <w:tcW w:type="dxa" w:w="4320"/>
            <w:shd w:val="clear" w:color="auto" w:fill="F3EEE2"/>
          </w:tcPr>
          <w:p>
            <w:r>
              <w:rPr>
                <w:rFonts w:ascii="Calibri" w:hAnsi="Calibri"/>
                <w:b/>
                <w:i w:val="0"/>
                <w:caps/>
                <w:color w:val="A6824A"/>
                <w:sz w:val="20"/>
              </w:rPr>
              <w:t>À FAIRE</w:t>
            </w:r>
          </w:p>
        </w:tc>
        <w:tc>
          <w:tcPr>
            <w:tcW w:type="dxa" w:w="4320"/>
            <w:shd w:val="clear" w:color="auto" w:fill="F2F2F4"/>
          </w:tcPr>
          <w:p>
            <w:r>
              <w:rPr>
                <w:rFonts w:ascii="Calibri" w:hAnsi="Calibri"/>
                <w:b/>
                <w:i w:val="0"/>
                <w:caps/>
                <w:color w:val="555D72"/>
                <w:sz w:val="20"/>
              </w:rPr>
              <w:t>À ÉVITER</w:t>
            </w:r>
          </w:p>
        </w:tc>
      </w:tr>
      <w:tr>
        <w:tc>
          <w:tcPr>
            <w:tcW w:type="dxa" w:w="4320"/>
          </w:tcPr>
          <w:p>
            <w:pPr>
              <w:spacing w:after="80"/>
            </w:pPr>
            <w:r>
              <w:rPr>
                <w:rFonts w:ascii="Calibri" w:hAnsi="Calibri"/>
                <w:b/>
                <w:i w:val="0"/>
                <w:color w:val="A6824A"/>
                <w:sz w:val="20"/>
              </w:rPr>
              <w:t xml:space="preserve">✓  </w:t>
            </w:r>
            <w:r>
              <w:rPr>
                <w:rFonts w:ascii="Calibri" w:hAnsi="Calibri"/>
                <w:b w:val="0"/>
                <w:i w:val="0"/>
                <w:color w:val="20242E"/>
                <w:sz w:val="19"/>
              </w:rPr>
              <w:t>Utiliser en priorité la version primaire : mot-symbole blanc cassé #ECEDF3 (ou #FFFFFF) sur fond nuit #01030A.</w:t>
            </w:r>
          </w:p>
          <w:p>
            <w:pPr>
              <w:spacing w:after="80"/>
            </w:pPr>
            <w:r>
              <w:rPr>
                <w:rFonts w:ascii="Calibri" w:hAnsi="Calibri"/>
                <w:b/>
                <w:i w:val="0"/>
                <w:color w:val="A6824A"/>
                <w:sz w:val="20"/>
              </w:rPr>
              <w:t xml:space="preserve">✓  </w:t>
            </w:r>
            <w:r>
              <w:rPr>
                <w:rFonts w:ascii="Calibri" w:hAnsi="Calibri"/>
                <w:b w:val="0"/>
                <w:i w:val="0"/>
                <w:color w:val="20242E"/>
                <w:sz w:val="19"/>
              </w:rPr>
              <w:t>Conserver une zone de protection d'au moins 1 × M (hauteur de la capitale M) sur les quatre côtés, fioritures comprises.</w:t>
            </w:r>
          </w:p>
          <w:p>
            <w:pPr>
              <w:spacing w:after="80"/>
            </w:pPr>
            <w:r>
              <w:rPr>
                <w:rFonts w:ascii="Calibri" w:hAnsi="Calibri"/>
                <w:b/>
                <w:i w:val="0"/>
                <w:color w:val="A6824A"/>
                <w:sz w:val="20"/>
              </w:rPr>
              <w:t xml:space="preserve">✓  </w:t>
            </w:r>
            <w:r>
              <w:rPr>
                <w:rFonts w:ascii="Calibri" w:hAnsi="Calibri"/>
                <w:b w:val="0"/>
                <w:i w:val="0"/>
                <w:color w:val="20242E"/>
                <w:sz w:val="19"/>
              </w:rPr>
              <w:t>Respecter les tailles minimales : 120 px / 28 mm en largeur, et privilégier 180 px / 40 mm.</w:t>
            </w:r>
          </w:p>
          <w:p>
            <w:pPr>
              <w:spacing w:after="80"/>
            </w:pPr>
            <w:r>
              <w:rPr>
                <w:rFonts w:ascii="Calibri" w:hAnsi="Calibri"/>
                <w:b/>
                <w:i w:val="0"/>
                <w:color w:val="A6824A"/>
                <w:sz w:val="20"/>
              </w:rPr>
              <w:t xml:space="preserve">✓  </w:t>
            </w:r>
            <w:r>
              <w:rPr>
                <w:rFonts w:ascii="Calibri" w:hAnsi="Calibri"/>
                <w:b w:val="0"/>
                <w:i w:val="0"/>
                <w:color w:val="20242E"/>
                <w:sz w:val="19"/>
              </w:rPr>
              <w:t>En micro-format (favicon, avatars sociaux), remplacer le mot-symbole par l'étoile ✦ dorée seule.</w:t>
            </w:r>
          </w:p>
          <w:p>
            <w:pPr>
              <w:spacing w:after="80"/>
            </w:pPr>
            <w:r>
              <w:rPr>
                <w:rFonts w:ascii="Calibri" w:hAnsi="Calibri"/>
                <w:b/>
                <w:i w:val="0"/>
                <w:color w:val="A6824A"/>
                <w:sz w:val="20"/>
              </w:rPr>
              <w:t xml:space="preserve">✓  </w:t>
            </w:r>
            <w:r>
              <w:rPr>
                <w:rFonts w:ascii="Calibri" w:hAnsi="Calibri"/>
                <w:b w:val="0"/>
                <w:i w:val="0"/>
                <w:color w:val="20242E"/>
                <w:sz w:val="19"/>
              </w:rPr>
              <w:t>Garder le logotype strictement monochrome et fidèle aux hex de la marque (#ECEDF3, #D4AF7A, #A6824A, #01030A).</w:t>
            </w:r>
          </w:p>
          <w:p>
            <w:pPr>
              <w:spacing w:after="80"/>
            </w:pPr>
            <w:r>
              <w:rPr>
                <w:rFonts w:ascii="Calibri" w:hAnsi="Calibri"/>
                <w:b/>
                <w:i w:val="0"/>
                <w:color w:val="A6824A"/>
                <w:sz w:val="20"/>
              </w:rPr>
              <w:t xml:space="preserve">✓  </w:t>
            </w:r>
            <w:r>
              <w:rPr>
                <w:rFonts w:ascii="Calibri" w:hAnsi="Calibri"/>
                <w:b w:val="0"/>
                <w:i w:val="0"/>
                <w:color w:val="20242E"/>
                <w:sz w:val="19"/>
              </w:rPr>
              <w:t>Assurer un contraste suffisant : mot clair sur fond sombre, ou nuit sur clair en version négatif.</w:t>
            </w:r>
          </w:p>
          <w:p>
            <w:pPr>
              <w:spacing w:after="80"/>
            </w:pPr>
            <w:r>
              <w:rPr>
                <w:rFonts w:ascii="Calibri" w:hAnsi="Calibri"/>
                <w:b/>
                <w:i w:val="0"/>
                <w:color w:val="A6824A"/>
                <w:sz w:val="20"/>
              </w:rPr>
              <w:t xml:space="preserve">✓  </w:t>
            </w:r>
            <w:r>
              <w:rPr>
                <w:rFonts w:ascii="Calibri" w:hAnsi="Calibri"/>
                <w:b w:val="0"/>
                <w:i w:val="0"/>
                <w:color w:val="20242E"/>
                <w:sz w:val="19"/>
              </w:rPr>
              <w:t>N'employer qu'une seule étoile ✦ en accent, dimensionnée sur l'x-height, jamais plus haute que le « M ».</w:t>
            </w:r>
          </w:p>
        </w:tc>
        <w:tc>
          <w:tcPr>
            <w:tcW w:type="dxa" w:w="4320"/>
          </w:tcPr>
          <w:p>
            <w:pPr>
              <w:spacing w:after="80"/>
            </w:pPr>
            <w:r>
              <w:rPr>
                <w:rFonts w:ascii="Calibri" w:hAnsi="Calibri"/>
                <w:b/>
                <w:i w:val="0"/>
                <w:color w:val="555D72"/>
                <w:sz w:val="20"/>
              </w:rPr>
              <w:t xml:space="preserve">✕  </w:t>
            </w:r>
            <w:r>
              <w:rPr>
                <w:rFonts w:ascii="Calibri" w:hAnsi="Calibri"/>
                <w:b w:val="0"/>
                <w:i w:val="0"/>
                <w:color w:val="20242E"/>
                <w:sz w:val="19"/>
              </w:rPr>
              <w:t>Ne pas réécrire « Manodrey » dans une autre police (DM Serif, Cormorant, Inter, Pinyon, Anton ou autre cursive) : seul Allura est autorisé.</w:t>
            </w:r>
          </w:p>
          <w:p>
            <w:pPr>
              <w:spacing w:after="80"/>
            </w:pPr>
            <w:r>
              <w:rPr>
                <w:rFonts w:ascii="Calibri" w:hAnsi="Calibri"/>
                <w:b/>
                <w:i w:val="0"/>
                <w:color w:val="555D72"/>
                <w:sz w:val="20"/>
              </w:rPr>
              <w:t xml:space="preserve">✕  </w:t>
            </w:r>
            <w:r>
              <w:rPr>
                <w:rFonts w:ascii="Calibri" w:hAnsi="Calibri"/>
                <w:b w:val="0"/>
                <w:i w:val="0"/>
                <w:color w:val="20242E"/>
                <w:sz w:val="19"/>
              </w:rPr>
              <w:t>Ne pas étirer, comprimer, incliner, courber ni déformer le tracé ; conserver toujours les proportions d'origine.</w:t>
            </w:r>
          </w:p>
          <w:p>
            <w:pPr>
              <w:spacing w:after="80"/>
            </w:pPr>
            <w:r>
              <w:rPr>
                <w:rFonts w:ascii="Calibri" w:hAnsi="Calibri"/>
                <w:b/>
                <w:i w:val="0"/>
                <w:color w:val="555D72"/>
                <w:sz w:val="20"/>
              </w:rPr>
              <w:t xml:space="preserve">✕  </w:t>
            </w:r>
            <w:r>
              <w:rPr>
                <w:rFonts w:ascii="Calibri" w:hAnsi="Calibri"/>
                <w:b w:val="0"/>
                <w:i w:val="0"/>
                <w:color w:val="20242E"/>
                <w:sz w:val="19"/>
              </w:rPr>
              <w:t>Ne pas ajouter d'ombre dure, de contour, de biseau, de relief ni d'effet de halo opaque autour du mot-symbole.</w:t>
            </w:r>
          </w:p>
          <w:p>
            <w:pPr>
              <w:spacing w:after="80"/>
            </w:pPr>
            <w:r>
              <w:rPr>
                <w:rFonts w:ascii="Calibri" w:hAnsi="Calibri"/>
                <w:b/>
                <w:i w:val="0"/>
                <w:color w:val="555D72"/>
                <w:sz w:val="20"/>
              </w:rPr>
              <w:t xml:space="preserve">✕  </w:t>
            </w:r>
            <w:r>
              <w:rPr>
                <w:rFonts w:ascii="Calibri" w:hAnsi="Calibri"/>
                <w:b w:val="0"/>
                <w:i w:val="0"/>
                <w:color w:val="20242E"/>
                <w:sz w:val="19"/>
              </w:rPr>
              <w:t>Ne pas appliquer de dégradé multicolore ni de bicolore : le logotype reste monochrome.</w:t>
            </w:r>
          </w:p>
          <w:p>
            <w:pPr>
              <w:spacing w:after="80"/>
            </w:pPr>
            <w:r>
              <w:rPr>
                <w:rFonts w:ascii="Calibri" w:hAnsi="Calibri"/>
                <w:b/>
                <w:i w:val="0"/>
                <w:color w:val="555D72"/>
                <w:sz w:val="20"/>
              </w:rPr>
              <w:t xml:space="preserve">✕  </w:t>
            </w:r>
            <w:r>
              <w:rPr>
                <w:rFonts w:ascii="Calibri" w:hAnsi="Calibri"/>
                <w:b w:val="0"/>
                <w:i w:val="0"/>
                <w:color w:val="20242E"/>
                <w:sz w:val="19"/>
              </w:rPr>
              <w:t>Ne pas placer le mot-symbole sur un fond clair chargé ou une photo à faible contraste qui noie les déliés fins.</w:t>
            </w:r>
          </w:p>
          <w:p>
            <w:pPr>
              <w:spacing w:after="80"/>
            </w:pPr>
            <w:r>
              <w:rPr>
                <w:rFonts w:ascii="Calibri" w:hAnsi="Calibri"/>
                <w:b/>
                <w:i w:val="0"/>
                <w:color w:val="555D72"/>
                <w:sz w:val="20"/>
              </w:rPr>
              <w:t xml:space="preserve">✕  </w:t>
            </w:r>
            <w:r>
              <w:rPr>
                <w:rFonts w:ascii="Calibri" w:hAnsi="Calibri"/>
                <w:b w:val="0"/>
                <w:i w:val="0"/>
                <w:color w:val="20242E"/>
                <w:sz w:val="19"/>
              </w:rPr>
              <w:t>Ne pas descendre sous les tailles minimales ni utiliser la cursive complète en favicon ou avatar.</w:t>
            </w:r>
          </w:p>
          <w:p>
            <w:pPr>
              <w:spacing w:after="80"/>
            </w:pPr>
            <w:r>
              <w:rPr>
                <w:rFonts w:ascii="Calibri" w:hAnsi="Calibri"/>
                <w:b/>
                <w:i w:val="0"/>
                <w:color w:val="555D72"/>
                <w:sz w:val="20"/>
              </w:rPr>
              <w:t xml:space="preserve">✕  </w:t>
            </w:r>
            <w:r>
              <w:rPr>
                <w:rFonts w:ascii="Calibri" w:hAnsi="Calibri"/>
                <w:b w:val="0"/>
                <w:i w:val="0"/>
                <w:color w:val="20242E"/>
                <w:sz w:val="19"/>
              </w:rPr>
              <w:t>Ne pas noyer le mot sous une pluie d'étoiles ni remplacer le ✦ par un astérisque ou une étoile à cinq branches.</w:t>
            </w:r>
          </w:p>
          <w:p>
            <w:pPr>
              <w:spacing w:after="80"/>
            </w:pPr>
            <w:r>
              <w:rPr>
                <w:rFonts w:ascii="Calibri" w:hAnsi="Calibri"/>
                <w:b/>
                <w:i w:val="0"/>
                <w:color w:val="555D72"/>
                <w:sz w:val="20"/>
              </w:rPr>
              <w:t xml:space="preserve">✕  </w:t>
            </w:r>
            <w:r>
              <w:rPr>
                <w:rFonts w:ascii="Calibri" w:hAnsi="Calibri"/>
                <w:b w:val="0"/>
                <w:i w:val="0"/>
                <w:color w:val="20242E"/>
                <w:sz w:val="19"/>
              </w:rPr>
              <w:t>Ne pas composer la baseline en Allura ou en capitales : elle reste en Cormorant Garamond italique, plus discrète que le mot-symbole.</w:t>
            </w:r>
          </w:p>
        </w:tc>
      </w:tr>
    </w:tbl>
    <w:p>
      <w:r>
        <w:br w:type="page"/>
      </w:r>
    </w:p>
    <w:p>
      <w:pPr>
        <w:spacing w:after="40"/>
      </w:pPr>
      <w:r>
        <w:rPr>
          <w:rFonts w:ascii="Calibri" w:hAnsi="Calibri"/>
          <w:b/>
          <w:i w:val="0"/>
          <w:caps/>
          <w:color w:val="A6824A"/>
          <w:sz w:val="17"/>
          <w:spacing w:val="60"/>
        </w:rPr>
        <w:t>✦  Guide de marque</w:t>
      </w:r>
    </w:p>
    <w:p>
      <w:pPr>
        <w:spacing w:after="40"/>
      </w:pPr>
      <w:r>
        <w:rPr>
          <w:rFonts w:ascii="Cambria" w:hAnsi="Cambria"/>
          <w:b/>
          <w:i w:val="0"/>
          <w:color w:val="C89B52"/>
          <w:sz w:val="52"/>
        </w:rPr>
        <w:t xml:space="preserve">III.  </w:t>
      </w:r>
      <w:r>
        <w:rPr>
          <w:rFonts w:ascii="Cambria" w:hAnsi="Cambria"/>
          <w:b/>
          <w:i w:val="0"/>
          <w:color w:val="01030A"/>
          <w:sz w:val="52"/>
        </w:rPr>
        <w:t>Système de couleur</w:t>
      </w:r>
    </w:p>
    <w:p>
      <w:r>
        <w:rPr>
          <w:rFonts w:ascii="Cambria" w:hAnsi="Cambria"/>
          <w:b w:val="0"/>
          <w:i/>
          <w:color w:val="555D72"/>
          <w:sz w:val="24"/>
        </w:rPr>
        <w:t>La couleur de Manodrey raconte une seule histoire : un ciel nocturne immense, profond et silencieux, dans lequel une lumière dorée scintille comme une étoile. Le noir-nuit porte tout ; l'or ne fait qu'apparaître. C'est un système volontairement frugal, où la rareté de la lumière fait sa préciosité.</w:t>
      </w:r>
    </w:p>
    <w:p>
      <w:pPr>
        <w:pBdr>
          <w:bottom w:val="single" w:sz="4" w:space="1" w:color="D9D2C5"/>
        </w:pBdr>
        <w:spacing w:after="200"/>
      </w:pPr>
    </w:p>
    <w:p>
      <w:pPr>
        <w:spacing w:before="160" w:after="80"/>
      </w:pPr>
      <w:r>
        <w:rPr>
          <w:rFonts w:ascii="Calibri" w:hAnsi="Calibri"/>
          <w:b/>
          <w:i w:val="0"/>
          <w:caps/>
          <w:color w:val="A6824A"/>
          <w:sz w:val="22"/>
          <w:spacing w:val="30"/>
        </w:rPr>
        <w:t>Philosophie : la nuit porte, l'or éclaire</w:t>
      </w:r>
    </w:p>
    <w:p>
      <w:r>
        <w:rPr>
          <w:rFonts w:ascii="Calibri" w:hAnsi="Calibri"/>
          <w:b w:val="0"/>
          <w:i w:val="0"/>
          <w:color w:val="20242E"/>
          <w:sz w:val="21"/>
        </w:rPr>
        <w:t>Notre palette repose sur un contraste unique et assumé : un fond nuit quasi omniprésent, et une lumière dorée rare. Tout le reste — blancs cassés, surfaces sombres, gris bleutés — n'est qu'une gradation entre ces deux pôles.</w:t>
      </w:r>
    </w:p>
    <w:p>
      <w:pPr>
        <w:spacing w:after="60"/>
        <w:ind w:left="360"/>
      </w:pPr>
      <w:r>
        <w:rPr>
          <w:rFonts w:ascii="Calibri" w:hAnsi="Calibri"/>
          <w:b w:val="0"/>
          <w:i w:val="0"/>
          <w:color w:val="A6824A"/>
          <w:sz w:val="18"/>
        </w:rPr>
        <w:t xml:space="preserve">✦  </w:t>
      </w:r>
      <w:r>
        <w:rPr>
          <w:rFonts w:ascii="Calibri" w:hAnsi="Calibri"/>
          <w:b w:val="0"/>
          <w:i w:val="0"/>
          <w:color w:val="20242E"/>
          <w:sz w:val="21"/>
        </w:rPr>
        <w:t>Le fond nuit #01030A est le socle. Il occupe la quasi-totalité de chaque support. Il n'est jamais « un fond parmi d'autres » : c'est l'espace, le ciel, la salle obscure avant que le film commence.</w:t>
      </w:r>
    </w:p>
    <w:p>
      <w:pPr>
        <w:spacing w:after="60"/>
        <w:ind w:left="360"/>
      </w:pPr>
      <w:r>
        <w:rPr>
          <w:rFonts w:ascii="Calibri" w:hAnsi="Calibri"/>
          <w:b w:val="0"/>
          <w:i w:val="0"/>
          <w:color w:val="A6824A"/>
          <w:sz w:val="18"/>
        </w:rPr>
        <w:t xml:space="preserve">✦  </w:t>
      </w:r>
      <w:r>
        <w:rPr>
          <w:rFonts w:ascii="Calibri" w:hAnsi="Calibri"/>
          <w:b w:val="0"/>
          <w:i w:val="0"/>
          <w:color w:val="20242E"/>
          <w:sz w:val="21"/>
        </w:rPr>
        <w:t>L'or #D4AF7A est l'accent signature. Il ne remplit pas, il ponctue. C'est l'étoile ✦, l'éclat, le détail précieux. On ne l'étale jamais.</w:t>
      </w:r>
    </w:p>
    <w:p>
      <w:pPr>
        <w:spacing w:after="60"/>
        <w:ind w:left="360"/>
      </w:pPr>
      <w:r>
        <w:rPr>
          <w:rFonts w:ascii="Calibri" w:hAnsi="Calibri"/>
          <w:b w:val="0"/>
          <w:i w:val="0"/>
          <w:color w:val="A6824A"/>
          <w:sz w:val="18"/>
        </w:rPr>
        <w:t xml:space="preserve">✦  </w:t>
      </w:r>
      <w:r>
        <w:rPr>
          <w:rFonts w:ascii="Calibri" w:hAnsi="Calibri"/>
          <w:b w:val="0"/>
          <w:i w:val="0"/>
          <w:color w:val="20242E"/>
          <w:sz w:val="21"/>
        </w:rPr>
        <w:t>Les blancs cassés portent le texte et la lumière diffuse. Ils respirent la chaleur, jamais la froideur clinique du blanc pur en aplat.</w:t>
      </w:r>
    </w:p>
    <w:p>
      <w:r>
        <w:rPr>
          <w:rFonts w:ascii="Calibri" w:hAnsi="Calibri"/>
          <w:b w:val="0"/>
          <w:i w:val="0"/>
          <w:color w:val="20242E"/>
          <w:sz w:val="21"/>
        </w:rPr>
        <w:t>Règle d'or de la marque : si vous hésitez entre « plus de noir » et « plus d'or », choisissez toujours plus de noir.</w:t>
      </w:r>
    </w:p>
    <w:p>
      <w:pPr>
        <w:spacing w:before="160" w:after="80"/>
      </w:pPr>
      <w:r>
        <w:rPr>
          <w:rFonts w:ascii="Calibri" w:hAnsi="Calibri"/>
          <w:b/>
          <w:i w:val="0"/>
          <w:caps/>
          <w:color w:val="A6824A"/>
          <w:sz w:val="22"/>
          <w:spacing w:val="30"/>
        </w:rPr>
        <w:t>Fond nuit — la dominante</w:t>
      </w:r>
    </w:p>
    <w:p>
      <w:r>
        <w:rPr>
          <w:rFonts w:ascii="Calibri" w:hAnsi="Calibri"/>
          <w:b w:val="0"/>
          <w:i w:val="0"/>
          <w:color w:val="20242E"/>
          <w:sz w:val="21"/>
        </w:rPr>
        <w:t>C'est la couleur reine. Elle doit représenter 80 à 90 % de toute surface (écran, page, affiche).</w:t>
      </w:r>
    </w:p>
    <w:p>
      <w:pPr>
        <w:spacing w:after="60"/>
        <w:ind w:left="360"/>
      </w:pPr>
      <w:r>
        <w:rPr>
          <w:rFonts w:ascii="Calibri" w:hAnsi="Calibri"/>
          <w:b w:val="0"/>
          <w:i w:val="0"/>
          <w:color w:val="A6824A"/>
          <w:sz w:val="18"/>
        </w:rPr>
        <w:t xml:space="preserve">✦  </w:t>
      </w:r>
      <w:r>
        <w:rPr>
          <w:rFonts w:ascii="Calibri" w:hAnsi="Calibri"/>
          <w:b w:val="0"/>
          <w:i w:val="0"/>
          <w:color w:val="20242E"/>
          <w:sz w:val="21"/>
        </w:rPr>
        <w:t>Nuit / fond principal — #01030A · RVB 1 · 3 · 10 · CMJN approx. 90 · 70 · 0 · 96 (print : prévoir un noir riche, voir ci-dessous). Quasi noir, légèrement bleuté : c'est ce bleu imperceptible qui rend la nuit « ciel » et non « trou noir ».</w:t>
      </w:r>
    </w:p>
    <w:p>
      <w:pPr>
        <w:spacing w:after="60"/>
        <w:ind w:left="360"/>
      </w:pPr>
      <w:r>
        <w:rPr>
          <w:rFonts w:ascii="Calibri" w:hAnsi="Calibri"/>
          <w:b w:val="0"/>
          <w:i w:val="0"/>
          <w:color w:val="A6824A"/>
          <w:sz w:val="18"/>
        </w:rPr>
        <w:t xml:space="preserve">✦  </w:t>
      </w:r>
      <w:r>
        <w:rPr>
          <w:rFonts w:ascii="Calibri" w:hAnsi="Calibri"/>
          <w:b w:val="0"/>
          <w:i w:val="0"/>
          <w:color w:val="20242E"/>
          <w:sz w:val="21"/>
        </w:rPr>
        <w:t>Noir pur — #000000 · RVB 0 · 0 · 0 · CMJN 0 · 0 · 0 · 100. Réservé aux dégradés vers le bord (vignettage), aux zones de fondu et au cinéma (génériques, letterbox). En print, ne jamais imprimer un grand aplat #01030A en simple 100 % noir : utiliser un noir riche (ex. CMJN 80 · 70 · 60 · 100 ou ajouter une pointe de bleu) pour retrouver la densité profonde et le sous-ton nuit.</w:t>
      </w:r>
    </w:p>
    <w:p>
      <w:r>
        <w:rPr>
          <w:rFonts w:ascii="Calibri" w:hAnsi="Calibri"/>
          <w:b w:val="0"/>
          <w:i w:val="0"/>
          <w:color w:val="20242E"/>
          <w:sz w:val="21"/>
        </w:rPr>
        <w:t>À noter : sur écran, le fond nuit n'est jamais parfaitement uniforme — il est animé d'étoiles fines et d'un léger dégradé. En print, on simule cette vie par un très subtil dégradé radial du centre (#01030A) vers les bords (#000000).</w:t>
      </w:r>
    </w:p>
    <w:p>
      <w:pPr>
        <w:spacing w:before="160" w:after="80"/>
      </w:pPr>
      <w:r>
        <w:rPr>
          <w:rFonts w:ascii="Calibri" w:hAnsi="Calibri"/>
          <w:b/>
          <w:i w:val="0"/>
          <w:caps/>
          <w:color w:val="A6824A"/>
          <w:sz w:val="22"/>
          <w:spacing w:val="30"/>
        </w:rPr>
        <w:t>Or signature — l'accent précieux</w:t>
      </w:r>
    </w:p>
    <w:p>
      <w:r>
        <w:rPr>
          <w:rFonts w:ascii="Calibri" w:hAnsi="Calibri"/>
          <w:b w:val="0"/>
          <w:i w:val="0"/>
          <w:color w:val="20242E"/>
          <w:sz w:val="21"/>
        </w:rPr>
        <w:t>L'or est notre seule vraie couleur d'accent. Il existe en trois nuances, à n'utiliser que pour ce qu'elles savent faire :</w:t>
      </w:r>
    </w:p>
    <w:p>
      <w:pPr>
        <w:spacing w:after="60"/>
        <w:ind w:left="360"/>
      </w:pPr>
      <w:r>
        <w:rPr>
          <w:rFonts w:ascii="Calibri" w:hAnsi="Calibri"/>
          <w:b w:val="0"/>
          <w:i w:val="0"/>
          <w:color w:val="A6824A"/>
          <w:sz w:val="18"/>
        </w:rPr>
        <w:t xml:space="preserve">✦  </w:t>
      </w:r>
      <w:r>
        <w:rPr>
          <w:rFonts w:ascii="Calibri" w:hAnsi="Calibri"/>
          <w:b w:val="0"/>
          <w:i w:val="0"/>
          <w:color w:val="20242E"/>
          <w:sz w:val="21"/>
        </w:rPr>
        <w:t>Or signature — #D4AF7A · RVB 212 · 175 · 122 · CMJN approx. 0 · 18 · 42 · 17. C'est l'or de référence : étoile ✦, filets, soulignés, micro-éclats, état actif d'un bouton, ponctuation de la baseline.</w:t>
      </w:r>
    </w:p>
    <w:p>
      <w:pPr>
        <w:spacing w:after="60"/>
        <w:ind w:left="360"/>
      </w:pPr>
      <w:r>
        <w:rPr>
          <w:rFonts w:ascii="Calibri" w:hAnsi="Calibri"/>
          <w:b w:val="0"/>
          <w:i w:val="0"/>
          <w:color w:val="A6824A"/>
          <w:sz w:val="18"/>
        </w:rPr>
        <w:t xml:space="preserve">✦  </w:t>
      </w:r>
      <w:r>
        <w:rPr>
          <w:rFonts w:ascii="Calibri" w:hAnsi="Calibri"/>
          <w:b w:val="0"/>
          <w:i w:val="0"/>
          <w:color w:val="20242E"/>
          <w:sz w:val="21"/>
        </w:rPr>
        <w:t>Or clair / lumière d'étoile — #FFE9C4 · RVB 255 · 233 · 196 · CMJN 0 · 9 · 23 · 0. Le point le plus lumineux d'un dégradé doré, le cœur d'un scintillement, un survol. C'est la « lumière » de l'or, pas sa matière.</w:t>
      </w:r>
    </w:p>
    <w:p>
      <w:pPr>
        <w:spacing w:after="60"/>
        <w:ind w:left="360"/>
      </w:pPr>
      <w:r>
        <w:rPr>
          <w:rFonts w:ascii="Calibri" w:hAnsi="Calibri"/>
          <w:b w:val="0"/>
          <w:i w:val="0"/>
          <w:color w:val="A6824A"/>
          <w:sz w:val="18"/>
        </w:rPr>
        <w:t xml:space="preserve">✦  </w:t>
      </w:r>
      <w:r>
        <w:rPr>
          <w:rFonts w:ascii="Calibri" w:hAnsi="Calibri"/>
          <w:b w:val="0"/>
          <w:i w:val="0"/>
          <w:color w:val="20242E"/>
          <w:sz w:val="21"/>
        </w:rPr>
        <w:t>Or profond / ombré — #A6824A · RVB 166 · 130 · 74 · CMJN 0 · 22 · 55 · 35. L'ombre de l'or : base des dégradés métalliques, filets discrets sur fond clair, bordure dorée assombrie.</w:t>
      </w:r>
    </w:p>
    <w:p>
      <w:r>
        <w:rPr>
          <w:rFonts w:ascii="Calibri" w:hAnsi="Calibri"/>
          <w:b w:val="0"/>
          <w:i w:val="0"/>
          <w:color w:val="20242E"/>
          <w:sz w:val="21"/>
        </w:rPr>
        <w:t>L'effet « or métallique » signature se construit en dégradé linéaire #A6824A → #D4AF7A → #FFE9C4 (du bas vers le haut, comme une lumière qui frappe le métal), jamais en aplat plat. Pour un rendu print prestige, envisager un Pantone métallique (proche Pantone 871 C / 873 C) ou une dorure à chaud sur les supports premium (cartons, couvertures) — l'or imprimé en quadri reste mat et perd son éclat.</w:t>
      </w:r>
    </w:p>
    <w:p>
      <w:pPr>
        <w:spacing w:before="160" w:after="80"/>
      </w:pPr>
      <w:r>
        <w:rPr>
          <w:rFonts w:ascii="Calibri" w:hAnsi="Calibri"/>
          <w:b/>
          <w:i w:val="0"/>
          <w:caps/>
          <w:color w:val="A6824A"/>
          <w:sz w:val="22"/>
          <w:spacing w:val="30"/>
        </w:rPr>
        <w:t>Texte et surfaces — la gradation intermédiaire</w:t>
      </w:r>
    </w:p>
    <w:p>
      <w:r>
        <w:rPr>
          <w:rFonts w:ascii="Calibri" w:hAnsi="Calibri"/>
          <w:b w:val="0"/>
          <w:i w:val="0"/>
          <w:color w:val="20242E"/>
          <w:sz w:val="21"/>
        </w:rPr>
        <w:t>Entre la nuit et l'or, une échelle de gris bleutés structure la lecture et la profondeur.</w:t>
      </w:r>
    </w:p>
    <w:p>
      <w:pPr>
        <w:spacing w:after="60"/>
        <w:ind w:left="360"/>
      </w:pPr>
      <w:r>
        <w:rPr>
          <w:rFonts w:ascii="Calibri" w:hAnsi="Calibri"/>
          <w:b w:val="0"/>
          <w:i w:val="0"/>
          <w:color w:val="A6824A"/>
          <w:sz w:val="18"/>
        </w:rPr>
        <w:t xml:space="preserve">✦  </w:t>
      </w:r>
      <w:r>
        <w:rPr>
          <w:rFonts w:ascii="Calibri" w:hAnsi="Calibri"/>
          <w:b w:val="0"/>
          <w:i w:val="0"/>
          <w:color w:val="20242E"/>
          <w:sz w:val="21"/>
        </w:rPr>
        <w:t>Textes (sur fond nuit) :</w:t>
      </w:r>
    </w:p>
    <w:p>
      <w:pPr>
        <w:spacing w:after="60"/>
        <w:ind w:left="360"/>
      </w:pPr>
      <w:r>
        <w:rPr>
          <w:rFonts w:ascii="Calibri" w:hAnsi="Calibri"/>
          <w:b w:val="0"/>
          <w:i w:val="0"/>
          <w:color w:val="A6824A"/>
          <w:sz w:val="18"/>
        </w:rPr>
        <w:t xml:space="preserve">✦  </w:t>
      </w:r>
      <w:r>
        <w:rPr>
          <w:rFonts w:ascii="Calibri" w:hAnsi="Calibri"/>
          <w:b w:val="0"/>
          <w:i w:val="0"/>
          <w:color w:val="20242E"/>
          <w:sz w:val="21"/>
        </w:rPr>
        <w:t>Texte principal — #ECEDF3 · RVB 236 · 237 · 243. Blanc cassé chaud-neutre : corps de texte, titres. Jamais de blanc pur #FFFFFF pour les longs paragraphes (trop dur, fatigant sur le noir).</w:t>
      </w:r>
    </w:p>
    <w:p>
      <w:pPr>
        <w:spacing w:after="60"/>
        <w:ind w:left="360"/>
      </w:pPr>
      <w:r>
        <w:rPr>
          <w:rFonts w:ascii="Calibri" w:hAnsi="Calibri"/>
          <w:b w:val="0"/>
          <w:i w:val="0"/>
          <w:color w:val="A6824A"/>
          <w:sz w:val="18"/>
        </w:rPr>
        <w:t xml:space="preserve">✦  </w:t>
      </w:r>
      <w:r>
        <w:rPr>
          <w:rFonts w:ascii="Calibri" w:hAnsi="Calibri"/>
          <w:b w:val="0"/>
          <w:i w:val="0"/>
          <w:color w:val="20242E"/>
          <w:sz w:val="21"/>
        </w:rPr>
        <w:t>Texte secondaire — #8C95B0 · RVB 140 · 149 · 176. Sous-titres, légendes, méta-données, intertitres.</w:t>
      </w:r>
    </w:p>
    <w:p>
      <w:pPr>
        <w:spacing w:after="60"/>
        <w:ind w:left="360"/>
      </w:pPr>
      <w:r>
        <w:rPr>
          <w:rFonts w:ascii="Calibri" w:hAnsi="Calibri"/>
          <w:b w:val="0"/>
          <w:i w:val="0"/>
          <w:color w:val="A6824A"/>
          <w:sz w:val="18"/>
        </w:rPr>
        <w:t xml:space="preserve">✦  </w:t>
      </w:r>
      <w:r>
        <w:rPr>
          <w:rFonts w:ascii="Calibri" w:hAnsi="Calibri"/>
          <w:b w:val="0"/>
          <w:i w:val="0"/>
          <w:color w:val="20242E"/>
          <w:sz w:val="21"/>
        </w:rPr>
        <w:t>Texte tertiaire / discret — #4A5275 · RVB 74 · 82 · 117. Mentions très discrètes, placeholders, éléments désactivés. À réserver aux gros corps (≥ 18 px) — contraste insuffisant en petit (voir bloc contraste).</w:t>
      </w:r>
    </w:p>
    <w:p>
      <w:pPr>
        <w:spacing w:after="60"/>
        <w:ind w:left="360"/>
      </w:pPr>
      <w:r>
        <w:rPr>
          <w:rFonts w:ascii="Calibri" w:hAnsi="Calibri"/>
          <w:b w:val="0"/>
          <w:i w:val="0"/>
          <w:color w:val="A6824A"/>
          <w:sz w:val="18"/>
        </w:rPr>
        <w:t xml:space="preserve">✦  </w:t>
      </w:r>
      <w:r>
        <w:rPr>
          <w:rFonts w:ascii="Calibri" w:hAnsi="Calibri"/>
          <w:b w:val="0"/>
          <w:i w:val="0"/>
          <w:color w:val="20242E"/>
          <w:sz w:val="21"/>
        </w:rPr>
        <w:t>Surfaces (cartes, encarts, modules posés sur la nuit) :</w:t>
      </w:r>
    </w:p>
    <w:p>
      <w:pPr>
        <w:spacing w:after="60"/>
        <w:ind w:left="360"/>
      </w:pPr>
      <w:r>
        <w:rPr>
          <w:rFonts w:ascii="Calibri" w:hAnsi="Calibri"/>
          <w:b w:val="0"/>
          <w:i w:val="0"/>
          <w:color w:val="A6824A"/>
          <w:sz w:val="18"/>
        </w:rPr>
        <w:t xml:space="preserve">✦  </w:t>
      </w:r>
      <w:r>
        <w:rPr>
          <w:rFonts w:ascii="Calibri" w:hAnsi="Calibri"/>
          <w:b w:val="0"/>
          <w:i w:val="0"/>
          <w:color w:val="20242E"/>
          <w:sz w:val="21"/>
        </w:rPr>
        <w:t>Surface sombre — #0B1430 · RVB 11 · 20 · 48. Cartes, panneaux, fonds de section légèrement détachés.</w:t>
      </w:r>
    </w:p>
    <w:p>
      <w:pPr>
        <w:spacing w:after="60"/>
        <w:ind w:left="360"/>
      </w:pPr>
      <w:r>
        <w:rPr>
          <w:rFonts w:ascii="Calibri" w:hAnsi="Calibri"/>
          <w:b w:val="0"/>
          <w:i w:val="0"/>
          <w:color w:val="A6824A"/>
          <w:sz w:val="18"/>
        </w:rPr>
        <w:t xml:space="preserve">✦  </w:t>
      </w:r>
      <w:r>
        <w:rPr>
          <w:rFonts w:ascii="Calibri" w:hAnsi="Calibri"/>
          <w:b w:val="0"/>
          <w:i w:val="0"/>
          <w:color w:val="20242E"/>
          <w:sz w:val="21"/>
        </w:rPr>
        <w:t>Surface sombre +1 — #131D3F · RVB 19 · 29 · 63. Surface surélevée, survol de carte, état actif.</w:t>
      </w:r>
    </w:p>
    <w:p>
      <w:pPr>
        <w:spacing w:after="60"/>
        <w:ind w:left="360"/>
      </w:pPr>
      <w:r>
        <w:rPr>
          <w:rFonts w:ascii="Calibri" w:hAnsi="Calibri"/>
          <w:b w:val="0"/>
          <w:i w:val="0"/>
          <w:color w:val="A6824A"/>
          <w:sz w:val="18"/>
        </w:rPr>
        <w:t xml:space="preserve">✦  </w:t>
      </w:r>
      <w:r>
        <w:rPr>
          <w:rFonts w:ascii="Calibri" w:hAnsi="Calibri"/>
          <w:b w:val="0"/>
          <w:i w:val="0"/>
          <w:color w:val="20242E"/>
          <w:sz w:val="21"/>
        </w:rPr>
        <w:t>Bordures — rgba(255,255,255,0.07). Filets ultra-discrets pour séparer sans trancher. Sur fond nuit, ils se lisent comme un fil de lune, pas comme un trait noir.</w:t>
      </w:r>
    </w:p>
    <w:p>
      <w:r>
        <w:rPr>
          <w:rFonts w:ascii="Calibri" w:hAnsi="Calibri"/>
          <w:b w:val="0"/>
          <w:i w:val="0"/>
          <w:color w:val="20242E"/>
          <w:sz w:val="21"/>
        </w:rPr>
        <w:t>Blanc pur — #FFFFFF : réservé au mot-symbole « Manodrey » (la signature manuscrite Allura), au cœur des étoiles les plus brillantes, et aux pics de lumière. C'est une lumière, pas une couleur de texte.</w:t>
      </w:r>
    </w:p>
    <w:p>
      <w:pPr>
        <w:spacing w:before="160" w:after="80"/>
      </w:pPr>
      <w:r>
        <w:rPr>
          <w:rFonts w:ascii="Calibri" w:hAnsi="Calibri"/>
          <w:b/>
          <w:i w:val="0"/>
          <w:caps/>
          <w:color w:val="A6824A"/>
          <w:sz w:val="22"/>
          <w:spacing w:val="30"/>
        </w:rPr>
        <w:t>Contraste et accessibilité</w:t>
      </w:r>
    </w:p>
    <w:p>
      <w:r>
        <w:rPr>
          <w:rFonts w:ascii="Calibri" w:hAnsi="Calibri"/>
          <w:b w:val="0"/>
          <w:i w:val="0"/>
          <w:color w:val="20242E"/>
          <w:sz w:val="21"/>
        </w:rPr>
        <w:t>Toutes les valeurs sont calculées sur le fond nuit #01030A (luminance quasi nulle), conformément à la norme WCAG 2.1.</w:t>
      </w:r>
    </w:p>
    <w:p>
      <w:pPr>
        <w:spacing w:after="60"/>
        <w:ind w:left="360"/>
      </w:pPr>
      <w:r>
        <w:rPr>
          <w:rFonts w:ascii="Calibri" w:hAnsi="Calibri"/>
          <w:b w:val="0"/>
          <w:i w:val="0"/>
          <w:color w:val="A6824A"/>
          <w:sz w:val="18"/>
        </w:rPr>
        <w:t xml:space="preserve">✦  </w:t>
      </w:r>
      <w:r>
        <w:rPr>
          <w:rFonts w:ascii="Calibri" w:hAnsi="Calibri"/>
          <w:b w:val="0"/>
          <w:i w:val="0"/>
          <w:color w:val="20242E"/>
          <w:sz w:val="21"/>
        </w:rPr>
        <w:t>Texte principal #ECEDF3 sur #01030A → ratio ≈ 17,8:1. Excellent. Passe AAA pour tout corps de texte et tout titre. C'est notre paire de lecture par défaut.</w:t>
      </w:r>
    </w:p>
    <w:p>
      <w:pPr>
        <w:spacing w:after="60"/>
        <w:ind w:left="360"/>
      </w:pPr>
      <w:r>
        <w:rPr>
          <w:rFonts w:ascii="Calibri" w:hAnsi="Calibri"/>
          <w:b w:val="0"/>
          <w:i w:val="0"/>
          <w:color w:val="A6824A"/>
          <w:sz w:val="18"/>
        </w:rPr>
        <w:t xml:space="preserve">✦  </w:t>
      </w:r>
      <w:r>
        <w:rPr>
          <w:rFonts w:ascii="Calibri" w:hAnsi="Calibri"/>
          <w:b w:val="0"/>
          <w:i w:val="0"/>
          <w:color w:val="20242E"/>
          <w:sz w:val="21"/>
        </w:rPr>
        <w:t>Or signature #D4AF7A sur #01030A → ratio ≈ 9,6:1. Passe AAA en corps et en titre. L'or reste donc parfaitement lisible — mais c'est un privilège qu'on réserve aux accents, pas au texte courant (voir « l'or se mérite »).</w:t>
      </w:r>
    </w:p>
    <w:p>
      <w:pPr>
        <w:spacing w:after="60"/>
        <w:ind w:left="360"/>
      </w:pPr>
      <w:r>
        <w:rPr>
          <w:rFonts w:ascii="Calibri" w:hAnsi="Calibri"/>
          <w:b w:val="0"/>
          <w:i w:val="0"/>
          <w:color w:val="A6824A"/>
          <w:sz w:val="18"/>
        </w:rPr>
        <w:t xml:space="preserve">✦  </w:t>
      </w:r>
      <w:r>
        <w:rPr>
          <w:rFonts w:ascii="Calibri" w:hAnsi="Calibri"/>
          <w:b w:val="0"/>
          <w:i w:val="0"/>
          <w:color w:val="20242E"/>
          <w:sz w:val="21"/>
        </w:rPr>
        <w:t>Or clair #FFE9C4 sur #01030A → ratio ≈ 14,7:1. Très lisible, idéal pour un mot mis en lumière ou un chiffre-clé.</w:t>
      </w:r>
    </w:p>
    <w:p>
      <w:pPr>
        <w:spacing w:after="60"/>
        <w:ind w:left="360"/>
      </w:pPr>
      <w:r>
        <w:rPr>
          <w:rFonts w:ascii="Calibri" w:hAnsi="Calibri"/>
          <w:b w:val="0"/>
          <w:i w:val="0"/>
          <w:color w:val="A6824A"/>
          <w:sz w:val="18"/>
        </w:rPr>
        <w:t xml:space="preserve">✦  </w:t>
      </w:r>
      <w:r>
        <w:rPr>
          <w:rFonts w:ascii="Calibri" w:hAnsi="Calibri"/>
          <w:b w:val="0"/>
          <w:i w:val="0"/>
          <w:color w:val="20242E"/>
          <w:sz w:val="21"/>
        </w:rPr>
        <w:t>Or profond #A6824A sur #01030A → ratio ≈ 5,6:1. Passe AA en corps (≥ 4,5:1) et AAA en grand texte. À réserver aux gros caractères et aux filets ; éviter pour du petit texte.</w:t>
      </w:r>
    </w:p>
    <w:p>
      <w:pPr>
        <w:spacing w:after="60"/>
        <w:ind w:left="360"/>
      </w:pPr>
      <w:r>
        <w:rPr>
          <w:rFonts w:ascii="Calibri" w:hAnsi="Calibri"/>
          <w:b w:val="0"/>
          <w:i w:val="0"/>
          <w:color w:val="A6824A"/>
          <w:sz w:val="18"/>
        </w:rPr>
        <w:t xml:space="preserve">✦  </w:t>
      </w:r>
      <w:r>
        <w:rPr>
          <w:rFonts w:ascii="Calibri" w:hAnsi="Calibri"/>
          <w:b w:val="0"/>
          <w:i w:val="0"/>
          <w:color w:val="20242E"/>
          <w:sz w:val="21"/>
        </w:rPr>
        <w:t>Texte secondaire #8C95B0 sur #01030A → ratio ≈ 6,3:1. AA partout, AAA en grand texte : parfait pour légendes et méta.</w:t>
      </w:r>
    </w:p>
    <w:p>
      <w:pPr>
        <w:spacing w:after="60"/>
        <w:ind w:left="360"/>
      </w:pPr>
      <w:r>
        <w:rPr>
          <w:rFonts w:ascii="Calibri" w:hAnsi="Calibri"/>
          <w:b w:val="0"/>
          <w:i w:val="0"/>
          <w:color w:val="A6824A"/>
          <w:sz w:val="18"/>
        </w:rPr>
        <w:t xml:space="preserve">✦  </w:t>
      </w:r>
      <w:r>
        <w:rPr>
          <w:rFonts w:ascii="Calibri" w:hAnsi="Calibri"/>
          <w:b w:val="0"/>
          <w:i w:val="0"/>
          <w:color w:val="20242E"/>
          <w:sz w:val="21"/>
        </w:rPr>
        <w:t>Texte tertiaire #4A5275 sur #01030A → ratio ≈ 2,4:1. NE PASSE PAS l'AA pour du texte. À cantonner aux éléments décoratifs, désactivés ou aux très grands corps non essentiels.</w:t>
      </w:r>
    </w:p>
    <w:p>
      <w:r>
        <w:rPr>
          <w:rFonts w:ascii="Calibri" w:hAnsi="Calibri"/>
          <w:b w:val="0"/>
          <w:i w:val="0"/>
          <w:color w:val="20242E"/>
          <w:sz w:val="21"/>
        </w:rPr>
        <w:t>À l'inverse, sur l'or (boutons dorés pleins), n'écrire qu'en nuit #01030A : texte nuit sur or #D4AF7A → ratio ≈ 9,6:1 (excellent). Ne jamais poser du blanc sur de l'or.</w:t>
      </w:r>
    </w:p>
    <w:p>
      <w:pPr>
        <w:spacing w:before="160" w:after="80"/>
      </w:pPr>
      <w:r>
        <w:rPr>
          <w:rFonts w:ascii="Calibri" w:hAnsi="Calibri"/>
          <w:b/>
          <w:i w:val="0"/>
          <w:caps/>
          <w:color w:val="A6824A"/>
          <w:sz w:val="22"/>
          <w:spacing w:val="30"/>
        </w:rPr>
        <w:t>La règle « l'or se mérite » — ≤ 10 % de la surface</w:t>
      </w:r>
    </w:p>
    <w:p>
      <w:r>
        <w:rPr>
          <w:rFonts w:ascii="Calibri" w:hAnsi="Calibri"/>
          <w:b w:val="0"/>
          <w:i w:val="0"/>
          <w:color w:val="20242E"/>
          <w:sz w:val="21"/>
        </w:rPr>
        <w:t>C'est la règle la plus importante de notre identité chromatique. L'or n'est jamais une couleur de remplissage : c'est une récompense visuelle.</w:t>
      </w:r>
    </w:p>
    <w:p>
      <w:pPr>
        <w:spacing w:after="60"/>
        <w:ind w:left="360"/>
      </w:pPr>
      <w:r>
        <w:rPr>
          <w:rFonts w:ascii="Calibri" w:hAnsi="Calibri"/>
          <w:b w:val="0"/>
          <w:i w:val="0"/>
          <w:color w:val="A6824A"/>
          <w:sz w:val="18"/>
        </w:rPr>
        <w:t xml:space="preserve">✦  </w:t>
      </w:r>
      <w:r>
        <w:rPr>
          <w:rFonts w:ascii="Calibri" w:hAnsi="Calibri"/>
          <w:b w:val="0"/>
          <w:i w:val="0"/>
          <w:color w:val="20242E"/>
          <w:sz w:val="21"/>
        </w:rPr>
        <w:t>L'or (toutes nuances confondues) ne doit jamais dépasser 10 % de la surface visible d'un support — et descend souvent à 2-5 % sur les pages calmes.</w:t>
      </w:r>
    </w:p>
    <w:p>
      <w:pPr>
        <w:spacing w:after="60"/>
        <w:ind w:left="360"/>
      </w:pPr>
      <w:r>
        <w:rPr>
          <w:rFonts w:ascii="Calibri" w:hAnsi="Calibri"/>
          <w:b w:val="0"/>
          <w:i w:val="0"/>
          <w:color w:val="A6824A"/>
          <w:sz w:val="18"/>
        </w:rPr>
        <w:t xml:space="preserve">✦  </w:t>
      </w:r>
      <w:r>
        <w:rPr>
          <w:rFonts w:ascii="Calibri" w:hAnsi="Calibri"/>
          <w:b w:val="0"/>
          <w:i w:val="0"/>
          <w:color w:val="20242E"/>
          <w:sz w:val="21"/>
        </w:rPr>
        <w:t>Sur un écran ou une page, cela signifie en pratique : une seule zone dorée forte à la fois (un titre clé, un bouton, l'étoile ✦), entourée de nuit.</w:t>
      </w:r>
    </w:p>
    <w:p>
      <w:pPr>
        <w:spacing w:after="60"/>
        <w:ind w:left="360"/>
      </w:pPr>
      <w:r>
        <w:rPr>
          <w:rFonts w:ascii="Calibri" w:hAnsi="Calibri"/>
          <w:b w:val="0"/>
          <w:i w:val="0"/>
          <w:color w:val="A6824A"/>
          <w:sz w:val="18"/>
        </w:rPr>
        <w:t xml:space="preserve">✦  </w:t>
      </w:r>
      <w:r>
        <w:rPr>
          <w:rFonts w:ascii="Calibri" w:hAnsi="Calibri"/>
          <w:b w:val="0"/>
          <w:i w:val="0"/>
          <w:color w:val="20242E"/>
          <w:sz w:val="21"/>
        </w:rPr>
        <w:t>Pas de grands aplats dorés, pas de fonds or, pas de cartes entièrement dorées. L'or éclaire un détail, il ne baigne jamais une zone.</w:t>
      </w:r>
    </w:p>
    <w:p>
      <w:pPr>
        <w:spacing w:after="60"/>
        <w:ind w:left="360"/>
      </w:pPr>
      <w:r>
        <w:rPr>
          <w:rFonts w:ascii="Calibri" w:hAnsi="Calibri"/>
          <w:b w:val="0"/>
          <w:i w:val="0"/>
          <w:color w:val="A6824A"/>
          <w:sz w:val="18"/>
        </w:rPr>
        <w:t xml:space="preserve">✦  </w:t>
      </w:r>
      <w:r>
        <w:rPr>
          <w:rFonts w:ascii="Calibri" w:hAnsi="Calibri"/>
          <w:b w:val="0"/>
          <w:i w:val="0"/>
          <w:color w:val="20242E"/>
          <w:sz w:val="21"/>
        </w:rPr>
        <w:t>Quand tout devient précieux, plus rien ne l'est : si une maquette « brille de partout », retirez de l'or jusqu'à ce qu'il ne reste que l'essentiel.</w:t>
      </w:r>
    </w:p>
    <w:p>
      <w:r>
        <w:rPr>
          <w:rFonts w:ascii="Calibri" w:hAnsi="Calibri"/>
          <w:b w:val="0"/>
          <w:i w:val="0"/>
          <w:color w:val="20242E"/>
          <w:sz w:val="21"/>
        </w:rPr>
        <w:t>Image mentale : un ciel de nuit. Des milliers d'étoiles, mais le noir domine — et c'est justement ce qui rend chaque éclat magique.</w:t>
      </w:r>
    </w:p>
    <w:p>
      <w:pPr>
        <w:spacing w:before="160" w:after="80"/>
      </w:pPr>
      <w:r>
        <w:rPr>
          <w:rFonts w:ascii="Calibri" w:hAnsi="Calibri"/>
          <w:b/>
          <w:i w:val="0"/>
          <w:caps/>
          <w:color w:val="A6824A"/>
          <w:sz w:val="22"/>
          <w:spacing w:val="30"/>
        </w:rPr>
        <w:t>Proportions recommandées</w:t>
      </w:r>
    </w:p>
    <w:p>
      <w:r>
        <w:rPr>
          <w:rFonts w:ascii="Calibri" w:hAnsi="Calibri"/>
          <w:b w:val="0"/>
          <w:i w:val="0"/>
          <w:color w:val="20242E"/>
          <w:sz w:val="21"/>
        </w:rPr>
        <w:t>Une répartition cible, transposable de l'écran à l'affiche :</w:t>
      </w:r>
    </w:p>
    <w:p>
      <w:pPr>
        <w:spacing w:after="60"/>
        <w:ind w:left="360"/>
      </w:pPr>
      <w:r>
        <w:rPr>
          <w:rFonts w:ascii="Calibri" w:hAnsi="Calibri"/>
          <w:b w:val="0"/>
          <w:i w:val="0"/>
          <w:color w:val="A6824A"/>
          <w:sz w:val="18"/>
        </w:rPr>
        <w:t xml:space="preserve">✦  </w:t>
      </w:r>
      <w:r>
        <w:rPr>
          <w:rFonts w:ascii="Calibri" w:hAnsi="Calibri"/>
          <w:b w:val="0"/>
          <w:i w:val="0"/>
          <w:color w:val="20242E"/>
          <w:sz w:val="21"/>
        </w:rPr>
        <w:t>80–90 % — Fond nuit #01030A (+ noir #000000 en bords/fondus). La dominante absolue.</w:t>
      </w:r>
    </w:p>
    <w:p>
      <w:pPr>
        <w:spacing w:after="60"/>
        <w:ind w:left="360"/>
      </w:pPr>
      <w:r>
        <w:rPr>
          <w:rFonts w:ascii="Calibri" w:hAnsi="Calibri"/>
          <w:b w:val="0"/>
          <w:i w:val="0"/>
          <w:color w:val="A6824A"/>
          <w:sz w:val="18"/>
        </w:rPr>
        <w:t xml:space="preserve">✦  </w:t>
      </w:r>
      <w:r>
        <w:rPr>
          <w:rFonts w:ascii="Calibri" w:hAnsi="Calibri"/>
          <w:b w:val="0"/>
          <w:i w:val="0"/>
          <w:color w:val="20242E"/>
          <w:sz w:val="21"/>
        </w:rPr>
        <w:t>7–15 % — Texte et éléments clairs : blanc cassé #ECEDF3, secondaire #8C95B0, surfaces #0B1430 / #131D3F. La structure lisible.</w:t>
      </w:r>
    </w:p>
    <w:p>
      <w:pPr>
        <w:spacing w:after="60"/>
        <w:ind w:left="360"/>
      </w:pPr>
      <w:r>
        <w:rPr>
          <w:rFonts w:ascii="Calibri" w:hAnsi="Calibri"/>
          <w:b w:val="0"/>
          <w:i w:val="0"/>
          <w:color w:val="A6824A"/>
          <w:sz w:val="18"/>
        </w:rPr>
        <w:t xml:space="preserve">✦  </w:t>
      </w:r>
      <w:r>
        <w:rPr>
          <w:rFonts w:ascii="Calibri" w:hAnsi="Calibri"/>
          <w:b w:val="0"/>
          <w:i w:val="0"/>
          <w:color w:val="20242E"/>
          <w:sz w:val="21"/>
        </w:rPr>
        <w:t>≤ 10 %, idéal 2–6 % — Or (#D4AF7A / #FFE9C4 / #A6824A) + blanc pur #FFFFFF des étoiles. L'accent précieux.</w:t>
      </w:r>
    </w:p>
    <w:p>
      <w:r>
        <w:rPr>
          <w:rFonts w:ascii="Calibri" w:hAnsi="Calibri"/>
          <w:b w:val="0"/>
          <w:i w:val="0"/>
          <w:color w:val="20242E"/>
          <w:sz w:val="21"/>
        </w:rPr>
        <w:t>Hiérarchie d'application, du plus large au plus rare : 1. La nuit pose le décor (fond). 2. Le blanc cassé porte le récit (texte, titres DM Serif Display, baselines Cormorant italique). 3. L'or signe et ponctue (✦, soulignés, CTA, chiffres-clés). 4. Le blanc pur ne sert qu'à la signature « Manodrey » (Allura) et aux pics de lumière des étoiles.</w:t>
      </w:r>
    </w:p>
    <w:p>
      <w:r>
        <w:rPr>
          <w:rFonts w:ascii="Calibri" w:hAnsi="Calibri"/>
          <w:b w:val="0"/>
          <w:i w:val="0"/>
          <w:color w:val="20242E"/>
          <w:sz w:val="21"/>
        </w:rPr>
        <w:t>Test rapide en fin de maquette : plissez les yeux. Vous devez voir un ciel noir avec quelques points de lumière dorée — pas un patchwork. Si l'or saute aux yeux en masse, c'est qu'il y en a trop.</w:t>
      </w:r>
    </w:p>
    <w:p/>
    <w:p>
      <w:r>
        <w:rPr>
          <w:rFonts w:ascii="Calibri" w:hAnsi="Calibri"/>
          <w:b/>
          <w:i w:val="0"/>
          <w:caps/>
          <w:color w:val="A6824A"/>
          <w:sz w:val="22"/>
          <w:spacing w:val="30"/>
        </w:rPr>
        <w:t>NUANCIER</w:t>
      </w:r>
    </w:p>
    <w:tbl>
      <w:tblPr>
        <w:tblW w:type="auto" w:w="0"/>
        <w:jc w:val="center"/>
        <w:tblLook w:firstColumn="1" w:firstRow="1" w:lastColumn="0" w:lastRow="0" w:noHBand="0" w:noVBand="1" w:val="04A0"/>
      </w:tblPr>
      <w:tblGrid>
        <w:gridCol w:w="2880"/>
        <w:gridCol w:w="2880"/>
        <w:gridCol w:w="2880"/>
      </w:tblGrid>
      <w:tr>
        <w:tc>
          <w:tcPr>
            <w:tcW w:type="dxa" w:w="1296"/>
            <w:shd w:val="clear" w:color="auto" w:fill="01030A"/>
          </w:tcPr>
          <w:p>
            <w:r>
              <w:rPr>
                <w:rFonts w:ascii="Calibri" w:hAnsi="Calibri"/>
                <w:b w:val="0"/>
                <w:i w:val="0"/>
                <w:color w:val="20242E"/>
                <w:sz w:val="20"/>
              </w:rPr>
              <w:t xml:space="preserve">  </w:t>
            </w:r>
          </w:p>
        </w:tc>
        <w:tc>
          <w:tcPr>
            <w:tcW w:type="dxa" w:w="2880"/>
          </w:tcPr>
          <w:p>
            <w:r>
              <w:rPr>
                <w:rFonts w:ascii="Calibri" w:hAnsi="Calibri"/>
                <w:b/>
                <w:i w:val="0"/>
                <w:color w:val="01030A"/>
                <w:sz w:val="20"/>
              </w:rPr>
              <w:t>Nuit</w:t>
            </w:r>
            <w:r>
              <w:br/>
            </w:r>
            <w:r>
              <w:rPr>
                <w:rFonts w:ascii="Consolas" w:hAnsi="Consolas"/>
                <w:b w:val="0"/>
                <w:i w:val="0"/>
                <w:color w:val="555D72"/>
                <w:sz w:val="18"/>
              </w:rPr>
              <w:t>#01030A</w:t>
            </w:r>
          </w:p>
        </w:tc>
        <w:tc>
          <w:tcPr>
            <w:tcW w:type="dxa" w:w="4608"/>
          </w:tcPr>
          <w:p>
            <w:r>
              <w:rPr>
                <w:rFonts w:ascii="Calibri" w:hAnsi="Calibri"/>
                <w:b w:val="0"/>
                <w:i w:val="0"/>
                <w:color w:val="20242E"/>
                <w:sz w:val="19"/>
              </w:rPr>
              <w:t>Fond principal — domine toujours (80–90%)</w:t>
            </w:r>
          </w:p>
        </w:tc>
      </w:tr>
      <w:tr>
        <w:tc>
          <w:tcPr>
            <w:tcW w:type="dxa" w:w="1296"/>
            <w:shd w:val="clear" w:color="auto" w:fill="000000"/>
          </w:tcPr>
          <w:p>
            <w:r>
              <w:rPr>
                <w:rFonts w:ascii="Calibri" w:hAnsi="Calibri"/>
                <w:b w:val="0"/>
                <w:i w:val="0"/>
                <w:color w:val="20242E"/>
                <w:sz w:val="20"/>
              </w:rPr>
              <w:t xml:space="preserve">  </w:t>
            </w:r>
          </w:p>
        </w:tc>
        <w:tc>
          <w:tcPr>
            <w:tcW w:type="dxa" w:w="2880"/>
          </w:tcPr>
          <w:p>
            <w:r>
              <w:rPr>
                <w:rFonts w:ascii="Calibri" w:hAnsi="Calibri"/>
                <w:b/>
                <w:i w:val="0"/>
                <w:color w:val="01030A"/>
                <w:sz w:val="20"/>
              </w:rPr>
              <w:t>Noir pur</w:t>
            </w:r>
            <w:r>
              <w:br/>
            </w:r>
            <w:r>
              <w:rPr>
                <w:rFonts w:ascii="Consolas" w:hAnsi="Consolas"/>
                <w:b w:val="0"/>
                <w:i w:val="0"/>
                <w:color w:val="555D72"/>
                <w:sz w:val="18"/>
              </w:rPr>
              <w:t>#000000</w:t>
            </w:r>
          </w:p>
        </w:tc>
        <w:tc>
          <w:tcPr>
            <w:tcW w:type="dxa" w:w="4608"/>
          </w:tcPr>
          <w:p>
            <w:r>
              <w:rPr>
                <w:rFonts w:ascii="Calibri" w:hAnsi="Calibri"/>
                <w:b w:val="0"/>
                <w:i w:val="0"/>
                <w:color w:val="20242E"/>
                <w:sz w:val="19"/>
              </w:rPr>
              <w:t>Ciel / vidéo plein cadre, vignettage</w:t>
            </w:r>
          </w:p>
        </w:tc>
      </w:tr>
      <w:tr>
        <w:tc>
          <w:tcPr>
            <w:tcW w:type="dxa" w:w="1296"/>
            <w:shd w:val="clear" w:color="auto" w:fill="D4AF7A"/>
          </w:tcPr>
          <w:p>
            <w:r>
              <w:rPr>
                <w:rFonts w:ascii="Calibri" w:hAnsi="Calibri"/>
                <w:b w:val="0"/>
                <w:i w:val="0"/>
                <w:color w:val="20242E"/>
                <w:sz w:val="20"/>
              </w:rPr>
              <w:t xml:space="preserve">  </w:t>
            </w:r>
          </w:p>
        </w:tc>
        <w:tc>
          <w:tcPr>
            <w:tcW w:type="dxa" w:w="2880"/>
          </w:tcPr>
          <w:p>
            <w:r>
              <w:rPr>
                <w:rFonts w:ascii="Calibri" w:hAnsi="Calibri"/>
                <w:b/>
                <w:i w:val="0"/>
                <w:color w:val="01030A"/>
                <w:sz w:val="20"/>
              </w:rPr>
              <w:t>Or signature</w:t>
            </w:r>
            <w:r>
              <w:br/>
            </w:r>
            <w:r>
              <w:rPr>
                <w:rFonts w:ascii="Consolas" w:hAnsi="Consolas"/>
                <w:b w:val="0"/>
                <w:i w:val="0"/>
                <w:color w:val="555D72"/>
                <w:sz w:val="18"/>
              </w:rPr>
              <w:t>#D4AF7A</w:t>
            </w:r>
          </w:p>
        </w:tc>
        <w:tc>
          <w:tcPr>
            <w:tcW w:type="dxa" w:w="4608"/>
          </w:tcPr>
          <w:p>
            <w:r>
              <w:rPr>
                <w:rFonts w:ascii="Calibri" w:hAnsi="Calibri"/>
                <w:b w:val="0"/>
                <w:i w:val="0"/>
                <w:color w:val="20242E"/>
                <w:sz w:val="19"/>
              </w:rPr>
              <w:t>Accent rare et précieux (≤10%)</w:t>
            </w:r>
          </w:p>
        </w:tc>
      </w:tr>
      <w:tr>
        <w:tc>
          <w:tcPr>
            <w:tcW w:type="dxa" w:w="1296"/>
            <w:shd w:val="clear" w:color="auto" w:fill="FFE9C4"/>
          </w:tcPr>
          <w:p>
            <w:r>
              <w:rPr>
                <w:rFonts w:ascii="Calibri" w:hAnsi="Calibri"/>
                <w:b w:val="0"/>
                <w:i w:val="0"/>
                <w:color w:val="20242E"/>
                <w:sz w:val="20"/>
              </w:rPr>
              <w:t xml:space="preserve">  </w:t>
            </w:r>
          </w:p>
        </w:tc>
        <w:tc>
          <w:tcPr>
            <w:tcW w:type="dxa" w:w="2880"/>
          </w:tcPr>
          <w:p>
            <w:r>
              <w:rPr>
                <w:rFonts w:ascii="Calibri" w:hAnsi="Calibri"/>
                <w:b/>
                <w:i w:val="0"/>
                <w:color w:val="01030A"/>
                <w:sz w:val="20"/>
              </w:rPr>
              <w:t>Or clair</w:t>
            </w:r>
            <w:r>
              <w:br/>
            </w:r>
            <w:r>
              <w:rPr>
                <w:rFonts w:ascii="Consolas" w:hAnsi="Consolas"/>
                <w:b w:val="0"/>
                <w:i w:val="0"/>
                <w:color w:val="555D72"/>
                <w:sz w:val="18"/>
              </w:rPr>
              <w:t>#FFE9C4</w:t>
            </w:r>
          </w:p>
        </w:tc>
        <w:tc>
          <w:tcPr>
            <w:tcW w:type="dxa" w:w="4608"/>
          </w:tcPr>
          <w:p>
            <w:r>
              <w:rPr>
                <w:rFonts w:ascii="Calibri" w:hAnsi="Calibri"/>
                <w:b w:val="0"/>
                <w:i w:val="0"/>
                <w:color w:val="20242E"/>
                <w:sz w:val="19"/>
              </w:rPr>
              <w:t>Lumière d'étoile, halos</w:t>
            </w:r>
          </w:p>
        </w:tc>
      </w:tr>
      <w:tr>
        <w:tc>
          <w:tcPr>
            <w:tcW w:type="dxa" w:w="1296"/>
            <w:shd w:val="clear" w:color="auto" w:fill="A6824A"/>
          </w:tcPr>
          <w:p>
            <w:r>
              <w:rPr>
                <w:rFonts w:ascii="Calibri" w:hAnsi="Calibri"/>
                <w:b w:val="0"/>
                <w:i w:val="0"/>
                <w:color w:val="20242E"/>
                <w:sz w:val="20"/>
              </w:rPr>
              <w:t xml:space="preserve">  </w:t>
            </w:r>
          </w:p>
        </w:tc>
        <w:tc>
          <w:tcPr>
            <w:tcW w:type="dxa" w:w="2880"/>
          </w:tcPr>
          <w:p>
            <w:r>
              <w:rPr>
                <w:rFonts w:ascii="Calibri" w:hAnsi="Calibri"/>
                <w:b/>
                <w:i w:val="0"/>
                <w:color w:val="01030A"/>
                <w:sz w:val="20"/>
              </w:rPr>
              <w:t>Or profond</w:t>
            </w:r>
            <w:r>
              <w:br/>
            </w:r>
            <w:r>
              <w:rPr>
                <w:rFonts w:ascii="Consolas" w:hAnsi="Consolas"/>
                <w:b w:val="0"/>
                <w:i w:val="0"/>
                <w:color w:val="555D72"/>
                <w:sz w:val="18"/>
              </w:rPr>
              <w:t>#A6824A</w:t>
            </w:r>
          </w:p>
        </w:tc>
        <w:tc>
          <w:tcPr>
            <w:tcW w:type="dxa" w:w="4608"/>
          </w:tcPr>
          <w:p>
            <w:r>
              <w:rPr>
                <w:rFonts w:ascii="Calibri" w:hAnsi="Calibri"/>
                <w:b w:val="0"/>
                <w:i w:val="0"/>
                <w:color w:val="20242E"/>
                <w:sz w:val="19"/>
              </w:rPr>
              <w:t>Or ombré, dégradés, filets</w:t>
            </w:r>
          </w:p>
        </w:tc>
      </w:tr>
      <w:tr>
        <w:tc>
          <w:tcPr>
            <w:tcW w:type="dxa" w:w="1296"/>
            <w:shd w:val="clear" w:color="auto" w:fill="0B1430"/>
          </w:tcPr>
          <w:p>
            <w:r>
              <w:rPr>
                <w:rFonts w:ascii="Calibri" w:hAnsi="Calibri"/>
                <w:b w:val="0"/>
                <w:i w:val="0"/>
                <w:color w:val="20242E"/>
                <w:sz w:val="20"/>
              </w:rPr>
              <w:t xml:space="preserve">  </w:t>
            </w:r>
          </w:p>
        </w:tc>
        <w:tc>
          <w:tcPr>
            <w:tcW w:type="dxa" w:w="2880"/>
          </w:tcPr>
          <w:p>
            <w:r>
              <w:rPr>
                <w:rFonts w:ascii="Calibri" w:hAnsi="Calibri"/>
                <w:b/>
                <w:i w:val="0"/>
                <w:color w:val="01030A"/>
                <w:sz w:val="20"/>
              </w:rPr>
              <w:t>Surface</w:t>
            </w:r>
            <w:r>
              <w:br/>
            </w:r>
            <w:r>
              <w:rPr>
                <w:rFonts w:ascii="Consolas" w:hAnsi="Consolas"/>
                <w:b w:val="0"/>
                <w:i w:val="0"/>
                <w:color w:val="555D72"/>
                <w:sz w:val="18"/>
              </w:rPr>
              <w:t>#0B1430</w:t>
            </w:r>
          </w:p>
        </w:tc>
        <w:tc>
          <w:tcPr>
            <w:tcW w:type="dxa" w:w="4608"/>
          </w:tcPr>
          <w:p>
            <w:r>
              <w:rPr>
                <w:rFonts w:ascii="Calibri" w:hAnsi="Calibri"/>
                <w:b w:val="0"/>
                <w:i w:val="0"/>
                <w:color w:val="20242E"/>
                <w:sz w:val="19"/>
              </w:rPr>
              <w:t>Cartes, panneaux</w:t>
            </w:r>
          </w:p>
        </w:tc>
      </w:tr>
      <w:tr>
        <w:tc>
          <w:tcPr>
            <w:tcW w:type="dxa" w:w="1296"/>
            <w:shd w:val="clear" w:color="auto" w:fill="131D3F"/>
          </w:tcPr>
          <w:p>
            <w:r>
              <w:rPr>
                <w:rFonts w:ascii="Calibri" w:hAnsi="Calibri"/>
                <w:b w:val="0"/>
                <w:i w:val="0"/>
                <w:color w:val="20242E"/>
                <w:sz w:val="20"/>
              </w:rPr>
              <w:t xml:space="preserve">  </w:t>
            </w:r>
          </w:p>
        </w:tc>
        <w:tc>
          <w:tcPr>
            <w:tcW w:type="dxa" w:w="2880"/>
          </w:tcPr>
          <w:p>
            <w:r>
              <w:rPr>
                <w:rFonts w:ascii="Calibri" w:hAnsi="Calibri"/>
                <w:b/>
                <w:i w:val="0"/>
                <w:color w:val="01030A"/>
                <w:sz w:val="20"/>
              </w:rPr>
              <w:t>Surface 2</w:t>
            </w:r>
            <w:r>
              <w:br/>
            </w:r>
            <w:r>
              <w:rPr>
                <w:rFonts w:ascii="Consolas" w:hAnsi="Consolas"/>
                <w:b w:val="0"/>
                <w:i w:val="0"/>
                <w:color w:val="555D72"/>
                <w:sz w:val="18"/>
              </w:rPr>
              <w:t>#131D3F</w:t>
            </w:r>
          </w:p>
        </w:tc>
        <w:tc>
          <w:tcPr>
            <w:tcW w:type="dxa" w:w="4608"/>
          </w:tcPr>
          <w:p>
            <w:r>
              <w:rPr>
                <w:rFonts w:ascii="Calibri" w:hAnsi="Calibri"/>
                <w:b w:val="0"/>
                <w:i w:val="0"/>
                <w:color w:val="20242E"/>
                <w:sz w:val="19"/>
              </w:rPr>
              <w:t>Surfaces secondaires</w:t>
            </w:r>
          </w:p>
        </w:tc>
      </w:tr>
      <w:tr>
        <w:tc>
          <w:tcPr>
            <w:tcW w:type="dxa" w:w="1296"/>
            <w:shd w:val="clear" w:color="auto" w:fill="ECEDF3"/>
          </w:tcPr>
          <w:p>
            <w:r>
              <w:rPr>
                <w:rFonts w:ascii="Calibri" w:hAnsi="Calibri"/>
                <w:b w:val="0"/>
                <w:i w:val="0"/>
                <w:color w:val="20242E"/>
                <w:sz w:val="20"/>
              </w:rPr>
              <w:t xml:space="preserve">  </w:t>
            </w:r>
          </w:p>
        </w:tc>
        <w:tc>
          <w:tcPr>
            <w:tcW w:type="dxa" w:w="2880"/>
          </w:tcPr>
          <w:p>
            <w:r>
              <w:rPr>
                <w:rFonts w:ascii="Calibri" w:hAnsi="Calibri"/>
                <w:b/>
                <w:i w:val="0"/>
                <w:color w:val="01030A"/>
                <w:sz w:val="20"/>
              </w:rPr>
              <w:t>Texte</w:t>
            </w:r>
            <w:r>
              <w:br/>
            </w:r>
            <w:r>
              <w:rPr>
                <w:rFonts w:ascii="Consolas" w:hAnsi="Consolas"/>
                <w:b w:val="0"/>
                <w:i w:val="0"/>
                <w:color w:val="555D72"/>
                <w:sz w:val="18"/>
              </w:rPr>
              <w:t>#ECEDF3</w:t>
            </w:r>
          </w:p>
        </w:tc>
        <w:tc>
          <w:tcPr>
            <w:tcW w:type="dxa" w:w="4608"/>
          </w:tcPr>
          <w:p>
            <w:r>
              <w:rPr>
                <w:rFonts w:ascii="Calibri" w:hAnsi="Calibri"/>
                <w:b w:val="0"/>
                <w:i w:val="0"/>
                <w:color w:val="20242E"/>
                <w:sz w:val="19"/>
              </w:rPr>
              <w:t>Texte principal (sur fond nuit)</w:t>
            </w:r>
          </w:p>
        </w:tc>
      </w:tr>
      <w:tr>
        <w:tc>
          <w:tcPr>
            <w:tcW w:type="dxa" w:w="1296"/>
            <w:shd w:val="clear" w:color="auto" w:fill="8C95B0"/>
          </w:tcPr>
          <w:p>
            <w:r>
              <w:rPr>
                <w:rFonts w:ascii="Calibri" w:hAnsi="Calibri"/>
                <w:b w:val="0"/>
                <w:i w:val="0"/>
                <w:color w:val="20242E"/>
                <w:sz w:val="20"/>
              </w:rPr>
              <w:t xml:space="preserve">  </w:t>
            </w:r>
          </w:p>
        </w:tc>
        <w:tc>
          <w:tcPr>
            <w:tcW w:type="dxa" w:w="2880"/>
          </w:tcPr>
          <w:p>
            <w:r>
              <w:rPr>
                <w:rFonts w:ascii="Calibri" w:hAnsi="Calibri"/>
                <w:b/>
                <w:i w:val="0"/>
                <w:color w:val="01030A"/>
                <w:sz w:val="20"/>
              </w:rPr>
              <w:t>Texte 2</w:t>
            </w:r>
            <w:r>
              <w:br/>
            </w:r>
            <w:r>
              <w:rPr>
                <w:rFonts w:ascii="Consolas" w:hAnsi="Consolas"/>
                <w:b w:val="0"/>
                <w:i w:val="0"/>
                <w:color w:val="555D72"/>
                <w:sz w:val="18"/>
              </w:rPr>
              <w:t>#8C95B0</w:t>
            </w:r>
          </w:p>
        </w:tc>
        <w:tc>
          <w:tcPr>
            <w:tcW w:type="dxa" w:w="4608"/>
          </w:tcPr>
          <w:p>
            <w:r>
              <w:rPr>
                <w:rFonts w:ascii="Calibri" w:hAnsi="Calibri"/>
                <w:b w:val="0"/>
                <w:i w:val="0"/>
                <w:color w:val="20242E"/>
                <w:sz w:val="19"/>
              </w:rPr>
              <w:t>Texte secondaire</w:t>
            </w:r>
          </w:p>
        </w:tc>
      </w:tr>
      <w:tr>
        <w:tc>
          <w:tcPr>
            <w:tcW w:type="dxa" w:w="1296"/>
            <w:shd w:val="clear" w:color="auto" w:fill="4A5275"/>
          </w:tcPr>
          <w:p>
            <w:r>
              <w:rPr>
                <w:rFonts w:ascii="Calibri" w:hAnsi="Calibri"/>
                <w:b w:val="0"/>
                <w:i w:val="0"/>
                <w:color w:val="20242E"/>
                <w:sz w:val="20"/>
              </w:rPr>
              <w:t xml:space="preserve">  </w:t>
            </w:r>
          </w:p>
        </w:tc>
        <w:tc>
          <w:tcPr>
            <w:tcW w:type="dxa" w:w="2880"/>
          </w:tcPr>
          <w:p>
            <w:r>
              <w:rPr>
                <w:rFonts w:ascii="Calibri" w:hAnsi="Calibri"/>
                <w:b/>
                <w:i w:val="0"/>
                <w:color w:val="01030A"/>
                <w:sz w:val="20"/>
              </w:rPr>
              <w:t>Texte 3</w:t>
            </w:r>
            <w:r>
              <w:br/>
            </w:r>
            <w:r>
              <w:rPr>
                <w:rFonts w:ascii="Consolas" w:hAnsi="Consolas"/>
                <w:b w:val="0"/>
                <w:i w:val="0"/>
                <w:color w:val="555D72"/>
                <w:sz w:val="18"/>
              </w:rPr>
              <w:t>#4A5275</w:t>
            </w:r>
          </w:p>
        </w:tc>
        <w:tc>
          <w:tcPr>
            <w:tcW w:type="dxa" w:w="4608"/>
          </w:tcPr>
          <w:p>
            <w:r>
              <w:rPr>
                <w:rFonts w:ascii="Calibri" w:hAnsi="Calibri"/>
                <w:b w:val="0"/>
                <w:i w:val="0"/>
                <w:color w:val="20242E"/>
                <w:sz w:val="19"/>
              </w:rPr>
              <w:t>Discret, méta</w:t>
            </w:r>
          </w:p>
        </w:tc>
      </w:tr>
      <w:tr>
        <w:tc>
          <w:tcPr>
            <w:tcW w:type="dxa" w:w="1296"/>
            <w:shd w:val="clear" w:color="auto" w:fill="FFFFFF"/>
          </w:tcPr>
          <w:p>
            <w:r>
              <w:rPr>
                <w:rFonts w:ascii="Calibri" w:hAnsi="Calibri"/>
                <w:b w:val="0"/>
                <w:i w:val="0"/>
                <w:color w:val="20242E"/>
                <w:sz w:val="20"/>
              </w:rPr>
              <w:t xml:space="preserve">  </w:t>
            </w:r>
          </w:p>
        </w:tc>
        <w:tc>
          <w:tcPr>
            <w:tcW w:type="dxa" w:w="2880"/>
          </w:tcPr>
          <w:p>
            <w:r>
              <w:rPr>
                <w:rFonts w:ascii="Calibri" w:hAnsi="Calibri"/>
                <w:b/>
                <w:i w:val="0"/>
                <w:color w:val="01030A"/>
                <w:sz w:val="20"/>
              </w:rPr>
              <w:t>Blanc</w:t>
            </w:r>
            <w:r>
              <w:br/>
            </w:r>
            <w:r>
              <w:rPr>
                <w:rFonts w:ascii="Consolas" w:hAnsi="Consolas"/>
                <w:b w:val="0"/>
                <w:i w:val="0"/>
                <w:color w:val="555D72"/>
                <w:sz w:val="18"/>
              </w:rPr>
              <w:t>#FFFFFF</w:t>
            </w:r>
          </w:p>
        </w:tc>
        <w:tc>
          <w:tcPr>
            <w:tcW w:type="dxa" w:w="4608"/>
          </w:tcPr>
          <w:p>
            <w:r>
              <w:rPr>
                <w:rFonts w:ascii="Calibri" w:hAnsi="Calibri"/>
                <w:b w:val="0"/>
                <w:i w:val="0"/>
                <w:color w:val="20242E"/>
                <w:sz w:val="19"/>
              </w:rPr>
              <w:t>Mot-symbole, grands titres</w:t>
            </w:r>
          </w:p>
        </w:tc>
      </w:tr>
    </w:tbl>
    <w:p/>
    <w:tbl>
      <w:tblPr>
        <w:tblW w:type="auto" w:w="0"/>
        <w:jc w:val="center"/>
        <w:tblLook w:firstColumn="1" w:firstRow="1" w:lastColumn="0" w:lastRow="0" w:noHBand="0" w:noVBand="1" w:val="04A0"/>
      </w:tblPr>
      <w:tblGrid>
        <w:gridCol w:w="4320"/>
        <w:gridCol w:w="4320"/>
      </w:tblGrid>
      <w:tr>
        <w:tc>
          <w:tcPr>
            <w:tcW w:type="dxa" w:w="4320"/>
            <w:shd w:val="clear" w:color="auto" w:fill="F3EEE2"/>
          </w:tcPr>
          <w:p>
            <w:r>
              <w:rPr>
                <w:rFonts w:ascii="Calibri" w:hAnsi="Calibri"/>
                <w:b/>
                <w:i w:val="0"/>
                <w:caps/>
                <w:color w:val="A6824A"/>
                <w:sz w:val="20"/>
              </w:rPr>
              <w:t>À FAIRE</w:t>
            </w:r>
          </w:p>
        </w:tc>
        <w:tc>
          <w:tcPr>
            <w:tcW w:type="dxa" w:w="4320"/>
            <w:shd w:val="clear" w:color="auto" w:fill="F2F2F4"/>
          </w:tcPr>
          <w:p>
            <w:r>
              <w:rPr>
                <w:rFonts w:ascii="Calibri" w:hAnsi="Calibri"/>
                <w:b/>
                <w:i w:val="0"/>
                <w:caps/>
                <w:color w:val="555D72"/>
                <w:sz w:val="20"/>
              </w:rPr>
              <w:t>À ÉVITER</w:t>
            </w:r>
          </w:p>
        </w:tc>
      </w:tr>
      <w:tr>
        <w:tc>
          <w:tcPr>
            <w:tcW w:type="dxa" w:w="4320"/>
          </w:tcPr>
          <w:p>
            <w:pPr>
              <w:spacing w:after="80"/>
            </w:pPr>
            <w:r>
              <w:rPr>
                <w:rFonts w:ascii="Calibri" w:hAnsi="Calibri"/>
                <w:b/>
                <w:i w:val="0"/>
                <w:color w:val="A6824A"/>
                <w:sz w:val="20"/>
              </w:rPr>
              <w:t xml:space="preserve">✓  </w:t>
            </w:r>
            <w:r>
              <w:rPr>
                <w:rFonts w:ascii="Calibri" w:hAnsi="Calibri"/>
                <w:b w:val="0"/>
                <w:i w:val="0"/>
                <w:color w:val="20242E"/>
                <w:sz w:val="19"/>
              </w:rPr>
              <w:t>Faire du fond nuit #01030A la dominante absolue (80–90 % de toute surface) — c'est lui qui crée l'univers cinématographique.</w:t>
            </w:r>
          </w:p>
          <w:p>
            <w:pPr>
              <w:spacing w:after="80"/>
            </w:pPr>
            <w:r>
              <w:rPr>
                <w:rFonts w:ascii="Calibri" w:hAnsi="Calibri"/>
                <w:b/>
                <w:i w:val="0"/>
                <w:color w:val="A6824A"/>
                <w:sz w:val="20"/>
              </w:rPr>
              <w:t xml:space="preserve">✓  </w:t>
            </w:r>
            <w:r>
              <w:rPr>
                <w:rFonts w:ascii="Calibri" w:hAnsi="Calibri"/>
                <w:b w:val="0"/>
                <w:i w:val="0"/>
                <w:color w:val="20242E"/>
                <w:sz w:val="19"/>
              </w:rPr>
              <w:t>Réserver l'or à de petits accents précieux : étoile ✦, soulignés, CTA, chiffres-clés — toujours ≤ 10 % de la surface.</w:t>
            </w:r>
          </w:p>
          <w:p>
            <w:pPr>
              <w:spacing w:after="80"/>
            </w:pPr>
            <w:r>
              <w:rPr>
                <w:rFonts w:ascii="Calibri" w:hAnsi="Calibri"/>
                <w:b/>
                <w:i w:val="0"/>
                <w:color w:val="A6824A"/>
                <w:sz w:val="20"/>
              </w:rPr>
              <w:t xml:space="preserve">✓  </w:t>
            </w:r>
            <w:r>
              <w:rPr>
                <w:rFonts w:ascii="Calibri" w:hAnsi="Calibri"/>
                <w:b w:val="0"/>
                <w:i w:val="0"/>
                <w:color w:val="20242E"/>
                <w:sz w:val="19"/>
              </w:rPr>
              <w:t>Construire l'or en dégradé #A6824A → #D4AF7A → #FFE9C4 pour l'effet métallique, jamais en aplat plat et terne.</w:t>
            </w:r>
          </w:p>
          <w:p>
            <w:pPr>
              <w:spacing w:after="80"/>
            </w:pPr>
            <w:r>
              <w:rPr>
                <w:rFonts w:ascii="Calibri" w:hAnsi="Calibri"/>
                <w:b/>
                <w:i w:val="0"/>
                <w:color w:val="A6824A"/>
                <w:sz w:val="20"/>
              </w:rPr>
              <w:t xml:space="preserve">✓  </w:t>
            </w:r>
            <w:r>
              <w:rPr>
                <w:rFonts w:ascii="Calibri" w:hAnsi="Calibri"/>
                <w:b w:val="0"/>
                <w:i w:val="0"/>
                <w:color w:val="20242E"/>
                <w:sz w:val="19"/>
              </w:rPr>
              <w:t>Utiliser le blanc cassé #ECEDF3 pour le corps de texte et les titres (ratio 17,8:1, AAA), pas le blanc pur.</w:t>
            </w:r>
          </w:p>
          <w:p>
            <w:pPr>
              <w:spacing w:after="80"/>
            </w:pPr>
            <w:r>
              <w:rPr>
                <w:rFonts w:ascii="Calibri" w:hAnsi="Calibri"/>
                <w:b/>
                <w:i w:val="0"/>
                <w:color w:val="A6824A"/>
                <w:sz w:val="20"/>
              </w:rPr>
              <w:t xml:space="preserve">✓  </w:t>
            </w:r>
            <w:r>
              <w:rPr>
                <w:rFonts w:ascii="Calibri" w:hAnsi="Calibri"/>
                <w:b w:val="0"/>
                <w:i w:val="0"/>
                <w:color w:val="20242E"/>
                <w:sz w:val="19"/>
              </w:rPr>
              <w:t>Sur un bouton doré plein, écrire le texte en nuit #01030A (ratio 9,6:1), jamais en blanc.</w:t>
            </w:r>
          </w:p>
          <w:p>
            <w:pPr>
              <w:spacing w:after="80"/>
            </w:pPr>
            <w:r>
              <w:rPr>
                <w:rFonts w:ascii="Calibri" w:hAnsi="Calibri"/>
                <w:b/>
                <w:i w:val="0"/>
                <w:color w:val="A6824A"/>
                <w:sz w:val="20"/>
              </w:rPr>
              <w:t xml:space="preserve">✓  </w:t>
            </w:r>
            <w:r>
              <w:rPr>
                <w:rFonts w:ascii="Calibri" w:hAnsi="Calibri"/>
                <w:b w:val="0"/>
                <w:i w:val="0"/>
                <w:color w:val="20242E"/>
                <w:sz w:val="19"/>
              </w:rPr>
              <w:t>En print, imprimer le fond en noir riche (et non 100 % noir simple) et envisager un Pantone métallique ou une dorure à chaud pour l'or des supports premium.</w:t>
            </w:r>
          </w:p>
          <w:p>
            <w:pPr>
              <w:spacing w:after="80"/>
            </w:pPr>
            <w:r>
              <w:rPr>
                <w:rFonts w:ascii="Calibri" w:hAnsi="Calibri"/>
                <w:b/>
                <w:i w:val="0"/>
                <w:color w:val="A6824A"/>
                <w:sz w:val="20"/>
              </w:rPr>
              <w:t xml:space="preserve">✓  </w:t>
            </w:r>
            <w:r>
              <w:rPr>
                <w:rFonts w:ascii="Calibri" w:hAnsi="Calibri"/>
                <w:b w:val="0"/>
                <w:i w:val="0"/>
                <w:color w:val="20242E"/>
                <w:sz w:val="19"/>
              </w:rPr>
              <w:t>Réserver le blanc pur #FFFFFF à la signature manuscrite « Manodrey » (Allura) et au cœur des étoiles les plus brillantes.</w:t>
            </w:r>
          </w:p>
        </w:tc>
        <w:tc>
          <w:tcPr>
            <w:tcW w:type="dxa" w:w="4320"/>
          </w:tcPr>
          <w:p>
            <w:pPr>
              <w:spacing w:after="80"/>
            </w:pPr>
            <w:r>
              <w:rPr>
                <w:rFonts w:ascii="Calibri" w:hAnsi="Calibri"/>
                <w:b/>
                <w:i w:val="0"/>
                <w:color w:val="555D72"/>
                <w:sz w:val="20"/>
              </w:rPr>
              <w:t xml:space="preserve">✕  </w:t>
            </w:r>
            <w:r>
              <w:rPr>
                <w:rFonts w:ascii="Calibri" w:hAnsi="Calibri"/>
                <w:b w:val="0"/>
                <w:i w:val="0"/>
                <w:color w:val="20242E"/>
                <w:sz w:val="19"/>
              </w:rPr>
              <w:t>Étaler l'or en grands aplats, fonds dorés ou cartes entièrement dorées — l'or éclaire, il ne baigne jamais.</w:t>
            </w:r>
          </w:p>
          <w:p>
            <w:pPr>
              <w:spacing w:after="80"/>
            </w:pPr>
            <w:r>
              <w:rPr>
                <w:rFonts w:ascii="Calibri" w:hAnsi="Calibri"/>
                <w:b/>
                <w:i w:val="0"/>
                <w:color w:val="555D72"/>
                <w:sz w:val="20"/>
              </w:rPr>
              <w:t xml:space="preserve">✕  </w:t>
            </w:r>
            <w:r>
              <w:rPr>
                <w:rFonts w:ascii="Calibri" w:hAnsi="Calibri"/>
                <w:b w:val="0"/>
                <w:i w:val="0"/>
                <w:color w:val="20242E"/>
                <w:sz w:val="19"/>
              </w:rPr>
              <w:t>Utiliser le texte tertiaire #4A5275 pour du texte courant ou en petit corps : ratio 2,4:1, échec WCAG AA.</w:t>
            </w:r>
          </w:p>
          <w:p>
            <w:pPr>
              <w:spacing w:after="80"/>
            </w:pPr>
            <w:r>
              <w:rPr>
                <w:rFonts w:ascii="Calibri" w:hAnsi="Calibri"/>
                <w:b/>
                <w:i w:val="0"/>
                <w:color w:val="555D72"/>
                <w:sz w:val="20"/>
              </w:rPr>
              <w:t xml:space="preserve">✕  </w:t>
            </w:r>
            <w:r>
              <w:rPr>
                <w:rFonts w:ascii="Calibri" w:hAnsi="Calibri"/>
                <w:b w:val="0"/>
                <w:i w:val="0"/>
                <w:color w:val="20242E"/>
                <w:sz w:val="19"/>
              </w:rPr>
              <w:t>Employer l'or profond #A6824A en petit texte (ratio 5,6:1, limite) — le réserver aux gros caractères et aux filets.</w:t>
            </w:r>
          </w:p>
          <w:p>
            <w:pPr>
              <w:spacing w:after="80"/>
            </w:pPr>
            <w:r>
              <w:rPr>
                <w:rFonts w:ascii="Calibri" w:hAnsi="Calibri"/>
                <w:b/>
                <w:i w:val="0"/>
                <w:color w:val="555D72"/>
                <w:sz w:val="20"/>
              </w:rPr>
              <w:t xml:space="preserve">✕  </w:t>
            </w:r>
            <w:r>
              <w:rPr>
                <w:rFonts w:ascii="Calibri" w:hAnsi="Calibri"/>
                <w:b w:val="0"/>
                <w:i w:val="0"/>
                <w:color w:val="20242E"/>
                <w:sz w:val="19"/>
              </w:rPr>
              <w:t>Poser du blanc sur de l'or, ni du blanc pur #FFFFFF en longs paragraphes sur le noir (trop dur, fatigant).</w:t>
            </w:r>
          </w:p>
          <w:p>
            <w:pPr>
              <w:spacing w:after="80"/>
            </w:pPr>
            <w:r>
              <w:rPr>
                <w:rFonts w:ascii="Calibri" w:hAnsi="Calibri"/>
                <w:b/>
                <w:i w:val="0"/>
                <w:color w:val="555D72"/>
                <w:sz w:val="20"/>
              </w:rPr>
              <w:t xml:space="preserve">✕  </w:t>
            </w:r>
            <w:r>
              <w:rPr>
                <w:rFonts w:ascii="Calibri" w:hAnsi="Calibri"/>
                <w:b w:val="0"/>
                <w:i w:val="0"/>
                <w:color w:val="20242E"/>
                <w:sz w:val="19"/>
              </w:rPr>
              <w:t>Imprimer un grand fond nuit en simple 100 % noir : sans noir riche, on perd la profondeur et le sous-ton bleu nuit.</w:t>
            </w:r>
          </w:p>
          <w:p>
            <w:pPr>
              <w:spacing w:after="80"/>
            </w:pPr>
            <w:r>
              <w:rPr>
                <w:rFonts w:ascii="Calibri" w:hAnsi="Calibri"/>
                <w:b/>
                <w:i w:val="0"/>
                <w:color w:val="555D72"/>
                <w:sz w:val="20"/>
              </w:rPr>
              <w:t xml:space="preserve">✕  </w:t>
            </w:r>
            <w:r>
              <w:rPr>
                <w:rFonts w:ascii="Calibri" w:hAnsi="Calibri"/>
                <w:b w:val="0"/>
                <w:i w:val="0"/>
                <w:color w:val="20242E"/>
                <w:sz w:val="19"/>
              </w:rPr>
              <w:t>Multiplier les zones dorées sur une même vue : une seule zone d'or forte à la fois, entourée de nuit.</w:t>
            </w:r>
          </w:p>
          <w:p>
            <w:pPr>
              <w:spacing w:after="80"/>
            </w:pPr>
            <w:r>
              <w:rPr>
                <w:rFonts w:ascii="Calibri" w:hAnsi="Calibri"/>
                <w:b/>
                <w:i w:val="0"/>
                <w:color w:val="555D72"/>
                <w:sz w:val="20"/>
              </w:rPr>
              <w:t xml:space="preserve">✕  </w:t>
            </w:r>
            <w:r>
              <w:rPr>
                <w:rFonts w:ascii="Calibri" w:hAnsi="Calibri"/>
                <w:b w:val="0"/>
                <w:i w:val="0"/>
                <w:color w:val="20242E"/>
                <w:sz w:val="19"/>
              </w:rPr>
              <w:t>Remplacer le bleu imperceptible de #01030A par un noir pur en aplat sur tout le support — on perd l'effet « ciel » au profit d'un « trou noir ».</w:t>
            </w:r>
          </w:p>
        </w:tc>
      </w:tr>
    </w:tbl>
    <w:p>
      <w:r>
        <w:br w:type="page"/>
      </w:r>
    </w:p>
    <w:p>
      <w:pPr>
        <w:spacing w:after="40"/>
      </w:pPr>
      <w:r>
        <w:rPr>
          <w:rFonts w:ascii="Calibri" w:hAnsi="Calibri"/>
          <w:b/>
          <w:i w:val="0"/>
          <w:caps/>
          <w:color w:val="A6824A"/>
          <w:sz w:val="17"/>
          <w:spacing w:val="60"/>
        </w:rPr>
        <w:t>✦  Guide de marque</w:t>
      </w:r>
    </w:p>
    <w:p>
      <w:pPr>
        <w:spacing w:after="40"/>
      </w:pPr>
      <w:r>
        <w:rPr>
          <w:rFonts w:ascii="Cambria" w:hAnsi="Cambria"/>
          <w:b/>
          <w:i w:val="0"/>
          <w:color w:val="C89B52"/>
          <w:sz w:val="52"/>
        </w:rPr>
        <w:t xml:space="preserve">IV.  </w:t>
      </w:r>
      <w:r>
        <w:rPr>
          <w:rFonts w:ascii="Cambria" w:hAnsi="Cambria"/>
          <w:b/>
          <w:i w:val="0"/>
          <w:color w:val="01030A"/>
          <w:sz w:val="52"/>
        </w:rPr>
        <w:t>Système typographique</w:t>
      </w:r>
    </w:p>
    <w:p>
      <w:r>
        <w:rPr>
          <w:rFonts w:ascii="Cambria" w:hAnsi="Cambria"/>
          <w:b w:val="0"/>
          <w:i/>
          <w:color w:val="555D72"/>
          <w:sz w:val="24"/>
        </w:rPr>
        <w:t>Quatre polices, quatre rôles, aucune exception. La typographie Manodrey met en scène un contraste entre le geste manuscrit (la signature), la noblesse cinématographique du titre Didone, l'élégance murmurée des accroches en italique et la clarté sobre de l'interface. Chaque police a une mission unique : c'est cette discipline qui crée l'impression « premium mais chaleureuse » de la marque.</w:t>
      </w:r>
    </w:p>
    <w:p>
      <w:pPr>
        <w:pBdr>
          <w:bottom w:val="single" w:sz="4" w:space="1" w:color="D9D2C5"/>
        </w:pBdr>
        <w:spacing w:after="200"/>
      </w:pPr>
    </w:p>
    <w:p>
      <w:pPr>
        <w:spacing w:before="160" w:after="80"/>
      </w:pPr>
      <w:r>
        <w:rPr>
          <w:rFonts w:ascii="Calibri" w:hAnsi="Calibri"/>
          <w:b/>
          <w:i w:val="0"/>
          <w:caps/>
          <w:color w:val="A6824A"/>
          <w:sz w:val="22"/>
          <w:spacing w:val="30"/>
        </w:rPr>
        <w:t>Les 4 rôles typographiques</w:t>
      </w:r>
    </w:p>
    <w:p>
      <w:r>
        <w:rPr>
          <w:rFonts w:ascii="Calibri" w:hAnsi="Calibri"/>
          <w:b w:val="0"/>
          <w:i w:val="0"/>
          <w:color w:val="20242E"/>
          <w:sz w:val="21"/>
        </w:rPr>
        <w:t>Le système repose sur quatre polices Google Fonts, chacune cantonnée à un seul usage. Ne jamais détourner une police de son rôle.</w:t>
      </w:r>
    </w:p>
    <w:p>
      <w:r>
        <w:rPr>
          <w:rFonts w:ascii="Calibri" w:hAnsi="Calibri"/>
          <w:b w:val="0"/>
          <w:i w:val="0"/>
          <w:color w:val="20242E"/>
          <w:sz w:val="21"/>
        </w:rPr>
        <w:t>— Allura (cursive manuscrite) → la SIGNATURE uniquement. Sert exclusivement à écrire le mot-symbole « Manodrey », en blanc (#FFFFFF) ou en or (#D4AF7A), comme une signature tracée à la main. Jamais pour autre chose.</w:t>
      </w:r>
    </w:p>
    <w:p>
      <w:r>
        <w:rPr>
          <w:rFonts w:ascii="Calibri" w:hAnsi="Calibri"/>
          <w:b w:val="0"/>
          <w:i w:val="0"/>
          <w:color w:val="20242E"/>
          <w:sz w:val="21"/>
        </w:rPr>
        <w:t>— DM Serif Display (Didone, serif à fort contraste) → les GRANDS TITRES en capitales. Pour les noms et titres forts : « LA SALLE », « CHRISTIAN BAHFIR », « VOUS AVEZ UNE HISTOIRE ? ». Donne l'autorité cinématographique, le côté affiche de film.</w:t>
      </w:r>
    </w:p>
    <w:p>
      <w:r>
        <w:rPr>
          <w:rFonts w:ascii="Calibri" w:hAnsi="Calibri"/>
          <w:b w:val="0"/>
          <w:i w:val="0"/>
          <w:color w:val="20242E"/>
          <w:sz w:val="21"/>
        </w:rPr>
        <w:t>— Cormorant Garamond, italique 400 → les ACCROCHES et la baseline. Pour les phrases poétiques et la signature de marque : « Là où l'imaginaire prend vie ✦ », « On en fera un film », ainsi que les grands chiffres-clés. Toujours en italique, jamais en romain.</w:t>
      </w:r>
    </w:p>
    <w:p>
      <w:r>
        <w:rPr>
          <w:rFonts w:ascii="Calibri" w:hAnsi="Calibri"/>
          <w:b w:val="0"/>
          <w:i w:val="0"/>
          <w:color w:val="20242E"/>
          <w:sz w:val="21"/>
        </w:rPr>
        <w:t>— Inter (sans-serif) → l'INTERFACE et le CORPS de texte. Navigation, boutons, labels en petites capitales espacées, paragraphes courants, méta-données, légendes. C'est la voix neutre et lisible qui porte l'information.</w:t>
      </w:r>
    </w:p>
    <w:p>
      <w:pPr>
        <w:spacing w:before="160" w:after="80"/>
      </w:pPr>
      <w:r>
        <w:rPr>
          <w:rFonts w:ascii="Calibri" w:hAnsi="Calibri"/>
          <w:b/>
          <w:i w:val="0"/>
          <w:caps/>
          <w:color w:val="A6824A"/>
          <w:sz w:val="22"/>
          <w:spacing w:val="30"/>
        </w:rPr>
        <w:t>Échelle typographique indicative</w:t>
      </w:r>
    </w:p>
    <w:p>
      <w:r>
        <w:rPr>
          <w:rFonts w:ascii="Calibri" w:hAnsi="Calibri"/>
          <w:b w:val="0"/>
          <w:i w:val="0"/>
          <w:color w:val="20242E"/>
          <w:sz w:val="21"/>
        </w:rPr>
        <w:t>Échelle fluide (clamp) reprise du site, du plus monumental au plus discret. Les valeurs hautes valent pour le grand écran, les basses pour le mobile.</w:t>
      </w:r>
    </w:p>
    <w:p>
      <w:r>
        <w:rPr>
          <w:rFonts w:ascii="Calibri" w:hAnsi="Calibri"/>
          <w:b w:val="0"/>
          <w:i w:val="0"/>
          <w:color w:val="20242E"/>
          <w:sz w:val="21"/>
        </w:rPr>
        <w:t>— Signature Manodrey (Allura) : géant, de 110 px à 280 px (clamp 110px, 18vw, 280px). C'est la pièce maîtresse de l'écran d'ouverture.</w:t>
      </w:r>
    </w:p>
    <w:p>
      <w:r>
        <w:rPr>
          <w:rFonts w:ascii="Calibri" w:hAnsi="Calibri"/>
          <w:b w:val="0"/>
          <w:i w:val="0"/>
          <w:color w:val="20242E"/>
          <w:sz w:val="21"/>
        </w:rPr>
        <w:t>— Signature secondaire / rappel logo (Allura) : 28 px à 44 px, en or.</w:t>
      </w:r>
    </w:p>
    <w:p>
      <w:r>
        <w:rPr>
          <w:rFonts w:ascii="Calibri" w:hAnsi="Calibri"/>
          <w:b w:val="0"/>
          <w:i w:val="0"/>
          <w:color w:val="20242E"/>
          <w:sz w:val="21"/>
        </w:rPr>
        <w:t>— Display / titre de section (DM Serif Display, capitales) : 40 px à 72 px pour un grand titre de bloc ; 28 px à 40 px pour un titre courant.</w:t>
      </w:r>
    </w:p>
    <w:p>
      <w:r>
        <w:rPr>
          <w:rFonts w:ascii="Calibri" w:hAnsi="Calibri"/>
          <w:b w:val="0"/>
          <w:i w:val="0"/>
          <w:color w:val="20242E"/>
          <w:sz w:val="21"/>
        </w:rPr>
        <w:t>— Baseline &amp; accroches (Cormorant Garamond italique) : 22 px à 32 px (clamp 22px, 2.4vw, 32px) pour la baseline ; jusqu'à 48–64 px pour un chiffre-clé mis en avant.</w:t>
      </w:r>
    </w:p>
    <w:p>
      <w:r>
        <w:rPr>
          <w:rFonts w:ascii="Calibri" w:hAnsi="Calibri"/>
          <w:b w:val="0"/>
          <w:i w:val="0"/>
          <w:color w:val="20242E"/>
          <w:sz w:val="21"/>
        </w:rPr>
        <w:t>— Sur-titre / eyebrow (Inter, petites capitales) : 11 px à 13 px.</w:t>
      </w:r>
    </w:p>
    <w:p>
      <w:r>
        <w:rPr>
          <w:rFonts w:ascii="Calibri" w:hAnsi="Calibri"/>
          <w:b w:val="0"/>
          <w:i w:val="0"/>
          <w:color w:val="20242E"/>
          <w:sz w:val="21"/>
        </w:rPr>
        <w:t>— Corps de texte (Inter) : 16 px à 18 px ; texte long jamais en dessous de 16 px.</w:t>
      </w:r>
    </w:p>
    <w:p>
      <w:r>
        <w:rPr>
          <w:rFonts w:ascii="Calibri" w:hAnsi="Calibri"/>
          <w:b w:val="0"/>
          <w:i w:val="0"/>
          <w:color w:val="20242E"/>
          <w:sz w:val="21"/>
        </w:rPr>
        <w:t>— Méta / légende / mention (Inter) : 12 px à 14 px.</w:t>
      </w:r>
    </w:p>
    <w:p>
      <w:r>
        <w:rPr>
          <w:rFonts w:ascii="Calibri" w:hAnsi="Calibri"/>
          <w:b w:val="0"/>
          <w:i w:val="0"/>
          <w:color w:val="20242E"/>
          <w:sz w:val="21"/>
        </w:rPr>
        <w:t>Règle d'or : ne jamais empiler plus de 3 tailles fortement contrastées dans un même bloc. On hiérarchise par la taille ET par la police, pas par dix nuances de gris.</w:t>
      </w:r>
    </w:p>
    <w:p>
      <w:pPr>
        <w:spacing w:before="160" w:after="80"/>
      </w:pPr>
      <w:r>
        <w:rPr>
          <w:rFonts w:ascii="Calibri" w:hAnsi="Calibri"/>
          <w:b/>
          <w:i w:val="0"/>
          <w:caps/>
          <w:color w:val="A6824A"/>
          <w:sz w:val="22"/>
          <w:spacing w:val="30"/>
        </w:rPr>
        <w:t>Interlignage (line-height)</w:t>
      </w:r>
    </w:p>
    <w:p>
      <w:r>
        <w:rPr>
          <w:rFonts w:ascii="Calibri" w:hAnsi="Calibri"/>
          <w:b w:val="0"/>
          <w:i w:val="0"/>
          <w:color w:val="20242E"/>
          <w:sz w:val="21"/>
        </w:rPr>
        <w:t>L'interlignage protège la respiration onirique de la marque.</w:t>
      </w:r>
    </w:p>
    <w:p>
      <w:r>
        <w:rPr>
          <w:rFonts w:ascii="Calibri" w:hAnsi="Calibri"/>
          <w:b w:val="0"/>
          <w:i w:val="0"/>
          <w:color w:val="20242E"/>
          <w:sz w:val="21"/>
        </w:rPr>
        <w:t>— Corps Inter : 1.6 (valeur de référence du site). C'est l'aération qui rend la lecture confortable sur fond nuit.</w:t>
      </w:r>
    </w:p>
    <w:p>
      <w:r>
        <w:rPr>
          <w:rFonts w:ascii="Calibri" w:hAnsi="Calibri"/>
          <w:b w:val="0"/>
          <w:i w:val="0"/>
          <w:color w:val="20242E"/>
          <w:sz w:val="21"/>
        </w:rPr>
        <w:t>— Labels Inter en petites capitales : 1.2 à 1.4 (les capitales n'ont pas de jambages, on resserre).</w:t>
      </w:r>
    </w:p>
    <w:p>
      <w:r>
        <w:rPr>
          <w:rFonts w:ascii="Calibri" w:hAnsi="Calibri"/>
          <w:b w:val="0"/>
          <w:i w:val="0"/>
          <w:color w:val="20242E"/>
          <w:sz w:val="21"/>
        </w:rPr>
        <w:t>— Titres DM Serif Display en capitales : 1.0 à 1.15. Serré, monumental, comme une affiche.</w:t>
      </w:r>
    </w:p>
    <w:p>
      <w:r>
        <w:rPr>
          <w:rFonts w:ascii="Calibri" w:hAnsi="Calibri"/>
          <w:b w:val="0"/>
          <w:i w:val="0"/>
          <w:color w:val="20242E"/>
          <w:sz w:val="21"/>
        </w:rPr>
        <w:t>— Signature Allura : 1.0 à 1.1, avec un padding vertical suffisant (≈ 0.15em en haut, 0.2em en bas) pour ne JAMAIS rogner les déliés et la descendante du « y » de Manodrey.</w:t>
      </w:r>
    </w:p>
    <w:p>
      <w:r>
        <w:rPr>
          <w:rFonts w:ascii="Calibri" w:hAnsi="Calibri"/>
          <w:b w:val="0"/>
          <w:i w:val="0"/>
          <w:color w:val="20242E"/>
          <w:sz w:val="21"/>
        </w:rPr>
        <w:t>— Accroches Cormorant italique : 1.2 à 1.35, pour laisser respirer l'italique sans la disloquer.</w:t>
      </w:r>
    </w:p>
    <w:p>
      <w:r>
        <w:rPr>
          <w:rFonts w:ascii="Calibri" w:hAnsi="Calibri"/>
          <w:b w:val="0"/>
          <w:i w:val="0"/>
          <w:color w:val="20242E"/>
          <w:sz w:val="21"/>
        </w:rPr>
        <w:t>Prévoir une marge de débordement (overflow visible) autour d'Allura et de Cormorant : leurs déliés et accents dépassent la boîte de texte.</w:t>
      </w:r>
    </w:p>
    <w:p>
      <w:pPr>
        <w:spacing w:before="160" w:after="80"/>
      </w:pPr>
      <w:r>
        <w:rPr>
          <w:rFonts w:ascii="Calibri" w:hAnsi="Calibri"/>
          <w:b/>
          <w:i w:val="0"/>
          <w:caps/>
          <w:color w:val="A6824A"/>
          <w:sz w:val="22"/>
          <w:spacing w:val="30"/>
        </w:rPr>
        <w:t>Petites capitales espacées Inter (labels)</w:t>
      </w:r>
    </w:p>
    <w:p>
      <w:r>
        <w:rPr>
          <w:rFonts w:ascii="Calibri" w:hAnsi="Calibri"/>
          <w:b w:val="0"/>
          <w:i w:val="0"/>
          <w:color w:val="20242E"/>
          <w:sz w:val="21"/>
        </w:rPr>
        <w:t>C'est la signature « interface » de la marque : un label court, en majuscules Inter, généreusement espacé. À utiliser pour les sur-titres, les libellés de navigation, les boutons et les méta-données.</w:t>
      </w:r>
    </w:p>
    <w:p>
      <w:pPr>
        <w:spacing w:after="60"/>
        <w:ind w:left="360"/>
      </w:pPr>
      <w:r>
        <w:rPr>
          <w:rFonts w:ascii="Calibri" w:hAnsi="Calibri"/>
          <w:b w:val="0"/>
          <w:i w:val="0"/>
          <w:color w:val="A6824A"/>
          <w:sz w:val="18"/>
        </w:rPr>
        <w:t xml:space="preserve">✦  </w:t>
      </w:r>
      <w:r>
        <w:rPr>
          <w:rFonts w:ascii="Calibri" w:hAnsi="Calibri"/>
          <w:b w:val="0"/>
          <w:i w:val="0"/>
          <w:color w:val="20242E"/>
          <w:sz w:val="21"/>
        </w:rPr>
        <w:t>Recette exacte (issue du site) :</w:t>
      </w:r>
    </w:p>
    <w:p>
      <w:pPr>
        <w:spacing w:after="60"/>
        <w:ind w:left="360"/>
      </w:pPr>
      <w:r>
        <w:rPr>
          <w:rFonts w:ascii="Calibri" w:hAnsi="Calibri"/>
          <w:b w:val="0"/>
          <w:i w:val="0"/>
          <w:color w:val="A6824A"/>
          <w:sz w:val="18"/>
        </w:rPr>
        <w:t xml:space="preserve">✦  </w:t>
      </w:r>
      <w:r>
        <w:rPr>
          <w:rFonts w:ascii="Calibri" w:hAnsi="Calibri"/>
          <w:b w:val="0"/>
          <w:i w:val="0"/>
          <w:color w:val="20242E"/>
          <w:sz w:val="21"/>
        </w:rPr>
        <w:t>text-transform: uppercase</w:t>
      </w:r>
    </w:p>
    <w:p>
      <w:pPr>
        <w:spacing w:after="60"/>
        <w:ind w:left="360"/>
      </w:pPr>
      <w:r>
        <w:rPr>
          <w:rFonts w:ascii="Calibri" w:hAnsi="Calibri"/>
          <w:b w:val="0"/>
          <w:i w:val="0"/>
          <w:color w:val="A6824A"/>
          <w:sz w:val="18"/>
        </w:rPr>
        <w:t xml:space="preserve">✦  </w:t>
      </w:r>
      <w:r>
        <w:rPr>
          <w:rFonts w:ascii="Calibri" w:hAnsi="Calibri"/>
          <w:b w:val="0"/>
          <w:i w:val="0"/>
          <w:color w:val="20242E"/>
          <w:sz w:val="21"/>
        </w:rPr>
        <w:t>font-family: Inter ; font-weight: 500 (medium)</w:t>
      </w:r>
    </w:p>
    <w:p>
      <w:pPr>
        <w:spacing w:after="60"/>
        <w:ind w:left="360"/>
      </w:pPr>
      <w:r>
        <w:rPr>
          <w:rFonts w:ascii="Calibri" w:hAnsi="Calibri"/>
          <w:b w:val="0"/>
          <w:i w:val="0"/>
          <w:color w:val="A6824A"/>
          <w:sz w:val="18"/>
        </w:rPr>
        <w:t xml:space="preserve">✦  </w:t>
      </w:r>
      <w:r>
        <w:rPr>
          <w:rFonts w:ascii="Calibri" w:hAnsi="Calibri"/>
          <w:b w:val="0"/>
          <w:i w:val="0"/>
          <w:color w:val="20242E"/>
          <w:sz w:val="21"/>
        </w:rPr>
        <w:t>letter-spacing : 0.2em pour la navigation et les libellés de boutons ; 0.4em pour un eyebrow / sur-titre très aéré</w:t>
      </w:r>
    </w:p>
    <w:p>
      <w:pPr>
        <w:spacing w:after="60"/>
        <w:ind w:left="360"/>
      </w:pPr>
      <w:r>
        <w:rPr>
          <w:rFonts w:ascii="Calibri" w:hAnsi="Calibri"/>
          <w:b w:val="0"/>
          <w:i w:val="0"/>
          <w:color w:val="A6824A"/>
          <w:sz w:val="18"/>
        </w:rPr>
        <w:t xml:space="preserve">✦  </w:t>
      </w:r>
      <w:r>
        <w:rPr>
          <w:rFonts w:ascii="Calibri" w:hAnsi="Calibri"/>
          <w:b w:val="0"/>
          <w:i w:val="0"/>
          <w:color w:val="20242E"/>
          <w:sz w:val="21"/>
        </w:rPr>
        <w:t>couleur : texte secondaire #8C95B0 ou tertiaire #4A5275 ; or #D4AF7A pour un accent ponctuel (séparateur « · », puce ✦)</w:t>
      </w:r>
    </w:p>
    <w:p>
      <w:pPr>
        <w:spacing w:after="60"/>
        <w:ind w:left="360"/>
      </w:pPr>
      <w:r>
        <w:rPr>
          <w:rFonts w:ascii="Calibri" w:hAnsi="Calibri"/>
          <w:b w:val="0"/>
          <w:i w:val="0"/>
          <w:color w:val="A6824A"/>
          <w:sz w:val="18"/>
        </w:rPr>
        <w:t xml:space="preserve">✦  </w:t>
      </w:r>
      <w:r>
        <w:rPr>
          <w:rFonts w:ascii="Calibri" w:hAnsi="Calibri"/>
          <w:b w:val="0"/>
          <w:i w:val="0"/>
          <w:color w:val="20242E"/>
          <w:sz w:val="21"/>
        </w:rPr>
        <w:t>taille : 11 à 13 px</w:t>
      </w:r>
    </w:p>
    <w:p>
      <w:r>
        <w:rPr>
          <w:rFonts w:ascii="Calibri" w:hAnsi="Calibri"/>
          <w:b w:val="0"/>
          <w:i w:val="0"/>
          <w:color w:val="20242E"/>
          <w:sz w:val="21"/>
        </w:rPr>
        <w:t>Exemples : « PRODUCTION ORIGINALE », « HUMOUR · SOCIÉTÉ », « NOUS CONTACTER », « ACCUEIL · LA SALLE · L'ÉQUIPE ». Le séparateur point médian ou l'étoile ✦ se colore en or pour rythmer la ligne. Ne jamais dépasser 0.4em (au-delà, le mot se désagrège) ni descendre sous 0.15em (les capitales se collent).</w:t>
      </w:r>
    </w:p>
    <w:p>
      <w:pPr>
        <w:spacing w:before="160" w:after="80"/>
      </w:pPr>
      <w:r>
        <w:rPr>
          <w:rFonts w:ascii="Calibri" w:hAnsi="Calibri"/>
          <w:b/>
          <w:i w:val="0"/>
          <w:caps/>
          <w:color w:val="A6824A"/>
          <w:sz w:val="22"/>
          <w:spacing w:val="30"/>
        </w:rPr>
        <w:t>Associations &amp; exemples concrets</w:t>
      </w:r>
    </w:p>
    <w:p>
      <w:r>
        <w:rPr>
          <w:rFonts w:ascii="Calibri" w:hAnsi="Calibri"/>
          <w:b w:val="0"/>
          <w:i w:val="0"/>
          <w:color w:val="20242E"/>
          <w:sz w:val="21"/>
        </w:rPr>
        <w:t>Comment les 4 voix dialoguent dans une même composition :</w:t>
      </w:r>
    </w:p>
    <w:p>
      <w:r>
        <w:rPr>
          <w:rFonts w:ascii="Calibri" w:hAnsi="Calibri"/>
          <w:b w:val="0"/>
          <w:i w:val="0"/>
          <w:color w:val="20242E"/>
          <w:sz w:val="21"/>
        </w:rPr>
        <w:t>— Écran d'ouverture : eyebrow Inter (« PRODUCTION AUDIOVISUELLE ») → signature « Manodrey » en Allura géante → baseline « Là où l'imaginaire prend vie ✦ » en Cormorant italique or clair (#FFE9C4).</w:t>
      </w:r>
    </w:p>
    <w:p>
      <w:r>
        <w:rPr>
          <w:rFonts w:ascii="Calibri" w:hAnsi="Calibri"/>
          <w:b w:val="0"/>
          <w:i w:val="0"/>
          <w:color w:val="20242E"/>
          <w:sz w:val="21"/>
        </w:rPr>
        <w:t>— Bloc fondateur : titre « CHRISTIAN BAHFIR » en DM Serif capitales → accroche « Du ring à l'écran : la discipline, la transmission » en Cormorant italique → biographie en Inter corps (#ECEDF3).</w:t>
      </w:r>
    </w:p>
    <w:p>
      <w:r>
        <w:rPr>
          <w:rFonts w:ascii="Calibri" w:hAnsi="Calibri"/>
          <w:b w:val="0"/>
          <w:i w:val="0"/>
          <w:color w:val="20242E"/>
          <w:sz w:val="21"/>
        </w:rPr>
        <w:t>— Bloc série : titre « LA SALLE » en DM Serif capitales → label « HUMOUR · SOCIÉTÉ » en petites capitales Inter or → synopsis en Inter corps.</w:t>
      </w:r>
    </w:p>
    <w:p>
      <w:r>
        <w:rPr>
          <w:rFonts w:ascii="Calibri" w:hAnsi="Calibri"/>
          <w:b w:val="0"/>
          <w:i w:val="0"/>
          <w:color w:val="20242E"/>
          <w:sz w:val="21"/>
        </w:rPr>
        <w:t>— Chiffre-clé : le nombre en Cormorant Garamond italique (48–64 px, or), sa légende en petites capitales Inter sous le chiffre.</w:t>
      </w:r>
    </w:p>
    <w:p>
      <w:r>
        <w:rPr>
          <w:rFonts w:ascii="Calibri" w:hAnsi="Calibri"/>
          <w:b w:val="0"/>
          <w:i w:val="0"/>
          <w:color w:val="20242E"/>
          <w:sz w:val="21"/>
        </w:rPr>
        <w:t>Le nom « Manodrey » s'écrit toujours en Allura quand il est traité comme logo-signature ; dans un paragraphe courant, il reste en Inter comme le reste du texte (on n'insère pas de cursive au fil du texte).</w:t>
      </w:r>
    </w:p>
    <w:p/>
    <w:p>
      <w:r>
        <w:rPr>
          <w:rFonts w:ascii="Calibri" w:hAnsi="Calibri"/>
          <w:b/>
          <w:i w:val="0"/>
          <w:caps/>
          <w:color w:val="A6824A"/>
          <w:sz w:val="22"/>
          <w:spacing w:val="30"/>
        </w:rPr>
        <w:t>LES QUATRE RÔLES</w:t>
      </w:r>
    </w:p>
    <w:tbl>
      <w:tblPr>
        <w:tblW w:type="auto" w:w="0"/>
        <w:jc w:val="center"/>
        <w:tblLook w:firstColumn="1" w:firstRow="1" w:lastColumn="0" w:lastRow="0" w:noHBand="0" w:noVBand="1" w:val="04A0"/>
      </w:tblPr>
      <w:tblGrid>
        <w:gridCol w:w="2880"/>
        <w:gridCol w:w="2880"/>
        <w:gridCol w:w="2880"/>
      </w:tblGrid>
      <w:tr>
        <w:tc>
          <w:tcPr>
            <w:tcW w:type="dxa" w:w="2736"/>
          </w:tcPr>
          <w:p>
            <w:r>
              <w:rPr>
                <w:rFonts w:ascii="Calibri" w:hAnsi="Calibri"/>
                <w:b/>
                <w:i w:val="0"/>
                <w:color w:val="01030A"/>
                <w:sz w:val="21"/>
              </w:rPr>
              <w:t>Allura</w:t>
            </w:r>
          </w:p>
        </w:tc>
        <w:tc>
          <w:tcPr>
            <w:tcW w:type="dxa" w:w="2448"/>
          </w:tcPr>
          <w:p>
            <w:r>
              <w:rPr>
                <w:rFonts w:ascii="Calibri" w:hAnsi="Calibri"/>
                <w:b w:val="0"/>
                <w:i/>
                <w:color w:val="555D72"/>
                <w:sz w:val="19"/>
              </w:rPr>
              <w:t>Cursive manuscrite</w:t>
            </w:r>
          </w:p>
        </w:tc>
        <w:tc>
          <w:tcPr>
            <w:tcW w:type="dxa" w:w="4320"/>
          </w:tcPr>
          <w:p>
            <w:r>
              <w:rPr>
                <w:rFonts w:ascii="Calibri" w:hAnsi="Calibri"/>
                <w:b w:val="0"/>
                <w:i w:val="0"/>
                <w:color w:val="20242E"/>
                <w:sz w:val="19"/>
              </w:rPr>
              <w:t>Le mot-symbole « Manodrey » uniquement — jamais un paragraphe.</w:t>
            </w:r>
          </w:p>
        </w:tc>
      </w:tr>
      <w:tr>
        <w:tc>
          <w:tcPr>
            <w:tcW w:type="dxa" w:w="2736"/>
          </w:tcPr>
          <w:p>
            <w:r>
              <w:rPr>
                <w:rFonts w:ascii="Calibri" w:hAnsi="Calibri"/>
                <w:b/>
                <w:i w:val="0"/>
                <w:color w:val="01030A"/>
                <w:sz w:val="21"/>
              </w:rPr>
              <w:t>DM Serif Display</w:t>
            </w:r>
          </w:p>
        </w:tc>
        <w:tc>
          <w:tcPr>
            <w:tcW w:type="dxa" w:w="2448"/>
          </w:tcPr>
          <w:p>
            <w:r>
              <w:rPr>
                <w:rFonts w:ascii="Calibri" w:hAnsi="Calibri"/>
                <w:b w:val="0"/>
                <w:i/>
                <w:color w:val="555D72"/>
                <w:sz w:val="19"/>
              </w:rPr>
              <w:t>Serif Didone à fort contraste</w:t>
            </w:r>
          </w:p>
        </w:tc>
        <w:tc>
          <w:tcPr>
            <w:tcW w:type="dxa" w:w="4320"/>
          </w:tcPr>
          <w:p>
            <w:r>
              <w:rPr>
                <w:rFonts w:ascii="Calibri" w:hAnsi="Calibri"/>
                <w:b w:val="0"/>
                <w:i w:val="0"/>
                <w:color w:val="20242E"/>
                <w:sz w:val="19"/>
              </w:rPr>
              <w:t>Grands titres en CAPITALES (LA SALLE, CHRISTIAN BAHFIR).</w:t>
            </w:r>
          </w:p>
        </w:tc>
      </w:tr>
      <w:tr>
        <w:tc>
          <w:tcPr>
            <w:tcW w:type="dxa" w:w="2736"/>
          </w:tcPr>
          <w:p>
            <w:r>
              <w:rPr>
                <w:rFonts w:ascii="Calibri" w:hAnsi="Calibri"/>
                <w:b/>
                <w:i w:val="0"/>
                <w:color w:val="01030A"/>
                <w:sz w:val="21"/>
              </w:rPr>
              <w:t>Cormorant Garamond — italique</w:t>
            </w:r>
          </w:p>
        </w:tc>
        <w:tc>
          <w:tcPr>
            <w:tcW w:type="dxa" w:w="2448"/>
          </w:tcPr>
          <w:p>
            <w:r>
              <w:rPr>
                <w:rFonts w:ascii="Calibri" w:hAnsi="Calibri"/>
                <w:b w:val="0"/>
                <w:i/>
                <w:color w:val="555D72"/>
                <w:sz w:val="19"/>
              </w:rPr>
              <w:t>Serif élégant</w:t>
            </w:r>
          </w:p>
        </w:tc>
        <w:tc>
          <w:tcPr>
            <w:tcW w:type="dxa" w:w="4320"/>
          </w:tcPr>
          <w:p>
            <w:r>
              <w:rPr>
                <w:rFonts w:ascii="Calibri" w:hAnsi="Calibri"/>
                <w:b w:val="0"/>
                <w:i w:val="0"/>
                <w:color w:val="20242E"/>
                <w:sz w:val="19"/>
              </w:rPr>
              <w:t>Baseline et accroches poétiques (« Là où l’imaginaire prend vie »).</w:t>
            </w:r>
          </w:p>
        </w:tc>
      </w:tr>
      <w:tr>
        <w:tc>
          <w:tcPr>
            <w:tcW w:type="dxa" w:w="2736"/>
          </w:tcPr>
          <w:p>
            <w:r>
              <w:rPr>
                <w:rFonts w:ascii="Calibri" w:hAnsi="Calibri"/>
                <w:b/>
                <w:i w:val="0"/>
                <w:color w:val="01030A"/>
                <w:sz w:val="21"/>
              </w:rPr>
              <w:t>Inter</w:t>
            </w:r>
          </w:p>
        </w:tc>
        <w:tc>
          <w:tcPr>
            <w:tcW w:type="dxa" w:w="2448"/>
          </w:tcPr>
          <w:p>
            <w:r>
              <w:rPr>
                <w:rFonts w:ascii="Calibri" w:hAnsi="Calibri"/>
                <w:b w:val="0"/>
                <w:i/>
                <w:color w:val="555D72"/>
                <w:sz w:val="19"/>
              </w:rPr>
              <w:t>Sans-serif</w:t>
            </w:r>
          </w:p>
        </w:tc>
        <w:tc>
          <w:tcPr>
            <w:tcW w:type="dxa" w:w="4320"/>
          </w:tcPr>
          <w:p>
            <w:r>
              <w:rPr>
                <w:rFonts w:ascii="Calibri" w:hAnsi="Calibri"/>
                <w:b w:val="0"/>
                <w:i w:val="0"/>
                <w:color w:val="20242E"/>
                <w:sz w:val="19"/>
              </w:rPr>
              <w:t>Interface, labels en petites capitales espacées, corps de texte, méta.</w:t>
            </w:r>
          </w:p>
        </w:tc>
      </w:tr>
    </w:tbl>
    <w:p/>
    <w:tbl>
      <w:tblPr>
        <w:tblW w:type="auto" w:w="0"/>
        <w:jc w:val="center"/>
        <w:tblLook w:firstColumn="1" w:firstRow="1" w:lastColumn="0" w:lastRow="0" w:noHBand="0" w:noVBand="1" w:val="04A0"/>
      </w:tblPr>
      <w:tblGrid>
        <w:gridCol w:w="4320"/>
        <w:gridCol w:w="4320"/>
      </w:tblGrid>
      <w:tr>
        <w:tc>
          <w:tcPr>
            <w:tcW w:type="dxa" w:w="4320"/>
            <w:shd w:val="clear" w:color="auto" w:fill="F3EEE2"/>
          </w:tcPr>
          <w:p>
            <w:r>
              <w:rPr>
                <w:rFonts w:ascii="Calibri" w:hAnsi="Calibri"/>
                <w:b/>
                <w:i w:val="0"/>
                <w:caps/>
                <w:color w:val="A6824A"/>
                <w:sz w:val="20"/>
              </w:rPr>
              <w:t>À FAIRE</w:t>
            </w:r>
          </w:p>
        </w:tc>
        <w:tc>
          <w:tcPr>
            <w:tcW w:type="dxa" w:w="4320"/>
            <w:shd w:val="clear" w:color="auto" w:fill="F2F2F4"/>
          </w:tcPr>
          <w:p>
            <w:r>
              <w:rPr>
                <w:rFonts w:ascii="Calibri" w:hAnsi="Calibri"/>
                <w:b/>
                <w:i w:val="0"/>
                <w:caps/>
                <w:color w:val="555D72"/>
                <w:sz w:val="20"/>
              </w:rPr>
              <w:t>À ÉVITER</w:t>
            </w:r>
          </w:p>
        </w:tc>
      </w:tr>
      <w:tr>
        <w:tc>
          <w:tcPr>
            <w:tcW w:type="dxa" w:w="4320"/>
          </w:tcPr>
          <w:p>
            <w:pPr>
              <w:spacing w:after="80"/>
            </w:pPr>
            <w:r>
              <w:rPr>
                <w:rFonts w:ascii="Calibri" w:hAnsi="Calibri"/>
                <w:b/>
                <w:i w:val="0"/>
                <w:color w:val="A6824A"/>
                <w:sz w:val="20"/>
              </w:rPr>
              <w:t xml:space="preserve">✓  </w:t>
            </w:r>
            <w:r>
              <w:rPr>
                <w:rFonts w:ascii="Calibri" w:hAnsi="Calibri"/>
                <w:b w:val="0"/>
                <w:i w:val="0"/>
                <w:color w:val="20242E"/>
                <w:sz w:val="19"/>
              </w:rPr>
              <w:t>Réserver Allura au seul mot « Manodrey » traité comme signature (blanc ou or), avec assez de padding/overflow pour ne pas rogner la descendante du « y ».</w:t>
            </w:r>
          </w:p>
          <w:p>
            <w:pPr>
              <w:spacing w:after="80"/>
            </w:pPr>
            <w:r>
              <w:rPr>
                <w:rFonts w:ascii="Calibri" w:hAnsi="Calibri"/>
                <w:b/>
                <w:i w:val="0"/>
                <w:color w:val="A6824A"/>
                <w:sz w:val="20"/>
              </w:rPr>
              <w:t xml:space="preserve">✓  </w:t>
            </w:r>
            <w:r>
              <w:rPr>
                <w:rFonts w:ascii="Calibri" w:hAnsi="Calibri"/>
                <w:b w:val="0"/>
                <w:i w:val="0"/>
                <w:color w:val="20242E"/>
                <w:sz w:val="19"/>
              </w:rPr>
              <w:t>Composer les grands titres forts en DM Serif Display CAPITALES, interlignage serré (1.0–1.15).</w:t>
            </w:r>
          </w:p>
          <w:p>
            <w:pPr>
              <w:spacing w:after="80"/>
            </w:pPr>
            <w:r>
              <w:rPr>
                <w:rFonts w:ascii="Calibri" w:hAnsi="Calibri"/>
                <w:b/>
                <w:i w:val="0"/>
                <w:color w:val="A6824A"/>
                <w:sz w:val="20"/>
              </w:rPr>
              <w:t xml:space="preserve">✓  </w:t>
            </w:r>
            <w:r>
              <w:rPr>
                <w:rFonts w:ascii="Calibri" w:hAnsi="Calibri"/>
                <w:b w:val="0"/>
                <w:i w:val="0"/>
                <w:color w:val="20242E"/>
                <w:sz w:val="19"/>
              </w:rPr>
              <w:t>Garder Cormorant Garamond toujours en italique 400 pour la baseline, les accroches poétiques et les chiffres-clés.</w:t>
            </w:r>
          </w:p>
          <w:p>
            <w:pPr>
              <w:spacing w:after="80"/>
            </w:pPr>
            <w:r>
              <w:rPr>
                <w:rFonts w:ascii="Calibri" w:hAnsi="Calibri"/>
                <w:b/>
                <w:i w:val="0"/>
                <w:color w:val="A6824A"/>
                <w:sz w:val="20"/>
              </w:rPr>
              <w:t xml:space="preserve">✓  </w:t>
            </w:r>
            <w:r>
              <w:rPr>
                <w:rFonts w:ascii="Calibri" w:hAnsi="Calibri"/>
                <w:b w:val="0"/>
                <w:i w:val="0"/>
                <w:color w:val="20242E"/>
                <w:sz w:val="19"/>
              </w:rPr>
              <w:t>Tenir tout le corps de texte et l'interface en Inter, avec un interlignage de 1.6 pour la lecture longue.</w:t>
            </w:r>
          </w:p>
          <w:p>
            <w:pPr>
              <w:spacing w:after="80"/>
            </w:pPr>
            <w:r>
              <w:rPr>
                <w:rFonts w:ascii="Calibri" w:hAnsi="Calibri"/>
                <w:b/>
                <w:i w:val="0"/>
                <w:color w:val="A6824A"/>
                <w:sz w:val="20"/>
              </w:rPr>
              <w:t xml:space="preserve">✓  </w:t>
            </w:r>
            <w:r>
              <w:rPr>
                <w:rFonts w:ascii="Calibri" w:hAnsi="Calibri"/>
                <w:b w:val="0"/>
                <w:i w:val="0"/>
                <w:color w:val="20242E"/>
                <w:sz w:val="19"/>
              </w:rPr>
              <w:t>Utiliser les petites capitales Inter à 0.2em (UI) ou 0.4em (eyebrow), poids 500, couleur #8C95B0 ou #4A5275, accents en or #D4AF7A.</w:t>
            </w:r>
          </w:p>
          <w:p>
            <w:pPr>
              <w:spacing w:after="80"/>
            </w:pPr>
            <w:r>
              <w:rPr>
                <w:rFonts w:ascii="Calibri" w:hAnsi="Calibri"/>
                <w:b/>
                <w:i w:val="0"/>
                <w:color w:val="A6824A"/>
                <w:sz w:val="20"/>
              </w:rPr>
              <w:t xml:space="preserve">✓  </w:t>
            </w:r>
            <w:r>
              <w:rPr>
                <w:rFonts w:ascii="Calibri" w:hAnsi="Calibri"/>
                <w:b w:val="0"/>
                <w:i w:val="0"/>
                <w:color w:val="20242E"/>
                <w:sz w:val="19"/>
              </w:rPr>
              <w:t>Hiérarchiser par la combinaison police + taille, pas par une multitude de gris ou de graisses.</w:t>
            </w:r>
          </w:p>
          <w:p>
            <w:pPr>
              <w:spacing w:after="80"/>
            </w:pPr>
            <w:r>
              <w:rPr>
                <w:rFonts w:ascii="Calibri" w:hAnsi="Calibri"/>
                <w:b/>
                <w:i w:val="0"/>
                <w:color w:val="A6824A"/>
                <w:sz w:val="20"/>
              </w:rPr>
              <w:t xml:space="preserve">✓  </w:t>
            </w:r>
            <w:r>
              <w:rPr>
                <w:rFonts w:ascii="Calibri" w:hAnsi="Calibri"/>
                <w:b w:val="0"/>
                <w:i w:val="0"/>
                <w:color w:val="20242E"/>
                <w:sz w:val="19"/>
              </w:rPr>
              <w:t>Colorer le séparateur (· ou ✦) en or pour rythmer les labels en capitales.</w:t>
            </w:r>
          </w:p>
        </w:tc>
        <w:tc>
          <w:tcPr>
            <w:tcW w:type="dxa" w:w="4320"/>
          </w:tcPr>
          <w:p>
            <w:pPr>
              <w:spacing w:after="80"/>
            </w:pPr>
            <w:r>
              <w:rPr>
                <w:rFonts w:ascii="Calibri" w:hAnsi="Calibri"/>
                <w:b/>
                <w:i w:val="0"/>
                <w:color w:val="555D72"/>
                <w:sz w:val="20"/>
              </w:rPr>
              <w:t xml:space="preserve">✕  </w:t>
            </w:r>
            <w:r>
              <w:rPr>
                <w:rFonts w:ascii="Calibri" w:hAnsi="Calibri"/>
                <w:b w:val="0"/>
                <w:i w:val="0"/>
                <w:color w:val="20242E"/>
                <w:sz w:val="19"/>
              </w:rPr>
              <w:t>Ne jamais composer un paragraphe entier, ni un texte courant, en Allura : la cursive est illisible en bloc et perd sa valeur de signature.</w:t>
            </w:r>
          </w:p>
          <w:p>
            <w:pPr>
              <w:spacing w:after="80"/>
            </w:pPr>
            <w:r>
              <w:rPr>
                <w:rFonts w:ascii="Calibri" w:hAnsi="Calibri"/>
                <w:b/>
                <w:i w:val="0"/>
                <w:color w:val="555D72"/>
                <w:sz w:val="20"/>
              </w:rPr>
              <w:t xml:space="preserve">✕  </w:t>
            </w:r>
            <w:r>
              <w:rPr>
                <w:rFonts w:ascii="Calibri" w:hAnsi="Calibri"/>
                <w:b w:val="0"/>
                <w:i w:val="0"/>
                <w:color w:val="20242E"/>
                <w:sz w:val="19"/>
              </w:rPr>
              <w:t>Ne jamais rédiger un paragraphe de corps de texte en capitales DM Serif Display : réservé aux titres courts.</w:t>
            </w:r>
          </w:p>
          <w:p>
            <w:pPr>
              <w:spacing w:after="80"/>
            </w:pPr>
            <w:r>
              <w:rPr>
                <w:rFonts w:ascii="Calibri" w:hAnsi="Calibri"/>
                <w:b/>
                <w:i w:val="0"/>
                <w:color w:val="555D72"/>
                <w:sz w:val="20"/>
              </w:rPr>
              <w:t xml:space="preserve">✕  </w:t>
            </w:r>
            <w:r>
              <w:rPr>
                <w:rFonts w:ascii="Calibri" w:hAnsi="Calibri"/>
                <w:b w:val="0"/>
                <w:i w:val="0"/>
                <w:color w:val="20242E"/>
                <w:sz w:val="19"/>
              </w:rPr>
              <w:t>Ne jamais mettre Cormorant Garamond en romain (droit) : son rôle est l'italique d'accroche ; pour du texte droit, utiliser Inter.</w:t>
            </w:r>
          </w:p>
          <w:p>
            <w:pPr>
              <w:spacing w:after="80"/>
            </w:pPr>
            <w:r>
              <w:rPr>
                <w:rFonts w:ascii="Calibri" w:hAnsi="Calibri"/>
                <w:b/>
                <w:i w:val="0"/>
                <w:color w:val="555D72"/>
                <w:sz w:val="20"/>
              </w:rPr>
              <w:t xml:space="preserve">✕  </w:t>
            </w:r>
            <w:r>
              <w:rPr>
                <w:rFonts w:ascii="Calibri" w:hAnsi="Calibri"/>
                <w:b w:val="0"/>
                <w:i w:val="0"/>
                <w:color w:val="20242E"/>
                <w:sz w:val="19"/>
              </w:rPr>
              <w:t>Ne pas utiliser l'italique sur Inter ou DM Serif pour « faire élégant » : l'italique appartient à Cormorant.</w:t>
            </w:r>
          </w:p>
          <w:p>
            <w:pPr>
              <w:spacing w:after="80"/>
            </w:pPr>
            <w:r>
              <w:rPr>
                <w:rFonts w:ascii="Calibri" w:hAnsi="Calibri"/>
                <w:b/>
                <w:i w:val="0"/>
                <w:color w:val="555D72"/>
                <w:sz w:val="20"/>
              </w:rPr>
              <w:t xml:space="preserve">✕  </w:t>
            </w:r>
            <w:r>
              <w:rPr>
                <w:rFonts w:ascii="Calibri" w:hAnsi="Calibri"/>
                <w:b w:val="0"/>
                <w:i w:val="0"/>
                <w:color w:val="20242E"/>
                <w:sz w:val="19"/>
              </w:rPr>
              <w:t>Ne pas dépasser 0.4em ni descendre sous 0.15em de letter-spacing sur les capitales Inter.</w:t>
            </w:r>
          </w:p>
          <w:p>
            <w:pPr>
              <w:spacing w:after="80"/>
            </w:pPr>
            <w:r>
              <w:rPr>
                <w:rFonts w:ascii="Calibri" w:hAnsi="Calibri"/>
                <w:b/>
                <w:i w:val="0"/>
                <w:color w:val="555D72"/>
                <w:sz w:val="20"/>
              </w:rPr>
              <w:t xml:space="preserve">✕  </w:t>
            </w:r>
            <w:r>
              <w:rPr>
                <w:rFonts w:ascii="Calibri" w:hAnsi="Calibri"/>
                <w:b w:val="0"/>
                <w:i w:val="0"/>
                <w:color w:val="20242E"/>
                <w:sz w:val="19"/>
              </w:rPr>
              <w:t>Ne pas insérer le mot « Manodrey » en Allura au milieu d'une phrase courante : dans le flux de texte, il reste en Inter.</w:t>
            </w:r>
          </w:p>
          <w:p>
            <w:pPr>
              <w:spacing w:after="80"/>
            </w:pPr>
            <w:r>
              <w:rPr>
                <w:rFonts w:ascii="Calibri" w:hAnsi="Calibri"/>
                <w:b/>
                <w:i w:val="0"/>
                <w:color w:val="555D72"/>
                <w:sz w:val="20"/>
              </w:rPr>
              <w:t xml:space="preserve">✕  </w:t>
            </w:r>
            <w:r>
              <w:rPr>
                <w:rFonts w:ascii="Calibri" w:hAnsi="Calibri"/>
                <w:b w:val="0"/>
                <w:i w:val="0"/>
                <w:color w:val="20242E"/>
                <w:sz w:val="19"/>
              </w:rPr>
              <w:t>Éviter d'empiler plus de 3 tailles fortement contrastées dans un même bloc, et ne pas descendre le corps de texte sous 16 px.</w:t>
            </w:r>
          </w:p>
          <w:p>
            <w:pPr>
              <w:spacing w:after="80"/>
            </w:pPr>
            <w:r>
              <w:rPr>
                <w:rFonts w:ascii="Calibri" w:hAnsi="Calibri"/>
                <w:b/>
                <w:i w:val="0"/>
                <w:color w:val="555D72"/>
                <w:sz w:val="20"/>
              </w:rPr>
              <w:t xml:space="preserve">✕  </w:t>
            </w:r>
            <w:r>
              <w:rPr>
                <w:rFonts w:ascii="Calibri" w:hAnsi="Calibri"/>
                <w:b w:val="0"/>
                <w:i w:val="0"/>
                <w:color w:val="20242E"/>
                <w:sz w:val="19"/>
              </w:rPr>
              <w:t>Ne pas convoquer Anton ni Pinyon Script (polices de réserve) sans validation : elles ne font pas partie du système actif.</w:t>
            </w:r>
          </w:p>
        </w:tc>
      </w:tr>
    </w:tbl>
    <w:p>
      <w:r>
        <w:br w:type="page"/>
      </w:r>
    </w:p>
    <w:p>
      <w:pPr>
        <w:spacing w:after="40"/>
      </w:pPr>
      <w:r>
        <w:rPr>
          <w:rFonts w:ascii="Calibri" w:hAnsi="Calibri"/>
          <w:b/>
          <w:i w:val="0"/>
          <w:caps/>
          <w:color w:val="A6824A"/>
          <w:sz w:val="17"/>
          <w:spacing w:val="60"/>
        </w:rPr>
        <w:t>✦  Guide de marque</w:t>
      </w:r>
    </w:p>
    <w:p>
      <w:pPr>
        <w:spacing w:after="40"/>
      </w:pPr>
      <w:r>
        <w:rPr>
          <w:rFonts w:ascii="Cambria" w:hAnsi="Cambria"/>
          <w:b/>
          <w:i w:val="0"/>
          <w:color w:val="C89B52"/>
          <w:sz w:val="52"/>
        </w:rPr>
        <w:t xml:space="preserve">V.  </w:t>
      </w:r>
      <w:r>
        <w:rPr>
          <w:rFonts w:ascii="Cambria" w:hAnsi="Cambria"/>
          <w:b/>
          <w:i w:val="0"/>
          <w:color w:val="01030A"/>
          <w:sz w:val="52"/>
        </w:rPr>
        <w:t>Éléments graphiques &amp; motifs</w:t>
      </w:r>
    </w:p>
    <w:p>
      <w:r>
        <w:rPr>
          <w:rFonts w:ascii="Cambria" w:hAnsi="Cambria"/>
          <w:b w:val="0"/>
          <w:i/>
          <w:color w:val="555D72"/>
          <w:sz w:val="24"/>
        </w:rPr>
        <w:t>Trois motifs portent toute l'identité visuelle de Manodrey : l'étoile ✦ dorée (la signature), le ciel étoilé nocturne (le décor) et l'étoile filante (l'accent rare). Maîtrisés ensemble, ils créent l'univers onirique et cinématographique de la marque. Voici comment les employer, les espacer et les doser, avec leurs valeurs exactes.</w:t>
      </w:r>
    </w:p>
    <w:p>
      <w:pPr>
        <w:pBdr>
          <w:bottom w:val="single" w:sz="4" w:space="1" w:color="D9D2C5"/>
        </w:pBdr>
        <w:spacing w:after="200"/>
      </w:pPr>
    </w:p>
    <w:p>
      <w:pPr>
        <w:spacing w:before="160" w:after="80"/>
      </w:pPr>
      <w:r>
        <w:rPr>
          <w:rFonts w:ascii="Calibri" w:hAnsi="Calibri"/>
          <w:b/>
          <w:i w:val="0"/>
          <w:caps/>
          <w:color w:val="A6824A"/>
          <w:sz w:val="22"/>
          <w:spacing w:val="30"/>
        </w:rPr>
        <w:t>L'étoile ✦ dorée — le motif signature</w:t>
      </w:r>
    </w:p>
    <w:p>
      <w:r>
        <w:rPr>
          <w:rFonts w:ascii="Calibri" w:hAnsi="Calibri"/>
          <w:b w:val="0"/>
          <w:i w:val="0"/>
          <w:color w:val="20242E"/>
          <w:sz w:val="21"/>
        </w:rPr>
        <w:t>L'étoile à quatre branches ✦ (U+2726, et non un emoji ⭐) est le sceau de Manodrey. C'est elle qui clôt la baseline « Là où l'imaginaire prend vie ✦ » et qui rythme la marque partout ailleurs.</w:t>
      </w:r>
    </w:p>
    <w:p>
      <w:pPr>
        <w:spacing w:after="60"/>
        <w:ind w:left="360"/>
      </w:pPr>
      <w:r>
        <w:rPr>
          <w:rFonts w:ascii="Calibri" w:hAnsi="Calibri"/>
          <w:b w:val="0"/>
          <w:i w:val="0"/>
          <w:color w:val="A6824A"/>
          <w:sz w:val="18"/>
        </w:rPr>
        <w:t xml:space="preserve">✦  </w:t>
      </w:r>
      <w:r>
        <w:rPr>
          <w:rFonts w:ascii="Calibri" w:hAnsi="Calibri"/>
          <w:b w:val="0"/>
          <w:i w:val="0"/>
          <w:color w:val="20242E"/>
          <w:sz w:val="21"/>
        </w:rPr>
        <w:t>Rôles autorisés :</w:t>
      </w:r>
    </w:p>
    <w:p>
      <w:pPr>
        <w:spacing w:after="60"/>
        <w:ind w:left="360"/>
      </w:pPr>
      <w:r>
        <w:rPr>
          <w:rFonts w:ascii="Calibri" w:hAnsi="Calibri"/>
          <w:b w:val="0"/>
          <w:i w:val="0"/>
          <w:color w:val="A6824A"/>
          <w:sz w:val="18"/>
        </w:rPr>
        <w:t xml:space="preserve">✦  </w:t>
      </w:r>
      <w:r>
        <w:rPr>
          <w:rFonts w:ascii="Calibri" w:hAnsi="Calibri"/>
          <w:b w:val="0"/>
          <w:i w:val="0"/>
          <w:color w:val="20242E"/>
          <w:sz w:val="21"/>
        </w:rPr>
        <w:t>Ponctuation de fin : elle ferme une signature, une baseline ou un titre fort, jamais en début de phrase.</w:t>
      </w:r>
    </w:p>
    <w:p>
      <w:pPr>
        <w:spacing w:after="60"/>
        <w:ind w:left="360"/>
      </w:pPr>
      <w:r>
        <w:rPr>
          <w:rFonts w:ascii="Calibri" w:hAnsi="Calibri"/>
          <w:b w:val="0"/>
          <w:i w:val="0"/>
          <w:color w:val="A6824A"/>
          <w:sz w:val="18"/>
        </w:rPr>
        <w:t xml:space="preserve">✦  </w:t>
      </w:r>
      <w:r>
        <w:rPr>
          <w:rFonts w:ascii="Calibri" w:hAnsi="Calibri"/>
          <w:b w:val="0"/>
          <w:i w:val="0"/>
          <w:color w:val="20242E"/>
          <w:sz w:val="21"/>
        </w:rPr>
        <w:t>Séparateur : entre deux éléments d'une même ligne (« Films ✦ Séries ✦ Histoires »), toujours entouré d'un espace de chaque côté.</w:t>
      </w:r>
    </w:p>
    <w:p>
      <w:pPr>
        <w:spacing w:after="60"/>
        <w:ind w:left="360"/>
      </w:pPr>
      <w:r>
        <w:rPr>
          <w:rFonts w:ascii="Calibri" w:hAnsi="Calibri"/>
          <w:b w:val="0"/>
          <w:i w:val="0"/>
          <w:color w:val="A6824A"/>
          <w:sz w:val="18"/>
        </w:rPr>
        <w:t xml:space="preserve">✦  </w:t>
      </w:r>
      <w:r>
        <w:rPr>
          <w:rFonts w:ascii="Calibri" w:hAnsi="Calibri"/>
          <w:b w:val="0"/>
          <w:i w:val="0"/>
          <w:color w:val="20242E"/>
          <w:sz w:val="21"/>
        </w:rPr>
        <w:t>Micro-éclat d'interaction : éclats dorés au clic, scintillement ponctuel sur un élément actif.</w:t>
      </w:r>
    </w:p>
    <w:p>
      <w:r>
        <w:rPr>
          <w:rFonts w:ascii="Calibri" w:hAnsi="Calibri"/>
          <w:b w:val="0"/>
          <w:i w:val="0"/>
          <w:color w:val="20242E"/>
          <w:sz w:val="21"/>
        </w:rPr>
        <w:t>Couleur : toujours l'or signature #D4AF7A en usage courant ; l'or clair #FFE9C4 pour un éclat lumineux ou un état survolé ; jamais en blanc, jamais en couleur pleine criarde. En filigrane décoratif (grand format de fond), l'étoile peut descendre jusqu'à une opacité très basse, autour de rgba(212,175,122,0.07), pour rester un souffle et non un bloc.</w:t>
      </w:r>
    </w:p>
    <w:p>
      <w:r>
        <w:rPr>
          <w:rFonts w:ascii="Calibri" w:hAnsi="Calibri"/>
          <w:b w:val="0"/>
          <w:i w:val="0"/>
          <w:color w:val="20242E"/>
          <w:sz w:val="21"/>
        </w:rPr>
        <w:t>Taille et alignement : comme séparateur en ligne de texte, dimensionner l'étoile à environ 0,7 à 0,85 fois la hauteur de la lettre et l'aligner optiquement sur la ligne médiane, pas sur la ligne de base. En accent isolé, elle peut grandir librement mais reste toujours dorée et fine.</w:t>
      </w:r>
    </w:p>
    <w:p>
      <w:pPr>
        <w:spacing w:before="160" w:after="80"/>
      </w:pPr>
      <w:r>
        <w:rPr>
          <w:rFonts w:ascii="Calibri" w:hAnsi="Calibri"/>
          <w:b/>
          <w:i w:val="0"/>
          <w:caps/>
          <w:color w:val="A6824A"/>
          <w:sz w:val="22"/>
          <w:spacing w:val="30"/>
        </w:rPr>
        <w:t>Espacement et densité de l'étoile ✦</w:t>
      </w:r>
    </w:p>
    <w:p>
      <w:r>
        <w:rPr>
          <w:rFonts w:ascii="Calibri" w:hAnsi="Calibri"/>
          <w:b w:val="0"/>
          <w:i w:val="0"/>
          <w:color w:val="20242E"/>
          <w:sz w:val="21"/>
        </w:rPr>
        <w:t>L'étoile vit dans le vide : c'est l'air autour d'elle qui la rend précieuse.</w:t>
      </w:r>
    </w:p>
    <w:p>
      <w:pPr>
        <w:spacing w:after="60"/>
        <w:ind w:left="360"/>
      </w:pPr>
      <w:r>
        <w:rPr>
          <w:rFonts w:ascii="Calibri" w:hAnsi="Calibri"/>
          <w:b w:val="0"/>
          <w:i w:val="0"/>
          <w:color w:val="A6824A"/>
          <w:sz w:val="18"/>
        </w:rPr>
        <w:t xml:space="preserve">✦  </w:t>
      </w:r>
      <w:r>
        <w:rPr>
          <w:rFonts w:ascii="Calibri" w:hAnsi="Calibri"/>
          <w:b w:val="0"/>
          <w:i w:val="0"/>
          <w:color w:val="20242E"/>
          <w:sz w:val="21"/>
        </w:rPr>
        <w:t>Séparateur en ligne : un espace fin de chaque côté (idéalement une demi-cadratine, sinon une espace normale). Jamais collée au mot.</w:t>
      </w:r>
    </w:p>
    <w:p>
      <w:pPr>
        <w:spacing w:after="60"/>
        <w:ind w:left="360"/>
      </w:pPr>
      <w:r>
        <w:rPr>
          <w:rFonts w:ascii="Calibri" w:hAnsi="Calibri"/>
          <w:b w:val="0"/>
          <w:i w:val="0"/>
          <w:color w:val="A6824A"/>
          <w:sz w:val="18"/>
        </w:rPr>
        <w:t xml:space="preserve">✦  </w:t>
      </w:r>
      <w:r>
        <w:rPr>
          <w:rFonts w:ascii="Calibri" w:hAnsi="Calibri"/>
          <w:b w:val="0"/>
          <w:i w:val="0"/>
          <w:color w:val="20242E"/>
          <w:sz w:val="21"/>
        </w:rPr>
        <w:t>Fin de baseline : un espace insécable avant l'étoile pour éviter qu'elle ne tombe seule en début de ligne (« …prend vie ✦ »).</w:t>
      </w:r>
    </w:p>
    <w:p>
      <w:pPr>
        <w:spacing w:after="60"/>
        <w:ind w:left="360"/>
      </w:pPr>
      <w:r>
        <w:rPr>
          <w:rFonts w:ascii="Calibri" w:hAnsi="Calibri"/>
          <w:b w:val="0"/>
          <w:i w:val="0"/>
          <w:color w:val="A6824A"/>
          <w:sz w:val="18"/>
        </w:rPr>
        <w:t xml:space="preserve">✦  </w:t>
      </w:r>
      <w:r>
        <w:rPr>
          <w:rFonts w:ascii="Calibri" w:hAnsi="Calibri"/>
          <w:b w:val="0"/>
          <w:i w:val="0"/>
          <w:color w:val="20242E"/>
          <w:sz w:val="21"/>
        </w:rPr>
        <w:t>Règle de rareté : une seule ✦ active par bloc de lecture. Si un titre, sa baseline et un bouton portent chacun une étoile, on en supprime au moins une. L'étoile perd tout son pouvoir dès qu'elle se répète mécaniquement.</w:t>
      </w:r>
    </w:p>
    <w:p>
      <w:pPr>
        <w:spacing w:after="60"/>
        <w:ind w:left="360"/>
      </w:pPr>
      <w:r>
        <w:rPr>
          <w:rFonts w:ascii="Calibri" w:hAnsi="Calibri"/>
          <w:b w:val="0"/>
          <w:i w:val="0"/>
          <w:color w:val="A6824A"/>
          <w:sz w:val="18"/>
        </w:rPr>
        <w:t xml:space="preserve">✦  </w:t>
      </w:r>
      <w:r>
        <w:rPr>
          <w:rFonts w:ascii="Calibri" w:hAnsi="Calibri"/>
          <w:b w:val="0"/>
          <w:i w:val="0"/>
          <w:color w:val="20242E"/>
          <w:sz w:val="21"/>
        </w:rPr>
        <w:t>Listes et puces : on peut remplacer une puce par ✦, mais alors elle devient neutre et discrète (or profond #A6824A ou or à faible opacité) pour ne pas concurrencer l'étoile-signature des titres.</w:t>
      </w:r>
    </w:p>
    <w:p>
      <w:r>
        <w:rPr>
          <w:rFonts w:ascii="Calibri" w:hAnsi="Calibri"/>
          <w:b w:val="0"/>
          <w:i w:val="0"/>
          <w:color w:val="20242E"/>
          <w:sz w:val="21"/>
        </w:rPr>
        <w:t>En résumé : l'étoile ✦ est un bijou, pas une icône d'interface. Une de trop la transforme en décor ; une bien placée signe la marque.</w:t>
      </w:r>
    </w:p>
    <w:p>
      <w:pPr>
        <w:spacing w:before="160" w:after="80"/>
      </w:pPr>
      <w:r>
        <w:rPr>
          <w:rFonts w:ascii="Calibri" w:hAnsi="Calibri"/>
          <w:b/>
          <w:i w:val="0"/>
          <w:caps/>
          <w:color w:val="A6824A"/>
          <w:sz w:val="22"/>
          <w:spacing w:val="30"/>
        </w:rPr>
        <w:t>Le ciel étoilé nocturne — le décor systématique</w:t>
      </w:r>
    </w:p>
    <w:p>
      <w:r>
        <w:rPr>
          <w:rFonts w:ascii="Calibri" w:hAnsi="Calibri"/>
          <w:b w:val="0"/>
          <w:i w:val="0"/>
          <w:color w:val="20242E"/>
          <w:sz w:val="21"/>
        </w:rPr>
        <w:t>Le fond de Manodrey est un ciel nocturne profond, parsemé de milliers d'étoiles fines qui scintillent. C'est le décor par défaut, présent en permanence derrière le contenu.</w:t>
      </w:r>
    </w:p>
    <w:p>
      <w:pPr>
        <w:spacing w:after="60"/>
        <w:ind w:left="360"/>
      </w:pPr>
      <w:r>
        <w:rPr>
          <w:rFonts w:ascii="Calibri" w:hAnsi="Calibri"/>
          <w:b w:val="0"/>
          <w:i w:val="0"/>
          <w:color w:val="A6824A"/>
          <w:sz w:val="18"/>
        </w:rPr>
        <w:t xml:space="preserve">✦  </w:t>
      </w:r>
      <w:r>
        <w:rPr>
          <w:rFonts w:ascii="Calibri" w:hAnsi="Calibri"/>
          <w:b w:val="0"/>
          <w:i w:val="0"/>
          <w:color w:val="20242E"/>
          <w:sz w:val="21"/>
        </w:rPr>
        <w:t>Fond : nuit #01030A (quasi-noir bleuté) en base systématique ; le noir pur #000000 reste réservé aux cas extrêmes (letterbox cinéma, transitions). On garde toujours cette nuit bleutée plutôt qu'un gris ou un bleu lavé.</w:t>
      </w:r>
    </w:p>
    <w:p>
      <w:pPr>
        <w:spacing w:after="60"/>
        <w:ind w:left="360"/>
      </w:pPr>
      <w:r>
        <w:rPr>
          <w:rFonts w:ascii="Calibri" w:hAnsi="Calibri"/>
          <w:b w:val="0"/>
          <w:i w:val="0"/>
          <w:color w:val="A6824A"/>
          <w:sz w:val="18"/>
        </w:rPr>
        <w:t xml:space="preserve">✦  </w:t>
      </w:r>
      <w:r>
        <w:rPr>
          <w:rFonts w:ascii="Calibri" w:hAnsi="Calibri"/>
          <w:b w:val="0"/>
          <w:i w:val="0"/>
          <w:color w:val="20242E"/>
          <w:sz w:val="21"/>
        </w:rPr>
        <w:t>Étoiles : points fins, blancs à blanc-doré, à des opacités variées pour donner de la profondeur. Le scintillement est lent et subtil, jamais clignotant ni stroboscopique.</w:t>
      </w:r>
    </w:p>
    <w:p>
      <w:pPr>
        <w:spacing w:after="60"/>
        <w:ind w:left="360"/>
      </w:pPr>
      <w:r>
        <w:rPr>
          <w:rFonts w:ascii="Calibri" w:hAnsi="Calibri"/>
          <w:b w:val="0"/>
          <w:i w:val="0"/>
          <w:color w:val="A6824A"/>
          <w:sz w:val="18"/>
        </w:rPr>
        <w:t xml:space="preserve">✦  </w:t>
      </w:r>
      <w:r>
        <w:rPr>
          <w:rFonts w:ascii="Calibri" w:hAnsi="Calibri"/>
          <w:b w:val="0"/>
          <w:i w:val="0"/>
          <w:color w:val="20242E"/>
          <w:sz w:val="21"/>
        </w:rPr>
        <w:t>Densité : dense mais respirante. La référence du site est d'environ une étoile pour 600 pixels carrés de surface — assez pour un ciel riche, assez espacé pour ne jamais brouiller la lecture. On augmente légèrement la densité dans les zones vides (héros, transitions), on la réduit derrière les blocs de texte dense.</w:t>
      </w:r>
    </w:p>
    <w:p>
      <w:pPr>
        <w:spacing w:after="60"/>
        <w:ind w:left="360"/>
      </w:pPr>
      <w:r>
        <w:rPr>
          <w:rFonts w:ascii="Calibri" w:hAnsi="Calibri"/>
          <w:b w:val="0"/>
          <w:i w:val="0"/>
          <w:color w:val="A6824A"/>
          <w:sz w:val="18"/>
        </w:rPr>
        <w:t xml:space="preserve">✦  </w:t>
      </w:r>
      <w:r>
        <w:rPr>
          <w:rFonts w:ascii="Calibri" w:hAnsi="Calibri"/>
          <w:b w:val="0"/>
          <w:i w:val="0"/>
          <w:color w:val="20242E"/>
          <w:sz w:val="21"/>
        </w:rPr>
        <w:t>Surfaces : pour poser une carte ou un panneau sur le ciel, utiliser les surfaces sombres #0B1430 ou #131D3F avec une bordure très fine rgba(255,255,255,0.07). La surface se détache par une nuance, jamais par un trait dur ni un cadre lumineux.</w:t>
      </w:r>
    </w:p>
    <w:p>
      <w:r>
        <w:rPr>
          <w:rFonts w:ascii="Calibri" w:hAnsi="Calibri"/>
          <w:b w:val="0"/>
          <w:i w:val="0"/>
          <w:color w:val="20242E"/>
          <w:sz w:val="21"/>
        </w:rPr>
        <w:t>Le ciel doit toujours rester en arrière-plan : il enveloppe, il ne dispute jamais la lisibilité du texte principal #ECEDF3.</w:t>
      </w:r>
    </w:p>
    <w:p>
      <w:pPr>
        <w:spacing w:before="160" w:after="80"/>
      </w:pPr>
      <w:r>
        <w:rPr>
          <w:rFonts w:ascii="Calibri" w:hAnsi="Calibri"/>
          <w:b/>
          <w:i w:val="0"/>
          <w:caps/>
          <w:color w:val="A6824A"/>
          <w:sz w:val="22"/>
          <w:spacing w:val="30"/>
        </w:rPr>
        <w:t>L'étoile filante — l'accent rare</w:t>
      </w:r>
    </w:p>
    <w:p>
      <w:r>
        <w:rPr>
          <w:rFonts w:ascii="Calibri" w:hAnsi="Calibri"/>
          <w:b w:val="0"/>
          <w:i w:val="0"/>
          <w:color w:val="20242E"/>
          <w:sz w:val="21"/>
        </w:rPr>
        <w:t>L'étoile filante est le moment magique. Sa force vient précisément de sa rareté : c'est un événement, pas une animation de fond.</w:t>
      </w:r>
    </w:p>
    <w:p>
      <w:pPr>
        <w:spacing w:after="60"/>
        <w:ind w:left="360"/>
      </w:pPr>
      <w:r>
        <w:rPr>
          <w:rFonts w:ascii="Calibri" w:hAnsi="Calibri"/>
          <w:b w:val="0"/>
          <w:i w:val="0"/>
          <w:color w:val="A6824A"/>
          <w:sz w:val="18"/>
        </w:rPr>
        <w:t xml:space="preserve">✦  </w:t>
      </w:r>
      <w:r>
        <w:rPr>
          <w:rFonts w:ascii="Calibri" w:hAnsi="Calibri"/>
          <w:b w:val="0"/>
          <w:i w:val="0"/>
          <w:color w:val="20242E"/>
          <w:sz w:val="21"/>
        </w:rPr>
        <w:t>Fréquence : ponctuelle et espacée. Sur le site, une filante traverse le ciel à intervalle aléatoire de plusieurs secondes (environ toutes les 4 à 10 secondes), jamais en rafale, jamais en boucle régulière prévisible.</w:t>
      </w:r>
    </w:p>
    <w:p>
      <w:pPr>
        <w:spacing w:after="60"/>
        <w:ind w:left="360"/>
      </w:pPr>
      <w:r>
        <w:rPr>
          <w:rFonts w:ascii="Calibri" w:hAnsi="Calibri"/>
          <w:b w:val="0"/>
          <w:i w:val="0"/>
          <w:color w:val="A6824A"/>
          <w:sz w:val="18"/>
        </w:rPr>
        <w:t xml:space="preserve">✦  </w:t>
      </w:r>
      <w:r>
        <w:rPr>
          <w:rFonts w:ascii="Calibri" w:hAnsi="Calibri"/>
          <w:b w:val="0"/>
          <w:i w:val="0"/>
          <w:color w:val="20242E"/>
          <w:sz w:val="21"/>
        </w:rPr>
        <w:t>Traînée : trait fin doré à blanc-doré (#FFE9C4 en cœur lumineux, fondu vers transparent), avec un dégradé doux le long de la traîne. Le mouvement est rapide mais fluide, suivi d'un fondu net.</w:t>
      </w:r>
    </w:p>
    <w:p>
      <w:pPr>
        <w:spacing w:after="60"/>
        <w:ind w:left="360"/>
      </w:pPr>
      <w:r>
        <w:rPr>
          <w:rFonts w:ascii="Calibri" w:hAnsi="Calibri"/>
          <w:b w:val="0"/>
          <w:i w:val="0"/>
          <w:color w:val="A6824A"/>
          <w:sz w:val="18"/>
        </w:rPr>
        <w:t xml:space="preserve">✦  </w:t>
      </w:r>
      <w:r>
        <w:rPr>
          <w:rFonts w:ascii="Calibri" w:hAnsi="Calibri"/>
          <w:b w:val="0"/>
          <w:i w:val="0"/>
          <w:color w:val="20242E"/>
          <w:sz w:val="21"/>
        </w:rPr>
        <w:t>Direction : une diagonale élégante et cohérente ; éviter les trajectoires verticales ou horizontales plates qui cassent l'effet « ciel ».</w:t>
      </w:r>
    </w:p>
    <w:p>
      <w:pPr>
        <w:spacing w:after="60"/>
        <w:ind w:left="360"/>
      </w:pPr>
      <w:r>
        <w:rPr>
          <w:rFonts w:ascii="Calibri" w:hAnsi="Calibri"/>
          <w:b w:val="0"/>
          <w:i w:val="0"/>
          <w:color w:val="A6824A"/>
          <w:sz w:val="18"/>
        </w:rPr>
        <w:t xml:space="preserve">✦  </w:t>
      </w:r>
      <w:r>
        <w:rPr>
          <w:rFonts w:ascii="Calibri" w:hAnsi="Calibri"/>
          <w:b w:val="0"/>
          <w:i w:val="0"/>
          <w:color w:val="20242E"/>
          <w:sz w:val="21"/>
        </w:rPr>
        <w:t>Une seule à la fois. Deux filantes simultanées détruisent l'illusion et trahissent l'animation.</w:t>
      </w:r>
    </w:p>
    <w:p>
      <w:r>
        <w:rPr>
          <w:rFonts w:ascii="Calibri" w:hAnsi="Calibri"/>
          <w:b w:val="0"/>
          <w:i w:val="0"/>
          <w:color w:val="20242E"/>
          <w:sz w:val="21"/>
        </w:rPr>
        <w:t>Usage éditorial : réservez la filante aux moments forts — ouverture, signature manuscrite « Manodrey » qui s'écrit, validation d'un envoi (« On en fera un film »). C'est la touche de féerie, à employer avec parcimonie.</w:t>
      </w:r>
    </w:p>
    <w:p>
      <w:pPr>
        <w:spacing w:before="160" w:after="80"/>
      </w:pPr>
      <w:r>
        <w:rPr>
          <w:rFonts w:ascii="Calibri" w:hAnsi="Calibri"/>
          <w:b/>
          <w:i w:val="0"/>
          <w:caps/>
          <w:color w:val="A6824A"/>
          <w:sz w:val="22"/>
          <w:spacing w:val="30"/>
        </w:rPr>
        <w:t>Cohérence et hiérarchie des motifs</w:t>
      </w:r>
    </w:p>
    <w:p>
      <w:r>
        <w:rPr>
          <w:rFonts w:ascii="Calibri" w:hAnsi="Calibri"/>
          <w:b w:val="0"/>
          <w:i w:val="0"/>
          <w:color w:val="20242E"/>
          <w:sz w:val="21"/>
        </w:rPr>
        <w:t>Les trois motifs forment une hiérarchie claire qu'il faut respecter :</w:t>
      </w:r>
    </w:p>
    <w:p>
      <w:pPr>
        <w:spacing w:after="60"/>
        <w:ind w:left="360"/>
      </w:pPr>
      <w:r>
        <w:rPr>
          <w:rFonts w:ascii="Calibri" w:hAnsi="Calibri"/>
          <w:b w:val="0"/>
          <w:i w:val="0"/>
          <w:color w:val="A6824A"/>
          <w:sz w:val="18"/>
        </w:rPr>
        <w:t xml:space="preserve">✦  </w:t>
      </w:r>
      <w:r>
        <w:rPr>
          <w:rFonts w:ascii="Calibri" w:hAnsi="Calibri"/>
          <w:b w:val="0"/>
          <w:i w:val="0"/>
          <w:color w:val="20242E"/>
          <w:sz w:val="21"/>
        </w:rPr>
        <w:t>Le ciel étoilé = le décor (omniprésent, discret, en arrière-plan).</w:t>
      </w:r>
    </w:p>
    <w:p>
      <w:pPr>
        <w:spacing w:after="60"/>
        <w:ind w:left="360"/>
      </w:pPr>
      <w:r>
        <w:rPr>
          <w:rFonts w:ascii="Calibri" w:hAnsi="Calibri"/>
          <w:b w:val="0"/>
          <w:i w:val="0"/>
          <w:color w:val="A6824A"/>
          <w:sz w:val="18"/>
        </w:rPr>
        <w:t xml:space="preserve">✦  </w:t>
      </w:r>
      <w:r>
        <w:rPr>
          <w:rFonts w:ascii="Calibri" w:hAnsi="Calibri"/>
          <w:b w:val="0"/>
          <w:i w:val="0"/>
          <w:color w:val="20242E"/>
          <w:sz w:val="21"/>
        </w:rPr>
        <w:t>L'étoile ✦ dorée = la signature (ponctuelle, précieuse, au premier plan du contenu).</w:t>
      </w:r>
    </w:p>
    <w:p>
      <w:pPr>
        <w:spacing w:after="60"/>
        <w:ind w:left="360"/>
      </w:pPr>
      <w:r>
        <w:rPr>
          <w:rFonts w:ascii="Calibri" w:hAnsi="Calibri"/>
          <w:b w:val="0"/>
          <w:i w:val="0"/>
          <w:color w:val="A6824A"/>
          <w:sz w:val="18"/>
        </w:rPr>
        <w:t xml:space="preserve">✦  </w:t>
      </w:r>
      <w:r>
        <w:rPr>
          <w:rFonts w:ascii="Calibri" w:hAnsi="Calibri"/>
          <w:b w:val="0"/>
          <w:i w:val="0"/>
          <w:color w:val="20242E"/>
          <w:sz w:val="21"/>
        </w:rPr>
        <w:t>L'étoile filante = l'accent (rare, événementiel, magique).</w:t>
      </w:r>
    </w:p>
    <w:p>
      <w:r>
        <w:rPr>
          <w:rFonts w:ascii="Calibri" w:hAnsi="Calibri"/>
          <w:b w:val="0"/>
          <w:i w:val="0"/>
          <w:color w:val="20242E"/>
          <w:sz w:val="21"/>
        </w:rPr>
        <w:t>Ils partagent une même grammaire : le noir profond #01030A comme socle, l'or (#D4AF7A, #FFE9C4, #A6824A) comme seule couleur d'accent, et le scintillement doux comme signature d'animation. Aucun autre motif décoratif (formes géométriques, traits, icônes de remplissage) ne doit venir s'ajouter à cet univers.</w:t>
      </w:r>
    </w:p>
    <w:p>
      <w:r>
        <w:rPr>
          <w:rFonts w:ascii="Calibri" w:hAnsi="Calibri"/>
          <w:b w:val="0"/>
          <w:i w:val="0"/>
          <w:color w:val="20242E"/>
          <w:sz w:val="21"/>
        </w:rPr>
        <w:t>Les réveils animés — texte qui s'écrit (write-on), apparitions en fondu au scroll, scintillements — sont la manière dont ces motifs prennent vie. Ils restent lents, élégants et fluides, fidèles au ton onirique et cinématographique de Manodrey.</w:t>
      </w:r>
    </w:p>
    <w:p/>
    <w:tbl>
      <w:tblPr>
        <w:tblW w:type="auto" w:w="0"/>
        <w:jc w:val="center"/>
        <w:tblLook w:firstColumn="1" w:firstRow="1" w:lastColumn="0" w:lastRow="0" w:noHBand="0" w:noVBand="1" w:val="04A0"/>
      </w:tblPr>
      <w:tblGrid>
        <w:gridCol w:w="4320"/>
        <w:gridCol w:w="4320"/>
      </w:tblGrid>
      <w:tr>
        <w:tc>
          <w:tcPr>
            <w:tcW w:type="dxa" w:w="4320"/>
            <w:shd w:val="clear" w:color="auto" w:fill="F3EEE2"/>
          </w:tcPr>
          <w:p>
            <w:r>
              <w:rPr>
                <w:rFonts w:ascii="Calibri" w:hAnsi="Calibri"/>
                <w:b/>
                <w:i w:val="0"/>
                <w:caps/>
                <w:color w:val="A6824A"/>
                <w:sz w:val="20"/>
              </w:rPr>
              <w:t>À FAIRE</w:t>
            </w:r>
          </w:p>
        </w:tc>
        <w:tc>
          <w:tcPr>
            <w:tcW w:type="dxa" w:w="4320"/>
            <w:shd w:val="clear" w:color="auto" w:fill="F2F2F4"/>
          </w:tcPr>
          <w:p>
            <w:r>
              <w:rPr>
                <w:rFonts w:ascii="Calibri" w:hAnsi="Calibri"/>
                <w:b/>
                <w:i w:val="0"/>
                <w:caps/>
                <w:color w:val="555D72"/>
                <w:sz w:val="20"/>
              </w:rPr>
              <w:t>À ÉVITER</w:t>
            </w:r>
          </w:p>
        </w:tc>
      </w:tr>
      <w:tr>
        <w:tc>
          <w:tcPr>
            <w:tcW w:type="dxa" w:w="4320"/>
          </w:tcPr>
          <w:p>
            <w:pPr>
              <w:spacing w:after="80"/>
            </w:pPr>
            <w:r>
              <w:rPr>
                <w:rFonts w:ascii="Calibri" w:hAnsi="Calibri"/>
                <w:b/>
                <w:i w:val="0"/>
                <w:color w:val="A6824A"/>
                <w:sz w:val="20"/>
              </w:rPr>
              <w:t xml:space="preserve">✓  </w:t>
            </w:r>
            <w:r>
              <w:rPr>
                <w:rFonts w:ascii="Calibri" w:hAnsi="Calibri"/>
                <w:b w:val="0"/>
                <w:i w:val="0"/>
                <w:color w:val="20242E"/>
                <w:sz w:val="19"/>
              </w:rPr>
              <w:t>Réserver l'étoile ✦ (#D4AF7A) à la fin d'une signature ou comme séparateur, entourée d'espaces, une seule active par bloc de lecture.</w:t>
            </w:r>
          </w:p>
          <w:p>
            <w:pPr>
              <w:spacing w:after="80"/>
            </w:pPr>
            <w:r>
              <w:rPr>
                <w:rFonts w:ascii="Calibri" w:hAnsi="Calibri"/>
                <w:b/>
                <w:i w:val="0"/>
                <w:color w:val="A6824A"/>
                <w:sz w:val="20"/>
              </w:rPr>
              <w:t xml:space="preserve">✓  </w:t>
            </w:r>
            <w:r>
              <w:rPr>
                <w:rFonts w:ascii="Calibri" w:hAnsi="Calibri"/>
                <w:b w:val="0"/>
                <w:i w:val="0"/>
                <w:color w:val="20242E"/>
                <w:sz w:val="19"/>
              </w:rPr>
              <w:t>Conserver le ciel nocturne #01030A comme fond systématique, dense mais respirant (référence : ~1 étoile pour 600 px²), avec un scintillement lent et subtil.</w:t>
            </w:r>
          </w:p>
          <w:p>
            <w:pPr>
              <w:spacing w:after="80"/>
            </w:pPr>
            <w:r>
              <w:rPr>
                <w:rFonts w:ascii="Calibri" w:hAnsi="Calibri"/>
                <w:b/>
                <w:i w:val="0"/>
                <w:color w:val="A6824A"/>
                <w:sz w:val="20"/>
              </w:rPr>
              <w:t xml:space="preserve">✓  </w:t>
            </w:r>
            <w:r>
              <w:rPr>
                <w:rFonts w:ascii="Calibri" w:hAnsi="Calibri"/>
                <w:b w:val="0"/>
                <w:i w:val="0"/>
                <w:color w:val="20242E"/>
                <w:sz w:val="19"/>
              </w:rPr>
              <w:t>Garder l'étoile filante rare et solitaire (une seule à la fois, à intervalle de plusieurs secondes), en or clair #FFE9C4 fondu vers transparent, sur une diagonale élégante.</w:t>
            </w:r>
          </w:p>
          <w:p>
            <w:pPr>
              <w:spacing w:after="80"/>
            </w:pPr>
            <w:r>
              <w:rPr>
                <w:rFonts w:ascii="Calibri" w:hAnsi="Calibri"/>
                <w:b/>
                <w:i w:val="0"/>
                <w:color w:val="A6824A"/>
                <w:sz w:val="20"/>
              </w:rPr>
              <w:t xml:space="preserve">✓  </w:t>
            </w:r>
            <w:r>
              <w:rPr>
                <w:rFonts w:ascii="Calibri" w:hAnsi="Calibri"/>
                <w:b w:val="0"/>
                <w:i w:val="0"/>
                <w:color w:val="20242E"/>
                <w:sz w:val="19"/>
              </w:rPr>
              <w:t>Poser les surfaces sur les tons #0B1430 / #131D3F avec une bordure fine rgba(255,255,255,0.07), sans cadre dur ni lumineux.</w:t>
            </w:r>
          </w:p>
          <w:p>
            <w:pPr>
              <w:spacing w:after="80"/>
            </w:pPr>
            <w:r>
              <w:rPr>
                <w:rFonts w:ascii="Calibri" w:hAnsi="Calibri"/>
                <w:b/>
                <w:i w:val="0"/>
                <w:color w:val="A6824A"/>
                <w:sz w:val="20"/>
              </w:rPr>
              <w:t xml:space="preserve">✓  </w:t>
            </w:r>
            <w:r>
              <w:rPr>
                <w:rFonts w:ascii="Calibri" w:hAnsi="Calibri"/>
                <w:b w:val="0"/>
                <w:i w:val="0"/>
                <w:color w:val="20242E"/>
                <w:sz w:val="19"/>
              </w:rPr>
              <w:t>Limiter la couleur d'accent à l'or (#D4AF7A, #FFE9C4, #A6824A) et laisser de l'air autour de chaque motif.</w:t>
            </w:r>
          </w:p>
        </w:tc>
        <w:tc>
          <w:tcPr>
            <w:tcW w:type="dxa" w:w="4320"/>
          </w:tcPr>
          <w:p>
            <w:pPr>
              <w:spacing w:after="80"/>
            </w:pPr>
            <w:r>
              <w:rPr>
                <w:rFonts w:ascii="Calibri" w:hAnsi="Calibri"/>
                <w:b/>
                <w:i w:val="0"/>
                <w:color w:val="555D72"/>
                <w:sz w:val="20"/>
              </w:rPr>
              <w:t xml:space="preserve">✕  </w:t>
            </w:r>
            <w:r>
              <w:rPr>
                <w:rFonts w:ascii="Calibri" w:hAnsi="Calibri"/>
                <w:b w:val="0"/>
                <w:i w:val="0"/>
                <w:color w:val="20242E"/>
                <w:sz w:val="19"/>
              </w:rPr>
              <w:t>Remplacer ✦ (U+2726) par un emoji ⭐ ou une icône d'interface — l'étoile signature est un caractère doré fin, pas un pictogramme.</w:t>
            </w:r>
          </w:p>
          <w:p>
            <w:pPr>
              <w:spacing w:after="80"/>
            </w:pPr>
            <w:r>
              <w:rPr>
                <w:rFonts w:ascii="Calibri" w:hAnsi="Calibri"/>
                <w:b/>
                <w:i w:val="0"/>
                <w:color w:val="555D72"/>
                <w:sz w:val="20"/>
              </w:rPr>
              <w:t xml:space="preserve">✕  </w:t>
            </w:r>
            <w:r>
              <w:rPr>
                <w:rFonts w:ascii="Calibri" w:hAnsi="Calibri"/>
                <w:b w:val="0"/>
                <w:i w:val="0"/>
                <w:color w:val="20242E"/>
                <w:sz w:val="19"/>
              </w:rPr>
              <w:t>Multiplier les étoiles ✦ dans un même bloc (titre + baseline + bouton) au point d'en faire un décor mécanique.</w:t>
            </w:r>
          </w:p>
          <w:p>
            <w:pPr>
              <w:spacing w:after="80"/>
            </w:pPr>
            <w:r>
              <w:rPr>
                <w:rFonts w:ascii="Calibri" w:hAnsi="Calibri"/>
                <w:b/>
                <w:i w:val="0"/>
                <w:color w:val="555D72"/>
                <w:sz w:val="20"/>
              </w:rPr>
              <w:t xml:space="preserve">✕  </w:t>
            </w:r>
            <w:r>
              <w:rPr>
                <w:rFonts w:ascii="Calibri" w:hAnsi="Calibri"/>
                <w:b w:val="0"/>
                <w:i w:val="0"/>
                <w:color w:val="20242E"/>
                <w:sz w:val="19"/>
              </w:rPr>
              <w:t>Utiliser des dégradés criards ou colorés : pas de violet, de cyan ni d'arc-en-ciel ; l'unique dégradé toléré est l'or vers transparent.</w:t>
            </w:r>
          </w:p>
          <w:p>
            <w:pPr>
              <w:spacing w:after="80"/>
            </w:pPr>
            <w:r>
              <w:rPr>
                <w:rFonts w:ascii="Calibri" w:hAnsi="Calibri"/>
                <w:b/>
                <w:i w:val="0"/>
                <w:color w:val="555D72"/>
                <w:sz w:val="20"/>
              </w:rPr>
              <w:t xml:space="preserve">✕  </w:t>
            </w:r>
            <w:r>
              <w:rPr>
                <w:rFonts w:ascii="Calibri" w:hAnsi="Calibri"/>
                <w:b w:val="0"/>
                <w:i w:val="0"/>
                <w:color w:val="20242E"/>
                <w:sz w:val="19"/>
              </w:rPr>
              <w:t>Éclaircir le fond en gris ou bleu lavé, ni passer au noir pur #000000 par défaut — on garde la nuit bleutée #01030A.</w:t>
            </w:r>
          </w:p>
          <w:p>
            <w:pPr>
              <w:spacing w:after="80"/>
            </w:pPr>
            <w:r>
              <w:rPr>
                <w:rFonts w:ascii="Calibri" w:hAnsi="Calibri"/>
                <w:b/>
                <w:i w:val="0"/>
                <w:color w:val="555D72"/>
                <w:sz w:val="20"/>
              </w:rPr>
              <w:t xml:space="preserve">✕  </w:t>
            </w:r>
            <w:r>
              <w:rPr>
                <w:rFonts w:ascii="Calibri" w:hAnsi="Calibri"/>
                <w:b w:val="0"/>
                <w:i w:val="0"/>
                <w:color w:val="20242E"/>
                <w:sz w:val="19"/>
              </w:rPr>
              <w:t>Faire clignoter les étoiles (effet stroboscopique) ou lancer plusieurs étoiles filantes en rafale, ce qui casse l'illusion du ciel.</w:t>
            </w:r>
          </w:p>
        </w:tc>
      </w:tr>
    </w:tbl>
    <w:p>
      <w:r>
        <w:br w:type="page"/>
      </w:r>
    </w:p>
    <w:p>
      <w:pPr>
        <w:spacing w:after="40"/>
      </w:pPr>
      <w:r>
        <w:rPr>
          <w:rFonts w:ascii="Calibri" w:hAnsi="Calibri"/>
          <w:b/>
          <w:i w:val="0"/>
          <w:caps/>
          <w:color w:val="A6824A"/>
          <w:sz w:val="17"/>
          <w:spacing w:val="60"/>
        </w:rPr>
        <w:t>✦  Guide de marque</w:t>
      </w:r>
    </w:p>
    <w:p>
      <w:pPr>
        <w:spacing w:after="40"/>
      </w:pPr>
      <w:r>
        <w:rPr>
          <w:rFonts w:ascii="Cambria" w:hAnsi="Cambria"/>
          <w:b/>
          <w:i w:val="0"/>
          <w:color w:val="C89B52"/>
          <w:sz w:val="52"/>
        </w:rPr>
        <w:t xml:space="preserve">VI.  </w:t>
      </w:r>
      <w:r>
        <w:rPr>
          <w:rFonts w:ascii="Cambria" w:hAnsi="Cambria"/>
          <w:b/>
          <w:i w:val="0"/>
          <w:color w:val="01030A"/>
          <w:sz w:val="52"/>
        </w:rPr>
        <w:t>Langage d'animation &amp; motion</w:t>
      </w:r>
    </w:p>
    <w:p>
      <w:r>
        <w:rPr>
          <w:rFonts w:ascii="Cambria" w:hAnsi="Cambria"/>
          <w:b w:val="0"/>
          <w:i/>
          <w:color w:val="555D72"/>
          <w:sz w:val="24"/>
        </w:rPr>
        <w:t>Le mouvement est la signature vivante de Manodrey : il fait littéralement « prendre vie à l'imaginaire ». Notre motion s'inspire du générique de cinéma — lent, fluide, élégant — et de la magie d'une signature qui s'écrit sous nos yeux. Jamais de clignotement agressif : ici, tout respire, scintille et se révèle.</w:t>
      </w:r>
    </w:p>
    <w:p>
      <w:pPr>
        <w:pBdr>
          <w:bottom w:val="single" w:sz="4" w:space="1" w:color="D9D2C5"/>
        </w:pBdr>
        <w:spacing w:after="200"/>
      </w:pPr>
    </w:p>
    <w:p>
      <w:pPr>
        <w:spacing w:before="160" w:after="80"/>
      </w:pPr>
      <w:r>
        <w:rPr>
          <w:rFonts w:ascii="Calibri" w:hAnsi="Calibri"/>
          <w:b/>
          <w:i w:val="0"/>
          <w:caps/>
          <w:color w:val="A6824A"/>
          <w:sz w:val="22"/>
          <w:spacing w:val="30"/>
        </w:rPr>
        <w:t>Principes fondateurs</w:t>
      </w:r>
    </w:p>
    <w:p>
      <w:r>
        <w:rPr>
          <w:rFonts w:ascii="Calibri" w:hAnsi="Calibri"/>
          <w:b w:val="0"/>
          <w:i w:val="0"/>
          <w:color w:val="20242E"/>
          <w:sz w:val="21"/>
        </w:rPr>
        <w:t>Quatre règles gouvernent chaque animation Manodrey, du générique vidéo au post Instagram :</w:t>
      </w:r>
    </w:p>
    <w:p>
      <w:r>
        <w:rPr>
          <w:rFonts w:ascii="Calibri" w:hAnsi="Calibri"/>
          <w:b w:val="0"/>
          <w:i w:val="0"/>
          <w:color w:val="20242E"/>
          <w:sz w:val="21"/>
        </w:rPr>
        <w:t>— Lent et maîtrisé. Le mouvement raconte, il ne presse jamais. On préfère une révélation patiente (700–1200 ms) à une transition expédiée. Le rythme évoque le ciel nocturne : on prend le temps de lever les yeux.</w:t>
      </w:r>
    </w:p>
    <w:p>
      <w:r>
        <w:rPr>
          <w:rFonts w:ascii="Calibri" w:hAnsi="Calibri"/>
          <w:b w:val="0"/>
          <w:i w:val="0"/>
          <w:color w:val="20242E"/>
          <w:sz w:val="21"/>
        </w:rPr>
        <w:t>— Fluide et organique. Toujours des courbes d'accélération douces (ease-out ou ease-in-out), jamais de mouvement linéaire mécanique. Recommandé : cubic-bezier(0.22, 1, 0.36, 1) pour les entrées, cubic-bezier(0.4, 0, 0.2, 1) pour les transitions.</w:t>
      </w:r>
    </w:p>
    <w:p>
      <w:r>
        <w:rPr>
          <w:rFonts w:ascii="Calibri" w:hAnsi="Calibri"/>
          <w:b w:val="0"/>
          <w:i w:val="0"/>
          <w:color w:val="20242E"/>
          <w:sz w:val="21"/>
        </w:rPr>
        <w:t>— Élégant et discret. L'animation sert le récit et le contenu ; elle ne vole pas la vedette. Un seul élément « héros » bouge à la fois ; le reste accompagne en retrait.</w:t>
      </w:r>
    </w:p>
    <w:p>
      <w:r>
        <w:rPr>
          <w:rFonts w:ascii="Calibri" w:hAnsi="Calibri"/>
          <w:b w:val="0"/>
          <w:i w:val="0"/>
          <w:color w:val="20242E"/>
          <w:sz w:val="21"/>
        </w:rPr>
        <w:t>— Jamais agressif. Aucun clignotement rapide, aucun flash stroboscopique, aucune saturation de mouvements simultanés. Le scintillement des étoiles reste lent et aléatoire, jamais synchronisé en pulsation. Cette règle est aussi une exigence d'accessibilité (risque épileptique).</w:t>
      </w:r>
    </w:p>
    <w:p>
      <w:pPr>
        <w:spacing w:before="160" w:after="80"/>
      </w:pPr>
      <w:r>
        <w:rPr>
          <w:rFonts w:ascii="Calibri" w:hAnsi="Calibri"/>
          <w:b/>
          <w:i w:val="0"/>
          <w:caps/>
          <w:color w:val="A6824A"/>
          <w:sz w:val="22"/>
          <w:spacing w:val="30"/>
        </w:rPr>
        <w:t>La signature qui s'écrit (write-on)</w:t>
      </w:r>
    </w:p>
    <w:p>
      <w:r>
        <w:rPr>
          <w:rFonts w:ascii="Calibri" w:hAnsi="Calibri"/>
          <w:b w:val="0"/>
          <w:i w:val="0"/>
          <w:color w:val="20242E"/>
          <w:sz w:val="21"/>
        </w:rPr>
        <w:t>C'est LE geste-signature de la marque : le mot-symbole « Manodrey » s'écrit à l'écran en cursive (police Allura, blanc #FFFFFF), trait après trait, comme une signature manuscrite — l'effet « signature Disney ».</w:t>
      </w:r>
    </w:p>
    <w:p>
      <w:r>
        <w:rPr>
          <w:rFonts w:ascii="Calibri" w:hAnsi="Calibri"/>
          <w:b w:val="0"/>
          <w:i w:val="0"/>
          <w:color w:val="20242E"/>
          <w:sz w:val="21"/>
        </w:rPr>
        <w:t>— Technique : tracé progressif du chemin (stroke-dasharray / stroke-dashoffset animé en SVG, ou masque qui se révèle de gauche à droite en suivant le ductus de l'écriture).</w:t>
      </w:r>
    </w:p>
    <w:p>
      <w:r>
        <w:rPr>
          <w:rFonts w:ascii="Calibri" w:hAnsi="Calibri"/>
          <w:b w:val="0"/>
          <w:i w:val="0"/>
          <w:color w:val="20242E"/>
          <w:sz w:val="21"/>
        </w:rPr>
        <w:t>— Durée : 2 à 3,5 s pour la signature complète. C'est un moment fort, on lui laisse de l'air. À la fin du tracé, un léger éclat doré (#D4AF7A) peut ponctuer le point final.</w:t>
      </w:r>
    </w:p>
    <w:p>
      <w:r>
        <w:rPr>
          <w:rFonts w:ascii="Calibri" w:hAnsi="Calibri"/>
          <w:b w:val="0"/>
          <w:i w:val="0"/>
          <w:color w:val="20242E"/>
          <w:sz w:val="21"/>
        </w:rPr>
        <w:t>— Rythme : départ lent, accélération sur le corps du mot, ralenti élégant sur la dernière boucle. Jamais un débit uniforme et robotique.</w:t>
      </w:r>
    </w:p>
    <w:p>
      <w:r>
        <w:rPr>
          <w:rFonts w:ascii="Calibri" w:hAnsi="Calibri"/>
          <w:b w:val="0"/>
          <w:i w:val="0"/>
          <w:color w:val="20242E"/>
          <w:sz w:val="21"/>
        </w:rPr>
        <w:t>— Usages : générique d'intro et d'outro vidéo (réservé au mot-symbole), bumper de fin sur les réseaux, slide d'ouverture et de signature en présentation.</w:t>
      </w:r>
    </w:p>
    <w:p>
      <w:r>
        <w:rPr>
          <w:rFonts w:ascii="Calibri" w:hAnsi="Calibri"/>
          <w:b w:val="0"/>
          <w:i w:val="0"/>
          <w:color w:val="20242E"/>
          <w:sz w:val="21"/>
        </w:rPr>
        <w:t>— Pour les titres en capitales (DM Serif Display — « LA SALLE », « CHRISTIAN BAHFIR »), on peut décliner un write-on plus sobre lettre par lettre ou en révélation par masque, mais sans imiter la cursive : ces titres s'impriment, ils ne se signent pas.</w:t>
      </w:r>
    </w:p>
    <w:p>
      <w:pPr>
        <w:spacing w:before="160" w:after="80"/>
      </w:pPr>
      <w:r>
        <w:rPr>
          <w:rFonts w:ascii="Calibri" w:hAnsi="Calibri"/>
          <w:b/>
          <w:i w:val="0"/>
          <w:caps/>
          <w:color w:val="A6824A"/>
          <w:sz w:val="22"/>
          <w:spacing w:val="30"/>
        </w:rPr>
        <w:t>Fondu + montée au scroll</w:t>
      </w:r>
    </w:p>
    <w:p>
      <w:r>
        <w:rPr>
          <w:rFonts w:ascii="Calibri" w:hAnsi="Calibri"/>
          <w:b w:val="0"/>
          <w:i w:val="0"/>
          <w:color w:val="20242E"/>
          <w:sz w:val="21"/>
        </w:rPr>
        <w:t>L'animation de base, omniprésente sur le site et reproductible en slides : chaque bloc apparaît en fondu (opacity 0 → 1) tout en montant légèrement (translateY +16 à +24 px → 0).</w:t>
      </w:r>
    </w:p>
    <w:p>
      <w:r>
        <w:rPr>
          <w:rFonts w:ascii="Calibri" w:hAnsi="Calibri"/>
          <w:b w:val="0"/>
          <w:i w:val="0"/>
          <w:color w:val="20242E"/>
          <w:sz w:val="21"/>
        </w:rPr>
        <w:t>— Durée : 500–800 ms par élément, courbe ease-out.</w:t>
      </w:r>
    </w:p>
    <w:p>
      <w:r>
        <w:rPr>
          <w:rFonts w:ascii="Calibri" w:hAnsi="Calibri"/>
          <w:b w:val="0"/>
          <w:i w:val="0"/>
          <w:color w:val="20242E"/>
          <w:sz w:val="21"/>
        </w:rPr>
        <w:t>— Décalage en cascade (stagger) : 80–120 ms entre éléments d'un même groupe (titre, puis baseline, puis paragraphe). L'effet crée une montée chorégraphiée, comme un lever de rideau.</w:t>
      </w:r>
    </w:p>
    <w:p>
      <w:r>
        <w:rPr>
          <w:rFonts w:ascii="Calibri" w:hAnsi="Calibri"/>
          <w:b w:val="0"/>
          <w:i w:val="0"/>
          <w:color w:val="20242E"/>
          <w:sz w:val="21"/>
        </w:rPr>
        <w:t>— Déclenchement : à l'entrée dans le champ visuel (≈ 15–20 % de l'élément visible), une seule fois — on ne ré-anime pas un bloc déjà vu.</w:t>
      </w:r>
    </w:p>
    <w:p>
      <w:r>
        <w:rPr>
          <w:rFonts w:ascii="Calibri" w:hAnsi="Calibri"/>
          <w:b w:val="0"/>
          <w:i w:val="0"/>
          <w:color w:val="20242E"/>
          <w:sz w:val="21"/>
        </w:rPr>
        <w:t>— Amplitude mesurée : la montée reste subtile (jamais plus de 24 px) pour évoquer une apparition onirique, pas un glissement brutal. La baseline en italique (Cormorant Garamond) gagne à apparaître juste après son titre, en léger retard, pour un effet de souffle.</w:t>
      </w:r>
    </w:p>
    <w:p>
      <w:pPr>
        <w:spacing w:before="160" w:after="80"/>
      </w:pPr>
      <w:r>
        <w:rPr>
          <w:rFonts w:ascii="Calibri" w:hAnsi="Calibri"/>
          <w:b/>
          <w:i w:val="0"/>
          <w:caps/>
          <w:color w:val="A6824A"/>
          <w:sz w:val="22"/>
          <w:spacing w:val="30"/>
        </w:rPr>
        <w:t>Le ciel étoilé : scintillement</w:t>
      </w:r>
    </w:p>
    <w:p>
      <w:r>
        <w:rPr>
          <w:rFonts w:ascii="Calibri" w:hAnsi="Calibri"/>
          <w:b w:val="0"/>
          <w:i w:val="0"/>
          <w:color w:val="20242E"/>
          <w:sz w:val="21"/>
        </w:rPr>
        <w:t>Le fond nuit (#01030A) est peuplé de milliers d'étoiles fines. Leur vie est faite de scintillements lents et désynchronisés.</w:t>
      </w:r>
    </w:p>
    <w:p>
      <w:r>
        <w:rPr>
          <w:rFonts w:ascii="Calibri" w:hAnsi="Calibri"/>
          <w:b w:val="0"/>
          <w:i w:val="0"/>
          <w:color w:val="20242E"/>
          <w:sz w:val="21"/>
        </w:rPr>
        <w:t>— Mouvement : variation douce d'opacité (par ex. 0,3 → 1 → 0,3) et, pour quelques étoiles, micro-variation d'échelle (scale 0,9 → 1,1).</w:t>
      </w:r>
    </w:p>
    <w:p>
      <w:r>
        <w:rPr>
          <w:rFonts w:ascii="Calibri" w:hAnsi="Calibri"/>
          <w:b w:val="0"/>
          <w:i w:val="0"/>
          <w:color w:val="20242E"/>
          <w:sz w:val="21"/>
        </w:rPr>
        <w:t>— Durée : cycles longs et variés, 3 à 8 s par étoile, avec des délais aléatoires. La clé est la désynchronisation : aucune pulsation collective, sinon l'effet vire au clignotement.</w:t>
      </w:r>
    </w:p>
    <w:p>
      <w:r>
        <w:rPr>
          <w:rFonts w:ascii="Calibri" w:hAnsi="Calibri"/>
          <w:b w:val="0"/>
          <w:i w:val="0"/>
          <w:color w:val="20242E"/>
          <w:sz w:val="21"/>
        </w:rPr>
        <w:t>— Densité animée : seule une fraction des étoiles scintille à un instant donné (le reste est fixe), pour préserver le calme et les performances.</w:t>
      </w:r>
    </w:p>
    <w:p>
      <w:r>
        <w:rPr>
          <w:rFonts w:ascii="Calibri" w:hAnsi="Calibri"/>
          <w:b w:val="0"/>
          <w:i w:val="0"/>
          <w:color w:val="20242E"/>
          <w:sz w:val="21"/>
        </w:rPr>
        <w:t>— Étoiles filantes : événement rare et précieux. Une traînée traverse l'écran en 1 à 1,5 s, courbe ease-out, espacée de plusieurs dizaines de secondes. Jamais en rafale — leur rareté fait leur magie. Teinte de la traînée : dégradé vers l'or clair #FFE9C4.</w:t>
      </w:r>
    </w:p>
    <w:p>
      <w:pPr>
        <w:spacing w:before="160" w:after="80"/>
      </w:pPr>
      <w:r>
        <w:rPr>
          <w:rFonts w:ascii="Calibri" w:hAnsi="Calibri"/>
          <w:b/>
          <w:i w:val="0"/>
          <w:caps/>
          <w:color w:val="A6824A"/>
          <w:sz w:val="22"/>
          <w:spacing w:val="30"/>
        </w:rPr>
        <w:t>Éclats d'étoile au clic (micro-interactions)</w:t>
      </w:r>
    </w:p>
    <w:p>
      <w:r>
        <w:rPr>
          <w:rFonts w:ascii="Calibri" w:hAnsi="Calibri"/>
          <w:b w:val="0"/>
          <w:i w:val="0"/>
          <w:color w:val="20242E"/>
          <w:sz w:val="21"/>
        </w:rPr>
        <w:t>L'étoile ✦ dorée est le motif signature ; au clic ou au tap, elle peut produire un petit éclat lumineux, comme une étincelle.</w:t>
      </w:r>
    </w:p>
    <w:p>
      <w:r>
        <w:rPr>
          <w:rFonts w:ascii="Calibri" w:hAnsi="Calibri"/>
          <w:b w:val="0"/>
          <w:i w:val="0"/>
          <w:color w:val="20242E"/>
          <w:sz w:val="21"/>
        </w:rPr>
        <w:t>— Geste : depuis le point de clic, 3 à 6 fines particules dorées (#D4AF7A → #FFE9C4) jaillissent puis s'estompent, avec un léger halo qui s'agrandit et disparaît.</w:t>
      </w:r>
    </w:p>
    <w:p>
      <w:r>
        <w:rPr>
          <w:rFonts w:ascii="Calibri" w:hAnsi="Calibri"/>
          <w:b w:val="0"/>
          <w:i w:val="0"/>
          <w:color w:val="20242E"/>
          <w:sz w:val="21"/>
        </w:rPr>
        <w:t>— Durée : 400–600 ms, courbe ease-out, puis disparition complète. L'éclat ne laisse aucune trace persistante.</w:t>
      </w:r>
    </w:p>
    <w:p>
      <w:r>
        <w:rPr>
          <w:rFonts w:ascii="Calibri" w:hAnsi="Calibri"/>
          <w:b w:val="0"/>
          <w:i w:val="0"/>
          <w:color w:val="20242E"/>
          <w:sz w:val="21"/>
        </w:rPr>
        <w:t>— Réserve : à utiliser sur les points d'interaction valorisés (boutons d'appel à l'action, validation du formulaire « Vous avez une histoire ? », logo). À ne pas généraliser à tous les clics, sous peine de banaliser l'effet.</w:t>
      </w:r>
    </w:p>
    <w:p>
      <w:r>
        <w:rPr>
          <w:rFonts w:ascii="Calibri" w:hAnsi="Calibri"/>
          <w:b w:val="0"/>
          <w:i w:val="0"/>
          <w:color w:val="20242E"/>
          <w:sz w:val="21"/>
        </w:rPr>
        <w:t>— États d'interface : sur les boutons et liens, transitions de hover/focus douces (couleur, légère luminosité, soulignement qui se trace) en 150–250 ms. Les bordures (rgba(255,255,255,0.07)) peuvent s'éclaircir subtilement au survol.</w:t>
      </w:r>
    </w:p>
    <w:p>
      <w:pPr>
        <w:spacing w:before="160" w:after="80"/>
      </w:pPr>
      <w:r>
        <w:rPr>
          <w:rFonts w:ascii="Calibri" w:hAnsi="Calibri"/>
          <w:b/>
          <w:i w:val="0"/>
          <w:caps/>
          <w:color w:val="A6824A"/>
          <w:sz w:val="22"/>
          <w:spacing w:val="30"/>
        </w:rPr>
        <w:t>Vitesses de référence</w:t>
      </w:r>
    </w:p>
    <w:p>
      <w:r>
        <w:rPr>
          <w:rFonts w:ascii="Calibri" w:hAnsi="Calibri"/>
          <w:b w:val="0"/>
          <w:i w:val="0"/>
          <w:color w:val="20242E"/>
          <w:sz w:val="21"/>
        </w:rPr>
        <w:t>Une échelle de durées commune à tous les supports (vidéo, web, réseaux, slides) :</w:t>
      </w:r>
    </w:p>
    <w:p>
      <w:pPr>
        <w:spacing w:after="60"/>
        <w:ind w:left="360"/>
      </w:pPr>
      <w:r>
        <w:rPr>
          <w:rFonts w:ascii="Calibri" w:hAnsi="Calibri"/>
          <w:b w:val="0"/>
          <w:i w:val="0"/>
          <w:color w:val="A6824A"/>
          <w:sz w:val="18"/>
        </w:rPr>
        <w:t xml:space="preserve">✦  </w:t>
      </w:r>
      <w:r>
        <w:rPr>
          <w:rFonts w:ascii="Calibri" w:hAnsi="Calibri"/>
          <w:b w:val="0"/>
          <w:i w:val="0"/>
          <w:color w:val="20242E"/>
          <w:sz w:val="21"/>
        </w:rPr>
        <w:t>Micro-interaction (hover, focus, petit feedback) : 150–250 ms.</w:t>
      </w:r>
    </w:p>
    <w:p>
      <w:pPr>
        <w:spacing w:after="60"/>
        <w:ind w:left="360"/>
      </w:pPr>
      <w:r>
        <w:rPr>
          <w:rFonts w:ascii="Calibri" w:hAnsi="Calibri"/>
          <w:b w:val="0"/>
          <w:i w:val="0"/>
          <w:color w:val="A6824A"/>
          <w:sz w:val="18"/>
        </w:rPr>
        <w:t xml:space="preserve">✦  </w:t>
      </w:r>
      <w:r>
        <w:rPr>
          <w:rFonts w:ascii="Calibri" w:hAnsi="Calibri"/>
          <w:b w:val="0"/>
          <w:i w:val="0"/>
          <w:color w:val="20242E"/>
          <w:sz w:val="21"/>
        </w:rPr>
        <w:t>Éclat d'étoile au clic : 400–600 ms.</w:t>
      </w:r>
    </w:p>
    <w:p>
      <w:pPr>
        <w:spacing w:after="60"/>
        <w:ind w:left="360"/>
      </w:pPr>
      <w:r>
        <w:rPr>
          <w:rFonts w:ascii="Calibri" w:hAnsi="Calibri"/>
          <w:b w:val="0"/>
          <w:i w:val="0"/>
          <w:color w:val="A6824A"/>
          <w:sz w:val="18"/>
        </w:rPr>
        <w:t xml:space="preserve">✦  </w:t>
      </w:r>
      <w:r>
        <w:rPr>
          <w:rFonts w:ascii="Calibri" w:hAnsi="Calibri"/>
          <w:b w:val="0"/>
          <w:i w:val="0"/>
          <w:color w:val="20242E"/>
          <w:sz w:val="21"/>
        </w:rPr>
        <w:t>Fondu + montée d'un bloc : 500–800 ms.</w:t>
      </w:r>
    </w:p>
    <w:p>
      <w:pPr>
        <w:spacing w:after="60"/>
        <w:ind w:left="360"/>
      </w:pPr>
      <w:r>
        <w:rPr>
          <w:rFonts w:ascii="Calibri" w:hAnsi="Calibri"/>
          <w:b w:val="0"/>
          <w:i w:val="0"/>
          <w:color w:val="A6824A"/>
          <w:sz w:val="18"/>
        </w:rPr>
        <w:t xml:space="preserve">✦  </w:t>
      </w:r>
      <w:r>
        <w:rPr>
          <w:rFonts w:ascii="Calibri" w:hAnsi="Calibri"/>
          <w:b w:val="0"/>
          <w:i w:val="0"/>
          <w:color w:val="20242E"/>
          <w:sz w:val="21"/>
        </w:rPr>
        <w:t>Étoile filante : 1–1,5 s.</w:t>
      </w:r>
    </w:p>
    <w:p>
      <w:pPr>
        <w:spacing w:after="60"/>
        <w:ind w:left="360"/>
      </w:pPr>
      <w:r>
        <w:rPr>
          <w:rFonts w:ascii="Calibri" w:hAnsi="Calibri"/>
          <w:b w:val="0"/>
          <w:i w:val="0"/>
          <w:color w:val="A6824A"/>
          <w:sz w:val="18"/>
        </w:rPr>
        <w:t xml:space="preserve">✦  </w:t>
      </w:r>
      <w:r>
        <w:rPr>
          <w:rFonts w:ascii="Calibri" w:hAnsi="Calibri"/>
          <w:b w:val="0"/>
          <w:i w:val="0"/>
          <w:color w:val="20242E"/>
          <w:sz w:val="21"/>
        </w:rPr>
        <w:t>Scintillement d'une étoile (cycle) : 3–8 s, désynchronisé.</w:t>
      </w:r>
    </w:p>
    <w:p>
      <w:pPr>
        <w:spacing w:after="60"/>
        <w:ind w:left="360"/>
      </w:pPr>
      <w:r>
        <w:rPr>
          <w:rFonts w:ascii="Calibri" w:hAnsi="Calibri"/>
          <w:b w:val="0"/>
          <w:i w:val="0"/>
          <w:color w:val="A6824A"/>
          <w:sz w:val="18"/>
        </w:rPr>
        <w:t xml:space="preserve">✦  </w:t>
      </w:r>
      <w:r>
        <w:rPr>
          <w:rFonts w:ascii="Calibri" w:hAnsi="Calibri"/>
          <w:b w:val="0"/>
          <w:i w:val="0"/>
          <w:color w:val="20242E"/>
          <w:sz w:val="21"/>
        </w:rPr>
        <w:t>Signature write-on « Manodrey » : 2–3,5 s.</w:t>
      </w:r>
    </w:p>
    <w:p>
      <w:r>
        <w:rPr>
          <w:rFonts w:ascii="Calibri" w:hAnsi="Calibri"/>
          <w:b w:val="0"/>
          <w:i w:val="0"/>
          <w:color w:val="20242E"/>
          <w:sz w:val="21"/>
        </w:rPr>
        <w:t>Courbes par défaut : entrées en ease-out (cubic-bezier(0.22, 1, 0.36, 1)), transitions réversibles en ease-in-out (cubic-bezier(0.4, 0, 0.2, 1)). On évite le linéaire, sauf pour le scintillement et les boucles d'ambiance.</w:t>
      </w:r>
    </w:p>
    <w:p>
      <w:pPr>
        <w:spacing w:before="160" w:after="80"/>
      </w:pPr>
      <w:r>
        <w:rPr>
          <w:rFonts w:ascii="Calibri" w:hAnsi="Calibri"/>
          <w:b/>
          <w:i w:val="0"/>
          <w:caps/>
          <w:color w:val="A6824A"/>
          <w:sz w:val="22"/>
          <w:spacing w:val="30"/>
        </w:rPr>
        <w:t>Accessibilité : prefers-reduced-motion</w:t>
      </w:r>
    </w:p>
    <w:p>
      <w:r>
        <w:rPr>
          <w:rFonts w:ascii="Calibri" w:hAnsi="Calibri"/>
          <w:b w:val="0"/>
          <w:i w:val="0"/>
          <w:color w:val="20242E"/>
          <w:sz w:val="21"/>
        </w:rPr>
        <w:t>Le mouvement est une signature, jamais un péage. Nous respectons systématiquement le réglage système « réduire les animations ».</w:t>
      </w:r>
    </w:p>
    <w:p>
      <w:r>
        <w:rPr>
          <w:rFonts w:ascii="Calibri" w:hAnsi="Calibri"/>
          <w:b w:val="0"/>
          <w:i w:val="0"/>
          <w:color w:val="20242E"/>
          <w:sz w:val="21"/>
        </w:rPr>
        <w:t>— Quand prefers-reduced-motion: reduce est actif : on supprime les translations, le scintillement et les éclats au clic. Les contenus s'affichent directement, ou avec un simple fondu d'opacité court (≤ 200 ms).</w:t>
      </w:r>
    </w:p>
    <w:p>
      <w:r>
        <w:rPr>
          <w:rFonts w:ascii="Calibri" w:hAnsi="Calibri"/>
          <w:b w:val="0"/>
          <w:i w:val="0"/>
          <w:color w:val="20242E"/>
          <w:sz w:val="21"/>
        </w:rPr>
        <w:t>— La signature « Manodrey » : en mode réduit, on affiche le mot-symbole déjà écrit, sans tracé animé. Le sens est préservé, l'effet décoratif est neutralisé.</w:t>
      </w:r>
    </w:p>
    <w:p>
      <w:r>
        <w:rPr>
          <w:rFonts w:ascii="Calibri" w:hAnsi="Calibri"/>
          <w:b w:val="0"/>
          <w:i w:val="0"/>
          <w:color w:val="20242E"/>
          <w:sz w:val="21"/>
        </w:rPr>
        <w:t>— Étoiles filantes et particules : désactivées en mode réduit.</w:t>
      </w:r>
    </w:p>
    <w:p>
      <w:r>
        <w:rPr>
          <w:rFonts w:ascii="Calibri" w:hAnsi="Calibri"/>
          <w:b w:val="0"/>
          <w:i w:val="0"/>
          <w:color w:val="20242E"/>
          <w:sz w:val="21"/>
        </w:rPr>
        <w:t>— Règle générale : aucune information ne doit dépendre d'une animation. Si le mouvement disparaît, le message reste entier et lisible. Et même sans réglage système, on bannit tout effet susceptible de provoquer une gêne (flash, stroboscopie, pulsations rapides).</w:t>
      </w:r>
    </w:p>
    <w:p>
      <w:pPr>
        <w:spacing w:before="160" w:after="80"/>
      </w:pPr>
      <w:r>
        <w:rPr>
          <w:rFonts w:ascii="Calibri" w:hAnsi="Calibri"/>
          <w:b/>
          <w:i w:val="0"/>
          <w:caps/>
          <w:color w:val="A6824A"/>
          <w:sz w:val="22"/>
          <w:spacing w:val="30"/>
        </w:rPr>
        <w:t>Décliner le motion sur chaque support</w:t>
      </w:r>
    </w:p>
    <w:p>
      <w:r>
        <w:rPr>
          <w:rFonts w:ascii="Calibri" w:hAnsi="Calibri"/>
          <w:b w:val="0"/>
          <w:i w:val="0"/>
          <w:color w:val="20242E"/>
          <w:sz w:val="21"/>
        </w:rPr>
        <w:t>La même grammaire, adaptée au contexte :</w:t>
      </w:r>
    </w:p>
    <w:p>
      <w:r>
        <w:rPr>
          <w:rFonts w:ascii="Calibri" w:hAnsi="Calibri"/>
          <w:b w:val="0"/>
          <w:i w:val="0"/>
          <w:color w:val="20242E"/>
          <w:sz w:val="21"/>
        </w:rPr>
        <w:t>— Génériques vidéo : signature write-on en intro/outro, titres DM Serif Display qui se révèlent par masque, fond étoilé scintillant, étoiles filantes ponctuelles. Le rythme suit la musique mais reste posé.</w:t>
      </w:r>
    </w:p>
    <w:p>
      <w:r>
        <w:rPr>
          <w:rFonts w:ascii="Calibri" w:hAnsi="Calibri"/>
          <w:b w:val="0"/>
          <w:i w:val="0"/>
          <w:color w:val="20242E"/>
          <w:sz w:val="21"/>
        </w:rPr>
        <w:t>— Réseaux (Reels, TikTok, posts @lasallelaserie, @manodreytv93) : versions courtes et lisibles en mobile. Texte qui apparaît en fondu+montée, étoile ✦ dorée comme transition ou ponctuation, bumper de signature en fin de vidéo. On garde les durées hautes du barème pour ne pas perdre l'élégance, tout en restant percutant dès la première seconde.</w:t>
      </w:r>
    </w:p>
    <w:p>
      <w:r>
        <w:rPr>
          <w:rFonts w:ascii="Calibri" w:hAnsi="Calibri"/>
          <w:b w:val="0"/>
          <w:i w:val="0"/>
          <w:color w:val="20242E"/>
          <w:sz w:val="21"/>
        </w:rPr>
        <w:t>— Slides / présentations : apparitions en fondu+montée au changement de slide, baseline en italique qui suit son titre, slide d'ouverture et de clôture portant la signature animée « Manodrey ✦ ». Un seul mouvement marquant par slide.</w:t>
      </w:r>
    </w:p>
    <w:p>
      <w:r>
        <w:rPr>
          <w:rFonts w:ascii="Calibri" w:hAnsi="Calibri"/>
          <w:b w:val="0"/>
          <w:i w:val="0"/>
          <w:color w:val="20242E"/>
          <w:sz w:val="21"/>
        </w:rPr>
        <w:t>Dans tous les cas, le mouvement doit donner l'impression d'un ciel qui s'anime doucement et d'une main qui signe — chaleureux, cinématographique, jamais pressé.</w:t>
      </w:r>
    </w:p>
    <w:p/>
    <w:tbl>
      <w:tblPr>
        <w:tblW w:type="auto" w:w="0"/>
        <w:jc w:val="center"/>
        <w:tblLook w:firstColumn="1" w:firstRow="1" w:lastColumn="0" w:lastRow="0" w:noHBand="0" w:noVBand="1" w:val="04A0"/>
      </w:tblPr>
      <w:tblGrid>
        <w:gridCol w:w="4320"/>
        <w:gridCol w:w="4320"/>
      </w:tblGrid>
      <w:tr>
        <w:tc>
          <w:tcPr>
            <w:tcW w:type="dxa" w:w="4320"/>
            <w:shd w:val="clear" w:color="auto" w:fill="F3EEE2"/>
          </w:tcPr>
          <w:p>
            <w:r>
              <w:rPr>
                <w:rFonts w:ascii="Calibri" w:hAnsi="Calibri"/>
                <w:b/>
                <w:i w:val="0"/>
                <w:caps/>
                <w:color w:val="A6824A"/>
                <w:sz w:val="20"/>
              </w:rPr>
              <w:t>À FAIRE</w:t>
            </w:r>
          </w:p>
        </w:tc>
        <w:tc>
          <w:tcPr>
            <w:tcW w:type="dxa" w:w="4320"/>
            <w:shd w:val="clear" w:color="auto" w:fill="F2F2F4"/>
          </w:tcPr>
          <w:p>
            <w:r>
              <w:rPr>
                <w:rFonts w:ascii="Calibri" w:hAnsi="Calibri"/>
                <w:b/>
                <w:i w:val="0"/>
                <w:caps/>
                <w:color w:val="555D72"/>
                <w:sz w:val="20"/>
              </w:rPr>
              <w:t>À ÉVITER</w:t>
            </w:r>
          </w:p>
        </w:tc>
      </w:tr>
      <w:tr>
        <w:tc>
          <w:tcPr>
            <w:tcW w:type="dxa" w:w="4320"/>
          </w:tcPr>
          <w:p>
            <w:pPr>
              <w:spacing w:after="80"/>
            </w:pPr>
            <w:r>
              <w:rPr>
                <w:rFonts w:ascii="Calibri" w:hAnsi="Calibri"/>
                <w:b/>
                <w:i w:val="0"/>
                <w:color w:val="A6824A"/>
                <w:sz w:val="20"/>
              </w:rPr>
              <w:t xml:space="preserve">✓  </w:t>
            </w:r>
            <w:r>
              <w:rPr>
                <w:rFonts w:ascii="Calibri" w:hAnsi="Calibri"/>
                <w:b w:val="0"/>
                <w:i w:val="0"/>
                <w:color w:val="20242E"/>
                <w:sz w:val="19"/>
              </w:rPr>
              <w:t>Animer lentement et avec des courbes douces (ease-out / ease-in-out), jamais en linéaire mécanique</w:t>
            </w:r>
          </w:p>
          <w:p>
            <w:pPr>
              <w:spacing w:after="80"/>
            </w:pPr>
            <w:r>
              <w:rPr>
                <w:rFonts w:ascii="Calibri" w:hAnsi="Calibri"/>
                <w:b/>
                <w:i w:val="0"/>
                <w:color w:val="A6824A"/>
                <w:sz w:val="20"/>
              </w:rPr>
              <w:t xml:space="preserve">✓  </w:t>
            </w:r>
            <w:r>
              <w:rPr>
                <w:rFonts w:ascii="Calibri" w:hAnsi="Calibri"/>
                <w:b w:val="0"/>
                <w:i w:val="0"/>
                <w:color w:val="20242E"/>
                <w:sz w:val="19"/>
              </w:rPr>
              <w:t>Réserver le write-on cursif (Allura, blanc) au seul mot-symbole « Manodrey », comme une signature</w:t>
            </w:r>
          </w:p>
          <w:p>
            <w:pPr>
              <w:spacing w:after="80"/>
            </w:pPr>
            <w:r>
              <w:rPr>
                <w:rFonts w:ascii="Calibri" w:hAnsi="Calibri"/>
                <w:b/>
                <w:i w:val="0"/>
                <w:color w:val="A6824A"/>
                <w:sz w:val="20"/>
              </w:rPr>
              <w:t xml:space="preserve">✓  </w:t>
            </w:r>
            <w:r>
              <w:rPr>
                <w:rFonts w:ascii="Calibri" w:hAnsi="Calibri"/>
                <w:b w:val="0"/>
                <w:i w:val="0"/>
                <w:color w:val="20242E"/>
                <w:sz w:val="19"/>
              </w:rPr>
              <w:t>Désynchroniser le scintillement des étoiles (cycles 3–8 s, délais aléatoires) pour un ciel vivant et calme</w:t>
            </w:r>
          </w:p>
          <w:p>
            <w:pPr>
              <w:spacing w:after="80"/>
            </w:pPr>
            <w:r>
              <w:rPr>
                <w:rFonts w:ascii="Calibri" w:hAnsi="Calibri"/>
                <w:b/>
                <w:i w:val="0"/>
                <w:color w:val="A6824A"/>
                <w:sz w:val="20"/>
              </w:rPr>
              <w:t xml:space="preserve">✓  </w:t>
            </w:r>
            <w:r>
              <w:rPr>
                <w:rFonts w:ascii="Calibri" w:hAnsi="Calibri"/>
                <w:b w:val="0"/>
                <w:i w:val="0"/>
                <w:color w:val="20242E"/>
                <w:sz w:val="19"/>
              </w:rPr>
              <w:t>Utiliser le fondu + montée (opacity 0→1, translateY 16–24 px→0, 500–800 ms) comme animation de révélation par défaut</w:t>
            </w:r>
          </w:p>
          <w:p>
            <w:pPr>
              <w:spacing w:after="80"/>
            </w:pPr>
            <w:r>
              <w:rPr>
                <w:rFonts w:ascii="Calibri" w:hAnsi="Calibri"/>
                <w:b/>
                <w:i w:val="0"/>
                <w:color w:val="A6824A"/>
                <w:sz w:val="20"/>
              </w:rPr>
              <w:t xml:space="preserve">✓  </w:t>
            </w:r>
            <w:r>
              <w:rPr>
                <w:rFonts w:ascii="Calibri" w:hAnsi="Calibri"/>
                <w:b w:val="0"/>
                <w:i w:val="0"/>
                <w:color w:val="20242E"/>
                <w:sz w:val="19"/>
              </w:rPr>
              <w:t>Garder les étoiles filantes et les éclats dorés rares et précieux, pour préserver leur magie</w:t>
            </w:r>
          </w:p>
          <w:p>
            <w:pPr>
              <w:spacing w:after="80"/>
            </w:pPr>
            <w:r>
              <w:rPr>
                <w:rFonts w:ascii="Calibri" w:hAnsi="Calibri"/>
                <w:b/>
                <w:i w:val="0"/>
                <w:color w:val="A6824A"/>
                <w:sz w:val="20"/>
              </w:rPr>
              <w:t xml:space="preserve">✓  </w:t>
            </w:r>
            <w:r>
              <w:rPr>
                <w:rFonts w:ascii="Calibri" w:hAnsi="Calibri"/>
                <w:b w:val="0"/>
                <w:i w:val="0"/>
                <w:color w:val="20242E"/>
                <w:sz w:val="19"/>
              </w:rPr>
              <w:t>Respecter prefers-reduced-motion : afficher la signature déjà écrite, retirer translations, scintillements et particules</w:t>
            </w:r>
          </w:p>
          <w:p>
            <w:pPr>
              <w:spacing w:after="80"/>
            </w:pPr>
            <w:r>
              <w:rPr>
                <w:rFonts w:ascii="Calibri" w:hAnsi="Calibri"/>
                <w:b/>
                <w:i w:val="0"/>
                <w:color w:val="A6824A"/>
                <w:sz w:val="20"/>
              </w:rPr>
              <w:t xml:space="preserve">✓  </w:t>
            </w:r>
            <w:r>
              <w:rPr>
                <w:rFonts w:ascii="Calibri" w:hAnsi="Calibri"/>
                <w:b w:val="0"/>
                <w:i w:val="0"/>
                <w:color w:val="20242E"/>
                <w:sz w:val="19"/>
              </w:rPr>
              <w:t>Décliner durées et courbes de référence à l'identique sur vidéo, réseaux et slides pour une signature cohérente</w:t>
            </w:r>
          </w:p>
        </w:tc>
        <w:tc>
          <w:tcPr>
            <w:tcW w:type="dxa" w:w="4320"/>
          </w:tcPr>
          <w:p>
            <w:pPr>
              <w:spacing w:after="80"/>
            </w:pPr>
            <w:r>
              <w:rPr>
                <w:rFonts w:ascii="Calibri" w:hAnsi="Calibri"/>
                <w:b/>
                <w:i w:val="0"/>
                <w:color w:val="555D72"/>
                <w:sz w:val="20"/>
              </w:rPr>
              <w:t xml:space="preserve">✕  </w:t>
            </w:r>
            <w:r>
              <w:rPr>
                <w:rFonts w:ascii="Calibri" w:hAnsi="Calibri"/>
                <w:b w:val="0"/>
                <w:i w:val="0"/>
                <w:color w:val="20242E"/>
                <w:sz w:val="19"/>
              </w:rPr>
              <w:t>Jamais de clignotement rapide, de flash stroboscopique ni de pulsation collective des étoiles (risque épileptique)</w:t>
            </w:r>
          </w:p>
          <w:p>
            <w:pPr>
              <w:spacing w:after="80"/>
            </w:pPr>
            <w:r>
              <w:rPr>
                <w:rFonts w:ascii="Calibri" w:hAnsi="Calibri"/>
                <w:b/>
                <w:i w:val="0"/>
                <w:color w:val="555D72"/>
                <w:sz w:val="20"/>
              </w:rPr>
              <w:t xml:space="preserve">✕  </w:t>
            </w:r>
            <w:r>
              <w:rPr>
                <w:rFonts w:ascii="Calibri" w:hAnsi="Calibri"/>
                <w:b w:val="0"/>
                <w:i w:val="0"/>
                <w:color w:val="20242E"/>
                <w:sz w:val="19"/>
              </w:rPr>
              <w:t>Ne pas synchroniser tous les scintillements ni lancer les étoiles filantes en rafale</w:t>
            </w:r>
          </w:p>
          <w:p>
            <w:pPr>
              <w:spacing w:after="80"/>
            </w:pPr>
            <w:r>
              <w:rPr>
                <w:rFonts w:ascii="Calibri" w:hAnsi="Calibri"/>
                <w:b/>
                <w:i w:val="0"/>
                <w:color w:val="555D72"/>
                <w:sz w:val="20"/>
              </w:rPr>
              <w:t xml:space="preserve">✕  </w:t>
            </w:r>
            <w:r>
              <w:rPr>
                <w:rFonts w:ascii="Calibri" w:hAnsi="Calibri"/>
                <w:b w:val="0"/>
                <w:i w:val="0"/>
                <w:color w:val="20242E"/>
                <w:sz w:val="19"/>
              </w:rPr>
              <w:t>Ne pas imiter la cursive Allura pour les titres en capitales DM Serif Display : ils s'impriment, ils ne se signent pas</w:t>
            </w:r>
          </w:p>
          <w:p>
            <w:pPr>
              <w:spacing w:after="80"/>
            </w:pPr>
            <w:r>
              <w:rPr>
                <w:rFonts w:ascii="Calibri" w:hAnsi="Calibri"/>
                <w:b/>
                <w:i w:val="0"/>
                <w:color w:val="555D72"/>
                <w:sz w:val="20"/>
              </w:rPr>
              <w:t xml:space="preserve">✕  </w:t>
            </w:r>
            <w:r>
              <w:rPr>
                <w:rFonts w:ascii="Calibri" w:hAnsi="Calibri"/>
                <w:b w:val="0"/>
                <w:i w:val="0"/>
                <w:color w:val="20242E"/>
                <w:sz w:val="19"/>
              </w:rPr>
              <w:t>Ne pas généraliser l'éclat d'étoile au clic à toutes les interactions, au risque de le banaliser</w:t>
            </w:r>
          </w:p>
          <w:p>
            <w:pPr>
              <w:spacing w:after="80"/>
            </w:pPr>
            <w:r>
              <w:rPr>
                <w:rFonts w:ascii="Calibri" w:hAnsi="Calibri"/>
                <w:b/>
                <w:i w:val="0"/>
                <w:color w:val="555D72"/>
                <w:sz w:val="20"/>
              </w:rPr>
              <w:t xml:space="preserve">✕  </w:t>
            </w:r>
            <w:r>
              <w:rPr>
                <w:rFonts w:ascii="Calibri" w:hAnsi="Calibri"/>
                <w:b w:val="0"/>
                <w:i w:val="0"/>
                <w:color w:val="20242E"/>
                <w:sz w:val="19"/>
              </w:rPr>
              <w:t>Éviter les montées trop amples (&gt; 24 px) ou les transitions brutales qui cassent l'effet onirique</w:t>
            </w:r>
          </w:p>
          <w:p>
            <w:pPr>
              <w:spacing w:after="80"/>
            </w:pPr>
            <w:r>
              <w:rPr>
                <w:rFonts w:ascii="Calibri" w:hAnsi="Calibri"/>
                <w:b/>
                <w:i w:val="0"/>
                <w:color w:val="555D72"/>
                <w:sz w:val="20"/>
              </w:rPr>
              <w:t xml:space="preserve">✕  </w:t>
            </w:r>
            <w:r>
              <w:rPr>
                <w:rFonts w:ascii="Calibri" w:hAnsi="Calibri"/>
                <w:b w:val="0"/>
                <w:i w:val="0"/>
                <w:color w:val="20242E"/>
                <w:sz w:val="19"/>
              </w:rPr>
              <w:t>Ne jamais faire dépendre une information d'une animation : le message doit rester complet sans le mouvement</w:t>
            </w:r>
          </w:p>
          <w:p>
            <w:pPr>
              <w:spacing w:after="80"/>
            </w:pPr>
            <w:r>
              <w:rPr>
                <w:rFonts w:ascii="Calibri" w:hAnsi="Calibri"/>
                <w:b/>
                <w:i w:val="0"/>
                <w:color w:val="555D72"/>
                <w:sz w:val="20"/>
              </w:rPr>
              <w:t xml:space="preserve">✕  </w:t>
            </w:r>
            <w:r>
              <w:rPr>
                <w:rFonts w:ascii="Calibri" w:hAnsi="Calibri"/>
                <w:b w:val="0"/>
                <w:i w:val="0"/>
                <w:color w:val="20242E"/>
                <w:sz w:val="19"/>
              </w:rPr>
              <w:t>Ne pas multiplier les éléments en mouvement simultané : un seul geste héros à la fois</w:t>
            </w:r>
          </w:p>
        </w:tc>
      </w:tr>
    </w:tbl>
    <w:p>
      <w:r>
        <w:br w:type="page"/>
      </w:r>
    </w:p>
    <w:p>
      <w:pPr>
        <w:spacing w:after="40"/>
      </w:pPr>
      <w:r>
        <w:rPr>
          <w:rFonts w:ascii="Calibri" w:hAnsi="Calibri"/>
          <w:b/>
          <w:i w:val="0"/>
          <w:caps/>
          <w:color w:val="A6824A"/>
          <w:sz w:val="17"/>
          <w:spacing w:val="60"/>
        </w:rPr>
        <w:t>✦  Guide de marque</w:t>
      </w:r>
    </w:p>
    <w:p>
      <w:pPr>
        <w:spacing w:after="40"/>
      </w:pPr>
      <w:r>
        <w:rPr>
          <w:rFonts w:ascii="Cambria" w:hAnsi="Cambria"/>
          <w:b/>
          <w:i w:val="0"/>
          <w:color w:val="C89B52"/>
          <w:sz w:val="52"/>
        </w:rPr>
        <w:t xml:space="preserve">VII.  </w:t>
      </w:r>
      <w:r>
        <w:rPr>
          <w:rFonts w:ascii="Cambria" w:hAnsi="Cambria"/>
          <w:b/>
          <w:i w:val="0"/>
          <w:color w:val="01030A"/>
          <w:sz w:val="52"/>
        </w:rPr>
        <w:t>Voix &amp; ton éditorial</w:t>
      </w:r>
    </w:p>
    <w:p>
      <w:r>
        <w:rPr>
          <w:rFonts w:ascii="Cambria" w:hAnsi="Cambria"/>
          <w:b w:val="0"/>
          <w:i/>
          <w:color w:val="555D72"/>
          <w:sz w:val="24"/>
        </w:rPr>
        <w:t>La voix de Manodrey, c'est celle d'un conteur au coin du feu plus que d'un communicant. Poétique mais jamais précieuse, chaleureuse, optimiste, elle vouvoie toujours et croit au cinéma populaire de qualité — celui qui réunit, émeut et fait rêver large. Cette section fixe la personnalité verbale, le lexique de marque, et fournit des modèles prêts à l'emploi pour parler d'une seule et même voix partout.</w:t>
      </w:r>
    </w:p>
    <w:p>
      <w:pPr>
        <w:pBdr>
          <w:bottom w:val="single" w:sz="4" w:space="1" w:color="D9D2C5"/>
        </w:pBdr>
        <w:spacing w:after="200"/>
      </w:pPr>
    </w:p>
    <w:p>
      <w:pPr>
        <w:spacing w:before="160" w:after="80"/>
      </w:pPr>
      <w:r>
        <w:rPr>
          <w:rFonts w:ascii="Calibri" w:hAnsi="Calibri"/>
          <w:b/>
          <w:i w:val="0"/>
          <w:caps/>
          <w:color w:val="A6824A"/>
          <w:sz w:val="22"/>
          <w:spacing w:val="30"/>
        </w:rPr>
        <w:t>Notre personnalité verbale en cinq traits</w:t>
      </w:r>
    </w:p>
    <w:p>
      <w:r>
        <w:rPr>
          <w:rFonts w:ascii="Calibri" w:hAnsi="Calibri"/>
          <w:b w:val="0"/>
          <w:i w:val="0"/>
          <w:color w:val="20242E"/>
          <w:sz w:val="21"/>
        </w:rPr>
        <w:t>Manodrey parle comme la marque se montre : un ciel nocturne piqué d'étoiles, élégant et accueillant à la fois. Avant d'écrire la moindre phrase, gardez ces cinq repères en tête.</w:t>
      </w:r>
    </w:p>
    <w:p>
      <w:pPr>
        <w:spacing w:after="60"/>
        <w:ind w:left="360"/>
      </w:pPr>
      <w:r>
        <w:rPr>
          <w:rFonts w:ascii="Calibri" w:hAnsi="Calibri"/>
          <w:b w:val="0"/>
          <w:i w:val="0"/>
          <w:color w:val="A6824A"/>
          <w:sz w:val="18"/>
        </w:rPr>
        <w:t xml:space="preserve">✦  </w:t>
      </w:r>
      <w:r>
        <w:rPr>
          <w:rFonts w:ascii="Calibri" w:hAnsi="Calibri"/>
          <w:b w:val="0"/>
          <w:i w:val="0"/>
          <w:color w:val="20242E"/>
          <w:sz w:val="21"/>
        </w:rPr>
        <w:t>Poétique, mais accessible. On vise l'image juste, pas la formule obscure. Une métaphore lumineuse (« là où l'imaginaire prend vie ») oui ; trois métaphores empilées dans la même phrase, non. Si une grand-mère et un ado comprennent tous les deux, c'est gagné.</w:t>
      </w:r>
    </w:p>
    <w:p>
      <w:pPr>
        <w:spacing w:after="60"/>
        <w:ind w:left="360"/>
      </w:pPr>
      <w:r>
        <w:rPr>
          <w:rFonts w:ascii="Calibri" w:hAnsi="Calibri"/>
          <w:b w:val="0"/>
          <w:i w:val="0"/>
          <w:color w:val="A6824A"/>
          <w:sz w:val="18"/>
        </w:rPr>
        <w:t xml:space="preserve">✦  </w:t>
      </w:r>
      <w:r>
        <w:rPr>
          <w:rFonts w:ascii="Calibri" w:hAnsi="Calibri"/>
          <w:b w:val="0"/>
          <w:i w:val="0"/>
          <w:color w:val="20242E"/>
          <w:sz w:val="21"/>
        </w:rPr>
        <w:t>Chaleureux et humain. On s'adresse à une personne, jamais à une « cible ». Le vouvoiement est de rigueur (« Vous avez une histoire ? »), mais c'est un vous complice, pas un vous protocolaire.</w:t>
      </w:r>
    </w:p>
    <w:p>
      <w:pPr>
        <w:spacing w:after="60"/>
        <w:ind w:left="360"/>
      </w:pPr>
      <w:r>
        <w:rPr>
          <w:rFonts w:ascii="Calibri" w:hAnsi="Calibri"/>
          <w:b w:val="0"/>
          <w:i w:val="0"/>
          <w:color w:val="A6824A"/>
          <w:sz w:val="18"/>
        </w:rPr>
        <w:t xml:space="preserve">✦  </w:t>
      </w:r>
      <w:r>
        <w:rPr>
          <w:rFonts w:ascii="Calibri" w:hAnsi="Calibri"/>
          <w:b w:val="0"/>
          <w:i w:val="0"/>
          <w:color w:val="20242E"/>
          <w:sz w:val="21"/>
        </w:rPr>
        <w:t>Optimiste et généreux. La marque croit aux histoires et aux gens. On valorise, on encourage, on ouvre des portes (« On en fera un film. »). Jamais cynique, jamais condescendant.</w:t>
      </w:r>
    </w:p>
    <w:p>
      <w:pPr>
        <w:spacing w:after="60"/>
        <w:ind w:left="360"/>
      </w:pPr>
      <w:r>
        <w:rPr>
          <w:rFonts w:ascii="Calibri" w:hAnsi="Calibri"/>
          <w:b w:val="0"/>
          <w:i w:val="0"/>
          <w:color w:val="A6824A"/>
          <w:sz w:val="18"/>
        </w:rPr>
        <w:t xml:space="preserve">✦  </w:t>
      </w:r>
      <w:r>
        <w:rPr>
          <w:rFonts w:ascii="Calibri" w:hAnsi="Calibri"/>
          <w:b w:val="0"/>
          <w:i w:val="0"/>
          <w:color w:val="20242E"/>
          <w:sz w:val="21"/>
        </w:rPr>
        <w:t>Transmetteur. L'esprit de Christian Bahfir — la discipline du ring devenue transmission — irrigue la voix : on partage un savoir, on tend la main, on fait grandir. Le verbe transmettre est au cœur de l'ADN.</w:t>
      </w:r>
    </w:p>
    <w:p>
      <w:pPr>
        <w:spacing w:after="60"/>
        <w:ind w:left="360"/>
      </w:pPr>
      <w:r>
        <w:rPr>
          <w:rFonts w:ascii="Calibri" w:hAnsi="Calibri"/>
          <w:b w:val="0"/>
          <w:i w:val="0"/>
          <w:color w:val="A6824A"/>
          <w:sz w:val="18"/>
        </w:rPr>
        <w:t xml:space="preserve">✦  </w:t>
      </w:r>
      <w:r>
        <w:rPr>
          <w:rFonts w:ascii="Calibri" w:hAnsi="Calibri"/>
          <w:b w:val="0"/>
          <w:i w:val="0"/>
          <w:color w:val="20242E"/>
          <w:sz w:val="21"/>
        </w:rPr>
        <w:t>Cinéma populaire de qualité. Ni élitiste, ni racoleur. On parle d'émotion, de tendresse, d'humour et de société du quotidien, avec le soin d'un film soigné. Le quotidien est notre matière première, le grand écran notre ambition.</w:t>
      </w:r>
    </w:p>
    <w:p>
      <w:pPr>
        <w:spacing w:before="160" w:after="80"/>
      </w:pPr>
      <w:r>
        <w:rPr>
          <w:rFonts w:ascii="Calibri" w:hAnsi="Calibri"/>
          <w:b/>
          <w:i w:val="0"/>
          <w:caps/>
          <w:color w:val="A6824A"/>
          <w:sz w:val="22"/>
          <w:spacing w:val="30"/>
        </w:rPr>
        <w:t>Le lexique de marque</w:t>
      </w:r>
    </w:p>
    <w:p>
      <w:r>
        <w:rPr>
          <w:rFonts w:ascii="Calibri" w:hAnsi="Calibri"/>
          <w:b w:val="0"/>
          <w:i w:val="0"/>
          <w:color w:val="20242E"/>
          <w:sz w:val="21"/>
        </w:rPr>
        <w:t>Quelques mots reviennent comme un fil d'or d'un support à l'autre. Les employer crée une signature reconnaissable ; les remplacer par du jargon casse la magie.</w:t>
      </w:r>
    </w:p>
    <w:p>
      <w:pPr>
        <w:spacing w:after="60"/>
        <w:ind w:left="360"/>
      </w:pPr>
      <w:r>
        <w:rPr>
          <w:rFonts w:ascii="Calibri" w:hAnsi="Calibri"/>
          <w:b w:val="0"/>
          <w:i w:val="0"/>
          <w:color w:val="A6824A"/>
          <w:sz w:val="18"/>
        </w:rPr>
        <w:t xml:space="preserve">✦  </w:t>
      </w:r>
      <w:r>
        <w:rPr>
          <w:rFonts w:ascii="Calibri" w:hAnsi="Calibri"/>
          <w:b w:val="0"/>
          <w:i w:val="0"/>
          <w:color w:val="20242E"/>
          <w:sz w:val="21"/>
        </w:rPr>
        <w:t>Mots à privilégier (notre vocabulaire signature) :</w:t>
      </w:r>
    </w:p>
    <w:p>
      <w:pPr>
        <w:spacing w:after="60"/>
        <w:ind w:left="360"/>
      </w:pPr>
      <w:r>
        <w:rPr>
          <w:rFonts w:ascii="Calibri" w:hAnsi="Calibri"/>
          <w:b w:val="0"/>
          <w:i w:val="0"/>
          <w:color w:val="A6824A"/>
          <w:sz w:val="18"/>
        </w:rPr>
        <w:t xml:space="preserve">✦  </w:t>
      </w:r>
      <w:r>
        <w:rPr>
          <w:rFonts w:ascii="Calibri" w:hAnsi="Calibri"/>
          <w:b w:val="0"/>
          <w:i w:val="0"/>
          <w:color w:val="20242E"/>
          <w:sz w:val="21"/>
        </w:rPr>
        <w:t>histoire(s) — le mot-pivot absolu. On produit des histoires, pas des « contenus ».</w:t>
      </w:r>
    </w:p>
    <w:p>
      <w:pPr>
        <w:spacing w:after="60"/>
        <w:ind w:left="360"/>
      </w:pPr>
      <w:r>
        <w:rPr>
          <w:rFonts w:ascii="Calibri" w:hAnsi="Calibri"/>
          <w:b w:val="0"/>
          <w:i w:val="0"/>
          <w:color w:val="A6824A"/>
          <w:sz w:val="18"/>
        </w:rPr>
        <w:t xml:space="preserve">✦  </w:t>
      </w:r>
      <w:r>
        <w:rPr>
          <w:rFonts w:ascii="Calibri" w:hAnsi="Calibri"/>
          <w:b w:val="0"/>
          <w:i w:val="0"/>
          <w:color w:val="20242E"/>
          <w:sz w:val="21"/>
        </w:rPr>
        <w:t>imaginaire — notre territoire (« l'imaginaire au cœur de chaque projet »).</w:t>
      </w:r>
    </w:p>
    <w:p>
      <w:pPr>
        <w:spacing w:after="60"/>
        <w:ind w:left="360"/>
      </w:pPr>
      <w:r>
        <w:rPr>
          <w:rFonts w:ascii="Calibri" w:hAnsi="Calibri"/>
          <w:b w:val="0"/>
          <w:i w:val="0"/>
          <w:color w:val="A6824A"/>
          <w:sz w:val="18"/>
        </w:rPr>
        <w:t xml:space="preserve">✦  </w:t>
      </w:r>
      <w:r>
        <w:rPr>
          <w:rFonts w:ascii="Calibri" w:hAnsi="Calibri"/>
          <w:b w:val="0"/>
          <w:i w:val="0"/>
          <w:color w:val="20242E"/>
          <w:sz w:val="21"/>
        </w:rPr>
        <w:t>rêver — notre promesse émotionnelle.</w:t>
      </w:r>
    </w:p>
    <w:p>
      <w:pPr>
        <w:spacing w:after="60"/>
        <w:ind w:left="360"/>
      </w:pPr>
      <w:r>
        <w:rPr>
          <w:rFonts w:ascii="Calibri" w:hAnsi="Calibri"/>
          <w:b w:val="0"/>
          <w:i w:val="0"/>
          <w:color w:val="A6824A"/>
          <w:sz w:val="18"/>
        </w:rPr>
        <w:t xml:space="preserve">✦  </w:t>
      </w:r>
      <w:r>
        <w:rPr>
          <w:rFonts w:ascii="Calibri" w:hAnsi="Calibri"/>
          <w:b w:val="0"/>
          <w:i w:val="0"/>
          <w:color w:val="20242E"/>
          <w:sz w:val="21"/>
        </w:rPr>
        <w:t>lumière — au sens propre (les néons de La Salle) comme figuré (mettre en lumière des vies).</w:t>
      </w:r>
    </w:p>
    <w:p>
      <w:pPr>
        <w:spacing w:after="60"/>
        <w:ind w:left="360"/>
      </w:pPr>
      <w:r>
        <w:rPr>
          <w:rFonts w:ascii="Calibri" w:hAnsi="Calibri"/>
          <w:b w:val="0"/>
          <w:i w:val="0"/>
          <w:color w:val="A6824A"/>
          <w:sz w:val="18"/>
        </w:rPr>
        <w:t xml:space="preserve">✦  </w:t>
      </w:r>
      <w:r>
        <w:rPr>
          <w:rFonts w:ascii="Calibri" w:hAnsi="Calibri"/>
          <w:b w:val="0"/>
          <w:i w:val="0"/>
          <w:color w:val="20242E"/>
          <w:sz w:val="21"/>
        </w:rPr>
        <w:t>transmettre — l'héritage du fondateur, notre raison d'être.</w:t>
      </w:r>
    </w:p>
    <w:p>
      <w:pPr>
        <w:spacing w:after="60"/>
        <w:ind w:left="360"/>
      </w:pPr>
      <w:r>
        <w:rPr>
          <w:rFonts w:ascii="Calibri" w:hAnsi="Calibri"/>
          <w:b w:val="0"/>
          <w:i w:val="0"/>
          <w:color w:val="A6824A"/>
          <w:sz w:val="18"/>
        </w:rPr>
        <w:t xml:space="preserve">✦  </w:t>
      </w:r>
      <w:r>
        <w:rPr>
          <w:rFonts w:ascii="Calibri" w:hAnsi="Calibri"/>
          <w:b w:val="0"/>
          <w:i w:val="0"/>
          <w:color w:val="20242E"/>
          <w:sz w:val="21"/>
        </w:rPr>
        <w:t>prendre vie, donner vie — le geste de production lui-même.</w:t>
      </w:r>
    </w:p>
    <w:p>
      <w:pPr>
        <w:spacing w:after="60"/>
        <w:ind w:left="360"/>
      </w:pPr>
      <w:r>
        <w:rPr>
          <w:rFonts w:ascii="Calibri" w:hAnsi="Calibri"/>
          <w:b w:val="0"/>
          <w:i w:val="0"/>
          <w:color w:val="A6824A"/>
          <w:sz w:val="18"/>
        </w:rPr>
        <w:t xml:space="preserve">✦  </w:t>
      </w:r>
      <w:r>
        <w:rPr>
          <w:rFonts w:ascii="Calibri" w:hAnsi="Calibri"/>
          <w:b w:val="0"/>
          <w:i w:val="0"/>
          <w:color w:val="20242E"/>
          <w:sz w:val="21"/>
        </w:rPr>
        <w:t>rencontrer, se croiser, se confier, se transformer — le vocabulaire intime de La Salle.</w:t>
      </w:r>
    </w:p>
    <w:p>
      <w:pPr>
        <w:spacing w:after="60"/>
        <w:ind w:left="360"/>
      </w:pPr>
      <w:r>
        <w:rPr>
          <w:rFonts w:ascii="Calibri" w:hAnsi="Calibri"/>
          <w:b w:val="0"/>
          <w:i w:val="0"/>
          <w:color w:val="A6824A"/>
          <w:sz w:val="18"/>
        </w:rPr>
        <w:t xml:space="preserve">✦  </w:t>
      </w:r>
      <w:r>
        <w:rPr>
          <w:rFonts w:ascii="Calibri" w:hAnsi="Calibri"/>
          <w:b w:val="0"/>
          <w:i w:val="0"/>
          <w:color w:val="20242E"/>
          <w:sz w:val="21"/>
        </w:rPr>
        <w:t>tendresse, humour, quotidien, société — le registre éditorial de nos récits.</w:t>
      </w:r>
    </w:p>
    <w:p>
      <w:r>
        <w:rPr>
          <w:rFonts w:ascii="Calibri" w:hAnsi="Calibri"/>
          <w:b w:val="0"/>
          <w:i w:val="0"/>
          <w:color w:val="20242E"/>
          <w:sz w:val="21"/>
        </w:rPr>
        <w:t>Verbes d'action chaleureux à mobiliser : découvrir, imaginer, développer, accompagner, produire, partager.</w:t>
      </w:r>
    </w:p>
    <w:p>
      <w:pPr>
        <w:spacing w:after="60"/>
        <w:ind w:left="360"/>
      </w:pPr>
      <w:r>
        <w:rPr>
          <w:rFonts w:ascii="Calibri" w:hAnsi="Calibri"/>
          <w:b w:val="0"/>
          <w:i w:val="0"/>
          <w:color w:val="A6824A"/>
          <w:sz w:val="18"/>
        </w:rPr>
        <w:t xml:space="preserve">✦  </w:t>
      </w:r>
      <w:r>
        <w:rPr>
          <w:rFonts w:ascii="Calibri" w:hAnsi="Calibri"/>
          <w:b w:val="0"/>
          <w:i w:val="0"/>
          <w:color w:val="20242E"/>
          <w:sz w:val="21"/>
        </w:rPr>
        <w:t>Mots et tics à éviter (jargon corporate, registre froid) :</w:t>
      </w:r>
    </w:p>
    <w:p>
      <w:pPr>
        <w:spacing w:after="60"/>
        <w:ind w:left="360"/>
      </w:pPr>
      <w:r>
        <w:rPr>
          <w:rFonts w:ascii="Calibri" w:hAnsi="Calibri"/>
          <w:b w:val="0"/>
          <w:i w:val="0"/>
          <w:color w:val="A6824A"/>
          <w:sz w:val="18"/>
        </w:rPr>
        <w:t xml:space="preserve">✦  </w:t>
      </w:r>
      <w:r>
        <w:rPr>
          <w:rFonts w:ascii="Calibri" w:hAnsi="Calibri"/>
          <w:b w:val="0"/>
          <w:i w:val="0"/>
          <w:color w:val="20242E"/>
          <w:sz w:val="21"/>
        </w:rPr>
        <w:t>contenu, asset, livrable, deliverable → dites une histoire, un film, une série.</w:t>
      </w:r>
    </w:p>
    <w:p>
      <w:pPr>
        <w:spacing w:after="60"/>
        <w:ind w:left="360"/>
      </w:pPr>
      <w:r>
        <w:rPr>
          <w:rFonts w:ascii="Calibri" w:hAnsi="Calibri"/>
          <w:b w:val="0"/>
          <w:i w:val="0"/>
          <w:color w:val="A6824A"/>
          <w:sz w:val="18"/>
        </w:rPr>
        <w:t xml:space="preserve">✦  </w:t>
      </w:r>
      <w:r>
        <w:rPr>
          <w:rFonts w:ascii="Calibri" w:hAnsi="Calibri"/>
          <w:b w:val="0"/>
          <w:i w:val="0"/>
          <w:color w:val="20242E"/>
          <w:sz w:val="21"/>
        </w:rPr>
        <w:t>cible, audience, KPI, ROI, performance, taux d'engagement → parlez de spectateurs, de public, de gens, d'émotion.</w:t>
      </w:r>
    </w:p>
    <w:p>
      <w:pPr>
        <w:spacing w:after="60"/>
        <w:ind w:left="360"/>
      </w:pPr>
      <w:r>
        <w:rPr>
          <w:rFonts w:ascii="Calibri" w:hAnsi="Calibri"/>
          <w:b w:val="0"/>
          <w:i w:val="0"/>
          <w:color w:val="A6824A"/>
          <w:sz w:val="18"/>
        </w:rPr>
        <w:t xml:space="preserve">✦  </w:t>
      </w:r>
      <w:r>
        <w:rPr>
          <w:rFonts w:ascii="Calibri" w:hAnsi="Calibri"/>
          <w:b w:val="0"/>
          <w:i w:val="0"/>
          <w:color w:val="20242E"/>
          <w:sz w:val="21"/>
        </w:rPr>
        <w:t>solution, dispositif, écosystème, synergie, leader du marché → bannis sans exception.</w:t>
      </w:r>
    </w:p>
    <w:p>
      <w:pPr>
        <w:spacing w:after="60"/>
        <w:ind w:left="360"/>
      </w:pPr>
      <w:r>
        <w:rPr>
          <w:rFonts w:ascii="Calibri" w:hAnsi="Calibri"/>
          <w:b w:val="0"/>
          <w:i w:val="0"/>
          <w:color w:val="A6824A"/>
          <w:sz w:val="18"/>
        </w:rPr>
        <w:t xml:space="preserve">✦  </w:t>
      </w:r>
      <w:r>
        <w:rPr>
          <w:rFonts w:ascii="Calibri" w:hAnsi="Calibri"/>
          <w:b w:val="0"/>
          <w:i w:val="0"/>
          <w:color w:val="20242E"/>
          <w:sz w:val="21"/>
        </w:rPr>
        <w:t>innovant, disruptif, immersif (galvaudé), impactant → préférez vivant, sensible, juste, lumineux.</w:t>
      </w:r>
    </w:p>
    <w:p>
      <w:pPr>
        <w:spacing w:after="60"/>
        <w:ind w:left="360"/>
      </w:pPr>
      <w:r>
        <w:rPr>
          <w:rFonts w:ascii="Calibri" w:hAnsi="Calibri"/>
          <w:b w:val="0"/>
          <w:i w:val="0"/>
          <w:color w:val="A6824A"/>
          <w:sz w:val="18"/>
        </w:rPr>
        <w:t xml:space="preserve">✦  </w:t>
      </w:r>
      <w:r>
        <w:rPr>
          <w:rFonts w:ascii="Calibri" w:hAnsi="Calibri"/>
          <w:b w:val="0"/>
          <w:i w:val="0"/>
          <w:color w:val="20242E"/>
          <w:sz w:val="21"/>
        </w:rPr>
        <w:t>« N'hésitez pas à… », « Dans le cadre de… », « force de proposition » → tournures administratives, à proscrire.</w:t>
      </w:r>
    </w:p>
    <w:p>
      <w:r>
        <w:rPr>
          <w:rFonts w:ascii="Calibri" w:hAnsi="Calibri"/>
          <w:b w:val="0"/>
          <w:i w:val="0"/>
          <w:color w:val="20242E"/>
          <w:sz w:val="21"/>
        </w:rPr>
        <w:t>Règle d'or : si un mot pourrait figurer dans une présentation PowerPoint d'entreprise, il n'a probablement pas sa place chez Manodrey.</w:t>
      </w:r>
    </w:p>
    <w:p>
      <w:pPr>
        <w:spacing w:before="160" w:after="80"/>
      </w:pPr>
      <w:r>
        <w:rPr>
          <w:rFonts w:ascii="Calibri" w:hAnsi="Calibri"/>
          <w:b/>
          <w:i w:val="0"/>
          <w:caps/>
          <w:color w:val="A6824A"/>
          <w:sz w:val="22"/>
          <w:spacing w:val="30"/>
        </w:rPr>
        <w:t>À dire vs à ne pas dire — 6 exemples</w:t>
      </w:r>
    </w:p>
    <w:p>
      <w:r>
        <w:rPr>
          <w:rFonts w:ascii="Calibri" w:hAnsi="Calibri"/>
          <w:b w:val="0"/>
          <w:i w:val="0"/>
          <w:color w:val="20242E"/>
          <w:sz w:val="21"/>
        </w:rPr>
        <w:t>La même idée, dans la bonne voix et dans la mauvaise. Lisez-les à voix haute : la version Manodrey doit sonner comme une confidence, jamais comme une plaquette.</w:t>
      </w:r>
    </w:p>
    <w:p>
      <w:pPr>
        <w:spacing w:after="60"/>
        <w:ind w:left="360"/>
      </w:pPr>
      <w:r>
        <w:rPr>
          <w:rFonts w:ascii="Calibri" w:hAnsi="Calibri"/>
          <w:b w:val="0"/>
          <w:i w:val="0"/>
          <w:color w:val="A6824A"/>
          <w:sz w:val="18"/>
        </w:rPr>
        <w:t xml:space="preserve">✦  </w:t>
      </w:r>
      <w:r>
        <w:rPr>
          <w:rFonts w:ascii="Calibri" w:hAnsi="Calibri"/>
          <w:b w:val="0"/>
          <w:i w:val="0"/>
          <w:color w:val="20242E"/>
          <w:sz w:val="21"/>
        </w:rPr>
        <w:t>1. Présenter la maison</w:t>
      </w:r>
    </w:p>
    <w:p>
      <w:pPr>
        <w:spacing w:after="60"/>
        <w:ind w:left="360"/>
      </w:pPr>
      <w:r>
        <w:rPr>
          <w:rFonts w:ascii="Calibri" w:hAnsi="Calibri"/>
          <w:b w:val="0"/>
          <w:i w:val="0"/>
          <w:color w:val="A6824A"/>
          <w:sz w:val="18"/>
        </w:rPr>
        <w:t xml:space="preserve">✦  </w:t>
      </w:r>
      <w:r>
        <w:rPr>
          <w:rFonts w:ascii="Calibri" w:hAnsi="Calibri"/>
          <w:b w:val="0"/>
          <w:i w:val="0"/>
          <w:color w:val="20242E"/>
          <w:sz w:val="21"/>
        </w:rPr>
        <w:t>À DIRE : « Manodrey, c'est une maison où les histoires prennent vie. »</w:t>
      </w:r>
    </w:p>
    <w:p>
      <w:pPr>
        <w:spacing w:after="60"/>
        <w:ind w:left="360"/>
      </w:pPr>
      <w:r>
        <w:rPr>
          <w:rFonts w:ascii="Calibri" w:hAnsi="Calibri"/>
          <w:b w:val="0"/>
          <w:i w:val="0"/>
          <w:color w:val="A6824A"/>
          <w:sz w:val="18"/>
        </w:rPr>
        <w:t xml:space="preserve">✦  </w:t>
      </w:r>
      <w:r>
        <w:rPr>
          <w:rFonts w:ascii="Calibri" w:hAnsi="Calibri"/>
          <w:b w:val="0"/>
          <w:i w:val="0"/>
          <w:color w:val="20242E"/>
          <w:sz w:val="21"/>
        </w:rPr>
        <w:t>À NE PAS DIRE : « Manodrey est une société de production audiovisuelle leader proposant des solutions de contenu clé en main. »</w:t>
      </w:r>
    </w:p>
    <w:p>
      <w:pPr>
        <w:spacing w:after="60"/>
        <w:ind w:left="360"/>
      </w:pPr>
      <w:r>
        <w:rPr>
          <w:rFonts w:ascii="Calibri" w:hAnsi="Calibri"/>
          <w:b w:val="0"/>
          <w:i w:val="0"/>
          <w:color w:val="A6824A"/>
          <w:sz w:val="18"/>
        </w:rPr>
        <w:t xml:space="preserve">✦  </w:t>
      </w:r>
      <w:r>
        <w:rPr>
          <w:rFonts w:ascii="Calibri" w:hAnsi="Calibri"/>
          <w:b w:val="0"/>
          <w:i w:val="0"/>
          <w:color w:val="20242E"/>
          <w:sz w:val="21"/>
        </w:rPr>
        <w:t>2. Pitcher La Salle</w:t>
      </w:r>
    </w:p>
    <w:p>
      <w:pPr>
        <w:spacing w:after="60"/>
        <w:ind w:left="360"/>
      </w:pPr>
      <w:r>
        <w:rPr>
          <w:rFonts w:ascii="Calibri" w:hAnsi="Calibri"/>
          <w:b w:val="0"/>
          <w:i w:val="0"/>
          <w:color w:val="A6824A"/>
          <w:sz w:val="18"/>
        </w:rPr>
        <w:t xml:space="preserve">✦  </w:t>
      </w:r>
      <w:r>
        <w:rPr>
          <w:rFonts w:ascii="Calibri" w:hAnsi="Calibri"/>
          <w:b w:val="0"/>
          <w:i w:val="0"/>
          <w:color w:val="20242E"/>
          <w:sz w:val="21"/>
        </w:rPr>
        <w:t>À DIRE : « Dans une salle de sport, entre deux machines, des vies se croisent et se racontent — avec tendresse et beaucoup d'humour. »</w:t>
      </w:r>
    </w:p>
    <w:p>
      <w:pPr>
        <w:spacing w:after="60"/>
        <w:ind w:left="360"/>
      </w:pPr>
      <w:r>
        <w:rPr>
          <w:rFonts w:ascii="Calibri" w:hAnsi="Calibri"/>
          <w:b w:val="0"/>
          <w:i w:val="0"/>
          <w:color w:val="A6824A"/>
          <w:sz w:val="18"/>
        </w:rPr>
        <w:t xml:space="preserve">✦  </w:t>
      </w:r>
      <w:r>
        <w:rPr>
          <w:rFonts w:ascii="Calibri" w:hAnsi="Calibri"/>
          <w:b w:val="0"/>
          <w:i w:val="0"/>
          <w:color w:val="20242E"/>
          <w:sz w:val="21"/>
        </w:rPr>
        <w:t>À NE PAS DIRE : « La Salle est un format série à fort potentiel viral ciblant les 18-34 ans. »</w:t>
      </w:r>
    </w:p>
    <w:p>
      <w:pPr>
        <w:spacing w:after="60"/>
        <w:ind w:left="360"/>
      </w:pPr>
      <w:r>
        <w:rPr>
          <w:rFonts w:ascii="Calibri" w:hAnsi="Calibri"/>
          <w:b w:val="0"/>
          <w:i w:val="0"/>
          <w:color w:val="A6824A"/>
          <w:sz w:val="18"/>
        </w:rPr>
        <w:t xml:space="preserve">✦  </w:t>
      </w:r>
      <w:r>
        <w:rPr>
          <w:rFonts w:ascii="Calibri" w:hAnsi="Calibri"/>
          <w:b w:val="0"/>
          <w:i w:val="0"/>
          <w:color w:val="20242E"/>
          <w:sz w:val="21"/>
        </w:rPr>
        <w:t>3. Inviter à proposer un projet</w:t>
      </w:r>
    </w:p>
    <w:p>
      <w:pPr>
        <w:spacing w:after="60"/>
        <w:ind w:left="360"/>
      </w:pPr>
      <w:r>
        <w:rPr>
          <w:rFonts w:ascii="Calibri" w:hAnsi="Calibri"/>
          <w:b w:val="0"/>
          <w:i w:val="0"/>
          <w:color w:val="A6824A"/>
          <w:sz w:val="18"/>
        </w:rPr>
        <w:t xml:space="preserve">✦  </w:t>
      </w:r>
      <w:r>
        <w:rPr>
          <w:rFonts w:ascii="Calibri" w:hAnsi="Calibri"/>
          <w:b w:val="0"/>
          <w:i w:val="0"/>
          <w:color w:val="20242E"/>
          <w:sz w:val="21"/>
        </w:rPr>
        <w:t>À DIRE : « Vous avez une histoire ? On en fera un film. »</w:t>
      </w:r>
    </w:p>
    <w:p>
      <w:pPr>
        <w:spacing w:after="60"/>
        <w:ind w:left="360"/>
      </w:pPr>
      <w:r>
        <w:rPr>
          <w:rFonts w:ascii="Calibri" w:hAnsi="Calibri"/>
          <w:b w:val="0"/>
          <w:i w:val="0"/>
          <w:color w:val="A6824A"/>
          <w:sz w:val="18"/>
        </w:rPr>
        <w:t xml:space="preserve">✦  </w:t>
      </w:r>
      <w:r>
        <w:rPr>
          <w:rFonts w:ascii="Calibri" w:hAnsi="Calibri"/>
          <w:b w:val="0"/>
          <w:i w:val="0"/>
          <w:color w:val="20242E"/>
          <w:sz w:val="21"/>
        </w:rPr>
        <w:t>À NE PAS DIRE : « Soumettez votre projet via notre formulaire dédié pour étude de faisabilité. »</w:t>
      </w:r>
    </w:p>
    <w:p>
      <w:pPr>
        <w:spacing w:after="60"/>
        <w:ind w:left="360"/>
      </w:pPr>
      <w:r>
        <w:rPr>
          <w:rFonts w:ascii="Calibri" w:hAnsi="Calibri"/>
          <w:b w:val="0"/>
          <w:i w:val="0"/>
          <w:color w:val="A6824A"/>
          <w:sz w:val="18"/>
        </w:rPr>
        <w:t xml:space="preserve">✦  </w:t>
      </w:r>
      <w:r>
        <w:rPr>
          <w:rFonts w:ascii="Calibri" w:hAnsi="Calibri"/>
          <w:b w:val="0"/>
          <w:i w:val="0"/>
          <w:color w:val="20242E"/>
          <w:sz w:val="21"/>
        </w:rPr>
        <w:t>4. Parler du fondateur</w:t>
      </w:r>
    </w:p>
    <w:p>
      <w:pPr>
        <w:spacing w:after="60"/>
        <w:ind w:left="360"/>
      </w:pPr>
      <w:r>
        <w:rPr>
          <w:rFonts w:ascii="Calibri" w:hAnsi="Calibri"/>
          <w:b w:val="0"/>
          <w:i w:val="0"/>
          <w:color w:val="A6824A"/>
          <w:sz w:val="18"/>
        </w:rPr>
        <w:t xml:space="preserve">✦  </w:t>
      </w:r>
      <w:r>
        <w:rPr>
          <w:rFonts w:ascii="Calibri" w:hAnsi="Calibri"/>
          <w:b w:val="0"/>
          <w:i w:val="0"/>
          <w:color w:val="20242E"/>
          <w:sz w:val="21"/>
        </w:rPr>
        <w:t>À DIRE : « La discipline du ring lui a appris la patience ; le cinéma, à la transmettre. »</w:t>
      </w:r>
    </w:p>
    <w:p>
      <w:pPr>
        <w:spacing w:after="60"/>
        <w:ind w:left="360"/>
      </w:pPr>
      <w:r>
        <w:rPr>
          <w:rFonts w:ascii="Calibri" w:hAnsi="Calibri"/>
          <w:b w:val="0"/>
          <w:i w:val="0"/>
          <w:color w:val="A6824A"/>
          <w:sz w:val="18"/>
        </w:rPr>
        <w:t xml:space="preserve">✦  </w:t>
      </w:r>
      <w:r>
        <w:rPr>
          <w:rFonts w:ascii="Calibri" w:hAnsi="Calibri"/>
          <w:b w:val="0"/>
          <w:i w:val="0"/>
          <w:color w:val="20242E"/>
          <w:sz w:val="21"/>
        </w:rPr>
        <w:t>À NE PAS DIRE : « Christian Bahfir, entrepreneur expérimenté, pilote la stratégie de développement de la structure. »</w:t>
      </w:r>
    </w:p>
    <w:p>
      <w:pPr>
        <w:spacing w:after="60"/>
        <w:ind w:left="360"/>
      </w:pPr>
      <w:r>
        <w:rPr>
          <w:rFonts w:ascii="Calibri" w:hAnsi="Calibri"/>
          <w:b w:val="0"/>
          <w:i w:val="0"/>
          <w:color w:val="A6824A"/>
          <w:sz w:val="18"/>
        </w:rPr>
        <w:t xml:space="preserve">✦  </w:t>
      </w:r>
      <w:r>
        <w:rPr>
          <w:rFonts w:ascii="Calibri" w:hAnsi="Calibri"/>
          <w:b w:val="0"/>
          <w:i w:val="0"/>
          <w:color w:val="20242E"/>
          <w:sz w:val="21"/>
        </w:rPr>
        <w:t>5. Annoncer une sortie / un épisode</w:t>
      </w:r>
    </w:p>
    <w:p>
      <w:pPr>
        <w:spacing w:after="60"/>
        <w:ind w:left="360"/>
      </w:pPr>
      <w:r>
        <w:rPr>
          <w:rFonts w:ascii="Calibri" w:hAnsi="Calibri"/>
          <w:b w:val="0"/>
          <w:i w:val="0"/>
          <w:color w:val="A6824A"/>
          <w:sz w:val="18"/>
        </w:rPr>
        <w:t xml:space="preserve">✦  </w:t>
      </w:r>
      <w:r>
        <w:rPr>
          <w:rFonts w:ascii="Calibri" w:hAnsi="Calibri"/>
          <w:b w:val="0"/>
          <w:i w:val="0"/>
          <w:color w:val="20242E"/>
          <w:sz w:val="21"/>
        </w:rPr>
        <w:t>À DIRE : « Ce soir, la lumière s'allume sur un nouvel épisode. Rendez-vous dans La Salle. »</w:t>
      </w:r>
    </w:p>
    <w:p>
      <w:pPr>
        <w:spacing w:after="60"/>
        <w:ind w:left="360"/>
      </w:pPr>
      <w:r>
        <w:rPr>
          <w:rFonts w:ascii="Calibri" w:hAnsi="Calibri"/>
          <w:b w:val="0"/>
          <w:i w:val="0"/>
          <w:color w:val="A6824A"/>
          <w:sz w:val="18"/>
        </w:rPr>
        <w:t xml:space="preserve">✦  </w:t>
      </w:r>
      <w:r>
        <w:rPr>
          <w:rFonts w:ascii="Calibri" w:hAnsi="Calibri"/>
          <w:b w:val="0"/>
          <w:i w:val="0"/>
          <w:color w:val="20242E"/>
          <w:sz w:val="21"/>
        </w:rPr>
        <w:t>À NE PAS DIRE : « Nouvel épisode disponible. N'hésitez pas à liker et partager pour soutenir le contenu ! »</w:t>
      </w:r>
    </w:p>
    <w:p>
      <w:pPr>
        <w:spacing w:after="60"/>
        <w:ind w:left="360"/>
      </w:pPr>
      <w:r>
        <w:rPr>
          <w:rFonts w:ascii="Calibri" w:hAnsi="Calibri"/>
          <w:b w:val="0"/>
          <w:i w:val="0"/>
          <w:color w:val="A6824A"/>
          <w:sz w:val="18"/>
        </w:rPr>
        <w:t xml:space="preserve">✦  </w:t>
      </w:r>
      <w:r>
        <w:rPr>
          <w:rFonts w:ascii="Calibri" w:hAnsi="Calibri"/>
          <w:b w:val="0"/>
          <w:i w:val="0"/>
          <w:color w:val="20242E"/>
          <w:sz w:val="21"/>
        </w:rPr>
        <w:t>6. Remercier le public</w:t>
      </w:r>
    </w:p>
    <w:p>
      <w:pPr>
        <w:spacing w:after="60"/>
        <w:ind w:left="360"/>
      </w:pPr>
      <w:r>
        <w:rPr>
          <w:rFonts w:ascii="Calibri" w:hAnsi="Calibri"/>
          <w:b w:val="0"/>
          <w:i w:val="0"/>
          <w:color w:val="A6824A"/>
          <w:sz w:val="18"/>
        </w:rPr>
        <w:t xml:space="preserve">✦  </w:t>
      </w:r>
      <w:r>
        <w:rPr>
          <w:rFonts w:ascii="Calibri" w:hAnsi="Calibri"/>
          <w:b w:val="0"/>
          <w:i w:val="0"/>
          <w:color w:val="20242E"/>
          <w:sz w:val="21"/>
        </w:rPr>
        <w:t>À DIRE : « Merci d'être là, et de faire vivre ces histoires avec nous. »</w:t>
      </w:r>
    </w:p>
    <w:p>
      <w:pPr>
        <w:spacing w:after="60"/>
        <w:ind w:left="360"/>
      </w:pPr>
      <w:r>
        <w:rPr>
          <w:rFonts w:ascii="Calibri" w:hAnsi="Calibri"/>
          <w:b w:val="0"/>
          <w:i w:val="0"/>
          <w:color w:val="A6824A"/>
          <w:sz w:val="18"/>
        </w:rPr>
        <w:t xml:space="preserve">✦  </w:t>
      </w:r>
      <w:r>
        <w:rPr>
          <w:rFonts w:ascii="Calibri" w:hAnsi="Calibri"/>
          <w:b w:val="0"/>
          <w:i w:val="0"/>
          <w:color w:val="20242E"/>
          <w:sz w:val="21"/>
        </w:rPr>
        <w:t>À NE PAS DIRE : « Merci à notre communauté pour son engagement exceptionnel sur ce contenu. »</w:t>
      </w:r>
    </w:p>
    <w:p>
      <w:pPr>
        <w:spacing w:before="160" w:after="80"/>
      </w:pPr>
      <w:r>
        <w:rPr>
          <w:rFonts w:ascii="Calibri" w:hAnsi="Calibri"/>
          <w:b/>
          <w:i w:val="0"/>
          <w:caps/>
          <w:color w:val="A6824A"/>
          <w:sz w:val="22"/>
          <w:spacing w:val="30"/>
        </w:rPr>
        <w:t>Micro-modèles prêts à l'emploi</w:t>
      </w:r>
    </w:p>
    <w:p>
      <w:r>
        <w:rPr>
          <w:rFonts w:ascii="Calibri" w:hAnsi="Calibri"/>
          <w:b w:val="0"/>
          <w:i w:val="0"/>
          <w:color w:val="20242E"/>
          <w:sz w:val="21"/>
        </w:rPr>
        <w:t>Des gabarits courts à copier-coller, déjà calés sur la voix. Le ✦ doré est notre ponctuation signature : utilisez-le avec parcimonie, en clôture ou en séparateur, jamais en rafale.</w:t>
      </w:r>
    </w:p>
    <w:p>
      <w:r>
        <w:rPr>
          <w:rFonts w:ascii="Calibri" w:hAnsi="Calibri"/>
          <w:b w:val="0"/>
          <w:i w:val="0"/>
          <w:color w:val="20242E"/>
          <w:sz w:val="21"/>
        </w:rPr>
        <w:t>Bio Instagram (@lasallelaserie) — version série : « La Salle ✦ Série originale, humour &amp; société. / Une salle de sport, mille petites histoires de tous les jours. / Là où l'imaginaire prend vie. »</w:t>
      </w:r>
    </w:p>
    <w:p>
      <w:r>
        <w:rPr>
          <w:rFonts w:ascii="Calibri" w:hAnsi="Calibri"/>
          <w:b w:val="0"/>
          <w:i w:val="0"/>
          <w:color w:val="20242E"/>
          <w:sz w:val="21"/>
        </w:rPr>
        <w:t>Bio Instagram — version maison de production : « Manodrey ✦ On produit des histoires qui prennent vie. / Films · Séries · Récits du quotidien. / Vous avez une histoire ? manodrey@orange.fr »</w:t>
      </w:r>
    </w:p>
    <w:p>
      <w:r>
        <w:rPr>
          <w:rFonts w:ascii="Calibri" w:hAnsi="Calibri"/>
          <w:b w:val="0"/>
          <w:i w:val="0"/>
          <w:color w:val="20242E"/>
          <w:sz w:val="21"/>
        </w:rPr>
        <w:t>Signature mail : « Manodrey — Là où l'imaginaire prend vie ✦ Manodrey Productions · Société de production audiovisuelle · Paris manodrey@orange.fr · @lasallelaserie »</w:t>
      </w:r>
    </w:p>
    <w:p>
      <w:r>
        <w:rPr>
          <w:rFonts w:ascii="Calibri" w:hAnsi="Calibri"/>
          <w:b w:val="0"/>
          <w:i w:val="0"/>
          <w:color w:val="20242E"/>
          <w:sz w:val="21"/>
        </w:rPr>
        <w:t>Pitch en une phrase (présentation express de la maison) : « Manodrey est une maison de production qui transforme les histoires du quotidien en films et séries pleins de tendresse et d'humour. »</w:t>
      </w:r>
    </w:p>
    <w:p>
      <w:r>
        <w:rPr>
          <w:rFonts w:ascii="Calibri" w:hAnsi="Calibri"/>
          <w:b w:val="0"/>
          <w:i w:val="0"/>
          <w:color w:val="20242E"/>
          <w:sz w:val="21"/>
        </w:rPr>
        <w:t>Pitch en une phrase (La Salle) : « La Salle, c'est la vie qui se raconte entre deux haltères : une comédie tendre sur les petits faits de société d'une salle de sport. »</w:t>
      </w:r>
    </w:p>
    <w:p>
      <w:r>
        <w:rPr>
          <w:rFonts w:ascii="Calibri" w:hAnsi="Calibri"/>
          <w:b w:val="0"/>
          <w:i w:val="0"/>
          <w:color w:val="20242E"/>
          <w:sz w:val="21"/>
        </w:rPr>
        <w:t>Accroche d'appel à projets (réseaux ou site) : « Un projet à produire, un script à développer, une histoire à faire grandir ? Écrivez-nous — on en fera un film. ✦ »</w:t>
      </w:r>
    </w:p>
    <w:p>
      <w:r>
        <w:rPr>
          <w:rFonts w:ascii="Calibri" w:hAnsi="Calibri"/>
          <w:b w:val="0"/>
          <w:i w:val="0"/>
          <w:color w:val="20242E"/>
          <w:sz w:val="21"/>
        </w:rPr>
        <w:t>Formule de clôture (post, newsletter) : « À très vite, sous les étoiles. ✦ »</w:t>
      </w:r>
    </w:p>
    <w:p>
      <w:pPr>
        <w:spacing w:before="160" w:after="80"/>
      </w:pPr>
      <w:r>
        <w:rPr>
          <w:rFonts w:ascii="Calibri" w:hAnsi="Calibri"/>
          <w:b/>
          <w:i w:val="0"/>
          <w:caps/>
          <w:color w:val="A6824A"/>
          <w:sz w:val="22"/>
          <w:spacing w:val="30"/>
        </w:rPr>
        <w:t>Mise en forme typographique de la voix</w:t>
      </w:r>
    </w:p>
    <w:p>
      <w:r>
        <w:rPr>
          <w:rFonts w:ascii="Calibri" w:hAnsi="Calibri"/>
          <w:b w:val="0"/>
          <w:i w:val="0"/>
          <w:color w:val="20242E"/>
          <w:sz w:val="21"/>
        </w:rPr>
        <w:t>La voix s'incarne aussi dans la typo : chaque registre a sa police. Respecter ces rôles, c'est faire sonner le texte juste, à l'œil comme à l'oreille.</w:t>
      </w:r>
    </w:p>
    <w:p>
      <w:pPr>
        <w:spacing w:after="60"/>
        <w:ind w:left="360"/>
      </w:pPr>
      <w:r>
        <w:rPr>
          <w:rFonts w:ascii="Calibri" w:hAnsi="Calibri"/>
          <w:b w:val="0"/>
          <w:i w:val="0"/>
          <w:color w:val="A6824A"/>
          <w:sz w:val="18"/>
        </w:rPr>
        <w:t xml:space="preserve">✦  </w:t>
      </w:r>
      <w:r>
        <w:rPr>
          <w:rFonts w:ascii="Calibri" w:hAnsi="Calibri"/>
          <w:b w:val="0"/>
          <w:i w:val="0"/>
          <w:color w:val="20242E"/>
          <w:sz w:val="21"/>
        </w:rPr>
        <w:t>Le mot-symbole « Manodrey » seul s'écrit toujours en Allura (cursive, blanc) — c'est la signature manuscrite, jamais un mot de corps de texte. Ne jamais composer une phrase entière en Allura.</w:t>
      </w:r>
    </w:p>
    <w:p>
      <w:pPr>
        <w:spacing w:after="60"/>
        <w:ind w:left="360"/>
      </w:pPr>
      <w:r>
        <w:rPr>
          <w:rFonts w:ascii="Calibri" w:hAnsi="Calibri"/>
          <w:b w:val="0"/>
          <w:i w:val="0"/>
          <w:color w:val="A6824A"/>
          <w:sz w:val="18"/>
        </w:rPr>
        <w:t xml:space="preserve">✦  </w:t>
      </w:r>
      <w:r>
        <w:rPr>
          <w:rFonts w:ascii="Calibri" w:hAnsi="Calibri"/>
          <w:b w:val="0"/>
          <w:i w:val="0"/>
          <w:color w:val="20242E"/>
          <w:sz w:val="21"/>
        </w:rPr>
        <w:t>Les grands titres et interpellations (« LA SALLE », « VOUS AVEZ UNE HISTOIRE ? », « CHRISTIAN BAHFIR ») se posent en DM Serif Display, en capitales.</w:t>
      </w:r>
    </w:p>
    <w:p>
      <w:pPr>
        <w:spacing w:after="60"/>
        <w:ind w:left="360"/>
      </w:pPr>
      <w:r>
        <w:rPr>
          <w:rFonts w:ascii="Calibri" w:hAnsi="Calibri"/>
          <w:b w:val="0"/>
          <w:i w:val="0"/>
          <w:color w:val="A6824A"/>
          <w:sz w:val="18"/>
        </w:rPr>
        <w:t xml:space="preserve">✦  </w:t>
      </w:r>
      <w:r>
        <w:rPr>
          <w:rFonts w:ascii="Calibri" w:hAnsi="Calibri"/>
          <w:b w:val="0"/>
          <w:i w:val="0"/>
          <w:color w:val="20242E"/>
          <w:sz w:val="21"/>
        </w:rPr>
        <w:t>Les baselines et phrases d'accroche élégantes (« Là où l'imaginaire prend vie », « On en fera un film », citations) se composent en Cormorant Garamond italique — c'est la voix poétique de la marque.</w:t>
      </w:r>
    </w:p>
    <w:p>
      <w:pPr>
        <w:spacing w:after="60"/>
        <w:ind w:left="360"/>
      </w:pPr>
      <w:r>
        <w:rPr>
          <w:rFonts w:ascii="Calibri" w:hAnsi="Calibri"/>
          <w:b w:val="0"/>
          <w:i w:val="0"/>
          <w:color w:val="A6824A"/>
          <w:sz w:val="18"/>
        </w:rPr>
        <w:t xml:space="preserve">✦  </w:t>
      </w:r>
      <w:r>
        <w:rPr>
          <w:rFonts w:ascii="Calibri" w:hAnsi="Calibri"/>
          <w:b w:val="0"/>
          <w:i w:val="0"/>
          <w:color w:val="20242E"/>
          <w:sz w:val="21"/>
        </w:rPr>
        <w:t>Le corps de texte courant, les labels et les méta-données passent en Inter ; les labels courts adoptent les petites capitales espacées (ex. SÉRIE ORIGINALE, HUMOUR · SOCIÉTÉ).</w:t>
      </w:r>
    </w:p>
    <w:p>
      <w:pPr>
        <w:spacing w:after="60"/>
        <w:ind w:left="360"/>
      </w:pPr>
      <w:r>
        <w:rPr>
          <w:rFonts w:ascii="Calibri" w:hAnsi="Calibri"/>
          <w:b w:val="0"/>
          <w:i w:val="0"/>
          <w:color w:val="A6824A"/>
          <w:sz w:val="18"/>
        </w:rPr>
        <w:t xml:space="preserve">✦  </w:t>
      </w:r>
      <w:r>
        <w:rPr>
          <w:rFonts w:ascii="Calibri" w:hAnsi="Calibri"/>
          <w:b w:val="0"/>
          <w:i w:val="0"/>
          <w:color w:val="20242E"/>
          <w:sz w:val="21"/>
        </w:rPr>
        <w:t>L'or signature #D4AF7A (et son éclat clair #FFE9C4) souligne les mots-clés et porte le ✦ ; le texte courant reste en blanc cassé #ECEDF3 sur la nuit #01030A. Réservez l'or aux accents : trop d'or tue l'or.</w:t>
      </w:r>
    </w:p>
    <w:p/>
    <w:tbl>
      <w:tblPr>
        <w:tblW w:type="auto" w:w="0"/>
        <w:jc w:val="center"/>
        <w:tblLook w:firstColumn="1" w:firstRow="1" w:lastColumn="0" w:lastRow="0" w:noHBand="0" w:noVBand="1" w:val="04A0"/>
      </w:tblPr>
      <w:tblGrid>
        <w:gridCol w:w="4320"/>
        <w:gridCol w:w="4320"/>
      </w:tblGrid>
      <w:tr>
        <w:tc>
          <w:tcPr>
            <w:tcW w:type="dxa" w:w="4320"/>
            <w:shd w:val="clear" w:color="auto" w:fill="F3EEE2"/>
          </w:tcPr>
          <w:p>
            <w:r>
              <w:rPr>
                <w:rFonts w:ascii="Calibri" w:hAnsi="Calibri"/>
                <w:b/>
                <w:i w:val="0"/>
                <w:caps/>
                <w:color w:val="A6824A"/>
                <w:sz w:val="20"/>
              </w:rPr>
              <w:t>À FAIRE</w:t>
            </w:r>
          </w:p>
        </w:tc>
        <w:tc>
          <w:tcPr>
            <w:tcW w:type="dxa" w:w="4320"/>
            <w:shd w:val="clear" w:color="auto" w:fill="F2F2F4"/>
          </w:tcPr>
          <w:p>
            <w:r>
              <w:rPr>
                <w:rFonts w:ascii="Calibri" w:hAnsi="Calibri"/>
                <w:b/>
                <w:i w:val="0"/>
                <w:caps/>
                <w:color w:val="555D72"/>
                <w:sz w:val="20"/>
              </w:rPr>
              <w:t>À ÉVITER</w:t>
            </w:r>
          </w:p>
        </w:tc>
      </w:tr>
      <w:tr>
        <w:tc>
          <w:tcPr>
            <w:tcW w:type="dxa" w:w="4320"/>
          </w:tcPr>
          <w:p>
            <w:pPr>
              <w:spacing w:after="80"/>
            </w:pPr>
            <w:r>
              <w:rPr>
                <w:rFonts w:ascii="Calibri" w:hAnsi="Calibri"/>
                <w:b/>
                <w:i w:val="0"/>
                <w:color w:val="A6824A"/>
                <w:sz w:val="20"/>
              </w:rPr>
              <w:t xml:space="preserve">✓  </w:t>
            </w:r>
            <w:r>
              <w:rPr>
                <w:rFonts w:ascii="Calibri" w:hAnsi="Calibri"/>
                <w:b w:val="0"/>
                <w:i w:val="0"/>
                <w:color w:val="20242E"/>
                <w:sz w:val="19"/>
              </w:rPr>
              <w:t>Vouvoyer toujours, avec complicité — un "vous" chaleureux, jamais protocolaire.</w:t>
            </w:r>
          </w:p>
          <w:p>
            <w:pPr>
              <w:spacing w:after="80"/>
            </w:pPr>
            <w:r>
              <w:rPr>
                <w:rFonts w:ascii="Calibri" w:hAnsi="Calibri"/>
                <w:b/>
                <w:i w:val="0"/>
                <w:color w:val="A6824A"/>
                <w:sz w:val="20"/>
              </w:rPr>
              <w:t xml:space="preserve">✓  </w:t>
            </w:r>
            <w:r>
              <w:rPr>
                <w:rFonts w:ascii="Calibri" w:hAnsi="Calibri"/>
                <w:b w:val="0"/>
                <w:i w:val="0"/>
                <w:color w:val="20242E"/>
                <w:sz w:val="19"/>
              </w:rPr>
              <w:t>Placer le mot histoire au centre de chaque message ; c'est notre mot-pivot.</w:t>
            </w:r>
          </w:p>
          <w:p>
            <w:pPr>
              <w:spacing w:after="80"/>
            </w:pPr>
            <w:r>
              <w:rPr>
                <w:rFonts w:ascii="Calibri" w:hAnsi="Calibri"/>
                <w:b/>
                <w:i w:val="0"/>
                <w:color w:val="A6824A"/>
                <w:sz w:val="20"/>
              </w:rPr>
              <w:t xml:space="preserve">✓  </w:t>
            </w:r>
            <w:r>
              <w:rPr>
                <w:rFonts w:ascii="Calibri" w:hAnsi="Calibri"/>
                <w:b w:val="0"/>
                <w:i w:val="0"/>
                <w:color w:val="20242E"/>
                <w:sz w:val="19"/>
              </w:rPr>
              <w:t>Mobiliser le lexique signature : imaginaire, rêver, lumière, transmettre, prendre vie.</w:t>
            </w:r>
          </w:p>
          <w:p>
            <w:pPr>
              <w:spacing w:after="80"/>
            </w:pPr>
            <w:r>
              <w:rPr>
                <w:rFonts w:ascii="Calibri" w:hAnsi="Calibri"/>
                <w:b/>
                <w:i w:val="0"/>
                <w:color w:val="A6824A"/>
                <w:sz w:val="20"/>
              </w:rPr>
              <w:t xml:space="preserve">✓  </w:t>
            </w:r>
            <w:r>
              <w:rPr>
                <w:rFonts w:ascii="Calibri" w:hAnsi="Calibri"/>
                <w:b w:val="0"/>
                <w:i w:val="0"/>
                <w:color w:val="20242E"/>
                <w:sz w:val="19"/>
              </w:rPr>
              <w:t>Écrire pour une personne, pas pour une "audience" — viser l'émotion et l'image juste.</w:t>
            </w:r>
          </w:p>
          <w:p>
            <w:pPr>
              <w:spacing w:after="80"/>
            </w:pPr>
            <w:r>
              <w:rPr>
                <w:rFonts w:ascii="Calibri" w:hAnsi="Calibri"/>
                <w:b/>
                <w:i w:val="0"/>
                <w:color w:val="A6824A"/>
                <w:sz w:val="20"/>
              </w:rPr>
              <w:t xml:space="preserve">✓  </w:t>
            </w:r>
            <w:r>
              <w:rPr>
                <w:rFonts w:ascii="Calibri" w:hAnsi="Calibri"/>
                <w:b w:val="0"/>
                <w:i w:val="0"/>
                <w:color w:val="20242E"/>
                <w:sz w:val="19"/>
              </w:rPr>
              <w:t>Réserver le ✦ doré aux clôtures et accents, et respecter le rôle de chaque police (Allura = signature, Cormorant italique = accroches, DM Serif = titres, Inter = corps).</w:t>
            </w:r>
          </w:p>
          <w:p>
            <w:pPr>
              <w:spacing w:after="80"/>
            </w:pPr>
            <w:r>
              <w:rPr>
                <w:rFonts w:ascii="Calibri" w:hAnsi="Calibri"/>
                <w:b/>
                <w:i w:val="0"/>
                <w:color w:val="A6824A"/>
                <w:sz w:val="20"/>
              </w:rPr>
              <w:t xml:space="preserve">✓  </w:t>
            </w:r>
            <w:r>
              <w:rPr>
                <w:rFonts w:ascii="Calibri" w:hAnsi="Calibri"/>
                <w:b w:val="0"/>
                <w:i w:val="0"/>
                <w:color w:val="20242E"/>
                <w:sz w:val="19"/>
              </w:rPr>
              <w:t>Garder le ton optimiste et généreux : on valorise, on encourage, on ouvre des portes.</w:t>
            </w:r>
          </w:p>
        </w:tc>
        <w:tc>
          <w:tcPr>
            <w:tcW w:type="dxa" w:w="4320"/>
          </w:tcPr>
          <w:p>
            <w:pPr>
              <w:spacing w:after="80"/>
            </w:pPr>
            <w:r>
              <w:rPr>
                <w:rFonts w:ascii="Calibri" w:hAnsi="Calibri"/>
                <w:b/>
                <w:i w:val="0"/>
                <w:color w:val="555D72"/>
                <w:sz w:val="20"/>
              </w:rPr>
              <w:t xml:space="preserve">✕  </w:t>
            </w:r>
            <w:r>
              <w:rPr>
                <w:rFonts w:ascii="Calibri" w:hAnsi="Calibri"/>
                <w:b w:val="0"/>
                <w:i w:val="0"/>
                <w:color w:val="20242E"/>
                <w:sz w:val="19"/>
              </w:rPr>
              <w:t>Bannir le jargon corporate : contenu, asset, cible, KPI, ROI, solution, dispositif, écosystème, synergie, disruptif.</w:t>
            </w:r>
          </w:p>
          <w:p>
            <w:pPr>
              <w:spacing w:after="80"/>
            </w:pPr>
            <w:r>
              <w:rPr>
                <w:rFonts w:ascii="Calibri" w:hAnsi="Calibri"/>
                <w:b/>
                <w:i w:val="0"/>
                <w:color w:val="555D72"/>
                <w:sz w:val="20"/>
              </w:rPr>
              <w:t xml:space="preserve">✕  </w:t>
            </w:r>
            <w:r>
              <w:rPr>
                <w:rFonts w:ascii="Calibri" w:hAnsi="Calibri"/>
                <w:b w:val="0"/>
                <w:i w:val="0"/>
                <w:color w:val="20242E"/>
                <w:sz w:val="19"/>
              </w:rPr>
              <w:t>Éviter les tournures administratives ("dans le cadre de", "n'hésitez pas à", "force de proposition").</w:t>
            </w:r>
          </w:p>
          <w:p>
            <w:pPr>
              <w:spacing w:after="80"/>
            </w:pPr>
            <w:r>
              <w:rPr>
                <w:rFonts w:ascii="Calibri" w:hAnsi="Calibri"/>
                <w:b/>
                <w:i w:val="0"/>
                <w:color w:val="555D72"/>
                <w:sz w:val="20"/>
              </w:rPr>
              <w:t xml:space="preserve">✕  </w:t>
            </w:r>
            <w:r>
              <w:rPr>
                <w:rFonts w:ascii="Calibri" w:hAnsi="Calibri"/>
                <w:b w:val="0"/>
                <w:i w:val="0"/>
                <w:color w:val="20242E"/>
                <w:sz w:val="19"/>
              </w:rPr>
              <w:t>Ne jamais parler de "communauté" et d'"engagement" pour remercier — préférez le public, les gens, l'émotion partagée.</w:t>
            </w:r>
          </w:p>
          <w:p>
            <w:pPr>
              <w:spacing w:after="80"/>
            </w:pPr>
            <w:r>
              <w:rPr>
                <w:rFonts w:ascii="Calibri" w:hAnsi="Calibri"/>
                <w:b/>
                <w:i w:val="0"/>
                <w:color w:val="555D72"/>
                <w:sz w:val="20"/>
              </w:rPr>
              <w:t xml:space="preserve">✕  </w:t>
            </w:r>
            <w:r>
              <w:rPr>
                <w:rFonts w:ascii="Calibri" w:hAnsi="Calibri"/>
                <w:b w:val="0"/>
                <w:i w:val="0"/>
                <w:color w:val="20242E"/>
                <w:sz w:val="19"/>
              </w:rPr>
              <w:t>Ne pas empiler les métaphores ni viser la formule obscure : la poésie reste accessible.</w:t>
            </w:r>
          </w:p>
          <w:p>
            <w:pPr>
              <w:spacing w:after="80"/>
            </w:pPr>
            <w:r>
              <w:rPr>
                <w:rFonts w:ascii="Calibri" w:hAnsi="Calibri"/>
                <w:b/>
                <w:i w:val="0"/>
                <w:color w:val="555D72"/>
                <w:sz w:val="20"/>
              </w:rPr>
              <w:t xml:space="preserve">✕  </w:t>
            </w:r>
            <w:r>
              <w:rPr>
                <w:rFonts w:ascii="Calibri" w:hAnsi="Calibri"/>
                <w:b w:val="0"/>
                <w:i w:val="0"/>
                <w:color w:val="20242E"/>
                <w:sz w:val="19"/>
              </w:rPr>
              <w:t>Ne jamais composer une phrase entière en Allura ni utiliser le mot-symbole comme texte courant.</w:t>
            </w:r>
          </w:p>
          <w:p>
            <w:pPr>
              <w:spacing w:after="80"/>
            </w:pPr>
            <w:r>
              <w:rPr>
                <w:rFonts w:ascii="Calibri" w:hAnsi="Calibri"/>
                <w:b/>
                <w:i w:val="0"/>
                <w:color w:val="555D72"/>
                <w:sz w:val="20"/>
              </w:rPr>
              <w:t xml:space="preserve">✕  </w:t>
            </w:r>
            <w:r>
              <w:rPr>
                <w:rFonts w:ascii="Calibri" w:hAnsi="Calibri"/>
                <w:b w:val="0"/>
                <w:i w:val="0"/>
                <w:color w:val="20242E"/>
                <w:sz w:val="19"/>
              </w:rPr>
              <w:t>Ne pas noyer la mise en page sous l'or : un accent suffit, le corps reste en blanc cassé sur la nuit.</w:t>
            </w:r>
          </w:p>
        </w:tc>
      </w:tr>
    </w:tbl>
    <w:p>
      <w:r>
        <w:br w:type="page"/>
      </w:r>
    </w:p>
    <w:p>
      <w:pPr>
        <w:spacing w:after="40"/>
      </w:pPr>
      <w:r>
        <w:rPr>
          <w:rFonts w:ascii="Calibri" w:hAnsi="Calibri"/>
          <w:b/>
          <w:i w:val="0"/>
          <w:caps/>
          <w:color w:val="A6824A"/>
          <w:sz w:val="17"/>
          <w:spacing w:val="60"/>
        </w:rPr>
        <w:t>✦  Guide de marque</w:t>
      </w:r>
    </w:p>
    <w:p>
      <w:pPr>
        <w:spacing w:after="40"/>
      </w:pPr>
      <w:r>
        <w:rPr>
          <w:rFonts w:ascii="Cambria" w:hAnsi="Cambria"/>
          <w:b/>
          <w:i w:val="0"/>
          <w:color w:val="C89B52"/>
          <w:sz w:val="52"/>
        </w:rPr>
        <w:t xml:space="preserve">VIII.  </w:t>
      </w:r>
      <w:r>
        <w:rPr>
          <w:rFonts w:ascii="Cambria" w:hAnsi="Cambria"/>
          <w:b/>
          <w:i w:val="0"/>
          <w:color w:val="01030A"/>
          <w:sz w:val="52"/>
        </w:rPr>
        <w:t>Déclinaisons &amp; applications</w:t>
      </w:r>
    </w:p>
    <w:p>
      <w:r>
        <w:rPr>
          <w:rFonts w:ascii="Cambria" w:hAnsi="Cambria"/>
          <w:b w:val="0"/>
          <w:i/>
          <w:color w:val="555D72"/>
          <w:sz w:val="24"/>
        </w:rPr>
        <w:t>Ces déclinaisons traduisent l'univers Manodrey — ciel nocturne, signature manuscrite et étoile dorée — sur tous les supports physiques et numériques. Chaque application respecte les mêmes tokens (couleurs hex, polices, motif ✦) pour qu'une carte de visite, une bannière YouTube ou un carton de générique se reconnaissent au premier regard comme appartenant à la même maison de production.</w:t>
      </w:r>
    </w:p>
    <w:p>
      <w:pPr>
        <w:pBdr>
          <w:bottom w:val="single" w:sz="4" w:space="1" w:color="D9D2C5"/>
        </w:pBdr>
        <w:spacing w:after="200"/>
      </w:pPr>
    </w:p>
    <w:p>
      <w:pPr>
        <w:spacing w:before="160" w:after="80"/>
      </w:pPr>
      <w:r>
        <w:rPr>
          <w:rFonts w:ascii="Calibri" w:hAnsi="Calibri"/>
          <w:b/>
          <w:i w:val="0"/>
          <w:caps/>
          <w:color w:val="A6824A"/>
          <w:sz w:val="22"/>
          <w:spacing w:val="30"/>
        </w:rPr>
        <w:t>Principes communs à toutes les applications</w:t>
      </w:r>
    </w:p>
    <w:p>
      <w:r>
        <w:rPr>
          <w:rFonts w:ascii="Calibri" w:hAnsi="Calibri"/>
          <w:b w:val="0"/>
          <w:i w:val="0"/>
          <w:color w:val="20242E"/>
          <w:sz w:val="21"/>
        </w:rPr>
        <w:t>Avant chaque déclinaison, gardez en tête les invariants de la marque — ce qui rend un support « Manodrey » reconnaissable :</w:t>
      </w:r>
    </w:p>
    <w:p>
      <w:pPr>
        <w:spacing w:after="60"/>
        <w:ind w:left="360"/>
      </w:pPr>
      <w:r>
        <w:rPr>
          <w:rFonts w:ascii="Calibri" w:hAnsi="Calibri"/>
          <w:b w:val="0"/>
          <w:i w:val="0"/>
          <w:color w:val="A6824A"/>
          <w:sz w:val="18"/>
        </w:rPr>
        <w:t xml:space="preserve">✦  </w:t>
      </w:r>
      <w:r>
        <w:rPr>
          <w:rFonts w:ascii="Calibri" w:hAnsi="Calibri"/>
          <w:b w:val="0"/>
          <w:i w:val="0"/>
          <w:color w:val="20242E"/>
          <w:sz w:val="21"/>
        </w:rPr>
        <w:t>Fond nuit. Le support démarre toujours sur #01030A (nuit) ou #000000 (noir pur pour l'impression offset). Jamais de fond blanc en surface principale ; le blanc est réservé au texte et aux versos administratifs.</w:t>
      </w:r>
    </w:p>
    <w:p>
      <w:pPr>
        <w:spacing w:after="60"/>
        <w:ind w:left="360"/>
      </w:pPr>
      <w:r>
        <w:rPr>
          <w:rFonts w:ascii="Calibri" w:hAnsi="Calibri"/>
          <w:b w:val="0"/>
          <w:i w:val="0"/>
          <w:color w:val="A6824A"/>
          <w:sz w:val="18"/>
        </w:rPr>
        <w:t xml:space="preserve">✦  </w:t>
      </w:r>
      <w:r>
        <w:rPr>
          <w:rFonts w:ascii="Calibri" w:hAnsi="Calibri"/>
          <w:b w:val="0"/>
          <w:i w:val="0"/>
          <w:color w:val="20242E"/>
          <w:sz w:val="21"/>
        </w:rPr>
        <w:t>La signature manuscrite. Le mot-symbole « Manodrey » s'écrit en Allura, blanc (#FFFFFF ou #ECEDF3), et reste l'élément cursif UNIQUE. On ne met jamais un autre mot en Allura.</w:t>
      </w:r>
    </w:p>
    <w:p>
      <w:pPr>
        <w:spacing w:after="60"/>
        <w:ind w:left="360"/>
      </w:pPr>
      <w:r>
        <w:rPr>
          <w:rFonts w:ascii="Calibri" w:hAnsi="Calibri"/>
          <w:b w:val="0"/>
          <w:i w:val="0"/>
          <w:color w:val="A6824A"/>
          <w:sz w:val="18"/>
        </w:rPr>
        <w:t xml:space="preserve">✦  </w:t>
      </w:r>
      <w:r>
        <w:rPr>
          <w:rFonts w:ascii="Calibri" w:hAnsi="Calibri"/>
          <w:b w:val="0"/>
          <w:i w:val="0"/>
          <w:color w:val="20242E"/>
          <w:sz w:val="21"/>
        </w:rPr>
        <w:t>L'étoile ✦ dorée. En #D4AF7A (or signature) ou #FFE9C4 (or clair, pour un éclat lumineux), elle ponctue, signe ou rythme — jamais en remplissage. Une à trois étoiles par support, pas davantage.</w:t>
      </w:r>
    </w:p>
    <w:p>
      <w:pPr>
        <w:spacing w:after="60"/>
        <w:ind w:left="360"/>
      </w:pPr>
      <w:r>
        <w:rPr>
          <w:rFonts w:ascii="Calibri" w:hAnsi="Calibri"/>
          <w:b w:val="0"/>
          <w:i w:val="0"/>
          <w:color w:val="A6824A"/>
          <w:sz w:val="18"/>
        </w:rPr>
        <w:t xml:space="preserve">✦  </w:t>
      </w:r>
      <w:r>
        <w:rPr>
          <w:rFonts w:ascii="Calibri" w:hAnsi="Calibri"/>
          <w:b w:val="0"/>
          <w:i w:val="0"/>
          <w:color w:val="20242E"/>
          <w:sz w:val="21"/>
        </w:rPr>
        <w:t>Les labels. Méta-données, mentions et catégories sont en Inter, petites capitales, or #D4AF7A, letter-spacing 0.2em (labels courants) à 0.4em (micro-labels précédés d'un ✦). Exemple : ✦ SÉRIE ORIGINALE.</w:t>
      </w:r>
    </w:p>
    <w:p>
      <w:pPr>
        <w:spacing w:after="60"/>
        <w:ind w:left="360"/>
      </w:pPr>
      <w:r>
        <w:rPr>
          <w:rFonts w:ascii="Calibri" w:hAnsi="Calibri"/>
          <w:b w:val="0"/>
          <w:i w:val="0"/>
          <w:color w:val="A6824A"/>
          <w:sz w:val="18"/>
        </w:rPr>
        <w:t xml:space="preserve">✦  </w:t>
      </w:r>
      <w:r>
        <w:rPr>
          <w:rFonts w:ascii="Calibri" w:hAnsi="Calibri"/>
          <w:b w:val="0"/>
          <w:i w:val="0"/>
          <w:color w:val="20242E"/>
          <w:sz w:val="21"/>
        </w:rPr>
        <w:t>Les accroches. Toute phrase poétique (baseline, slogans) est en Cormorant Garamond italique, #ECEDF3. Les grands titres en capitales (LA SALLE, CHRISTIAN BAHFIR) sont en DM Serif Display.</w:t>
      </w:r>
    </w:p>
    <w:p>
      <w:pPr>
        <w:spacing w:after="60"/>
        <w:ind w:left="360"/>
      </w:pPr>
      <w:r>
        <w:rPr>
          <w:rFonts w:ascii="Calibri" w:hAnsi="Calibri"/>
          <w:b w:val="0"/>
          <w:i w:val="0"/>
          <w:color w:val="A6824A"/>
          <w:sz w:val="18"/>
        </w:rPr>
        <w:t xml:space="preserve">✦  </w:t>
      </w:r>
      <w:r>
        <w:rPr>
          <w:rFonts w:ascii="Calibri" w:hAnsi="Calibri"/>
          <w:b w:val="0"/>
          <w:i w:val="0"/>
          <w:color w:val="20242E"/>
          <w:sz w:val="21"/>
        </w:rPr>
        <w:t>Ciel d'étoiles. Quand le format le permet (bannières, posters, cartons), semez des étoiles fines blanches très discrètes (#ECEDF3 à 8–20 % d'opacité) pour recréer le ciel. Densité faible : on suggère le ciel, on ne le sature pas.</w:t>
      </w:r>
    </w:p>
    <w:p>
      <w:pPr>
        <w:spacing w:before="160" w:after="80"/>
      </w:pPr>
      <w:r>
        <w:rPr>
          <w:rFonts w:ascii="Calibri" w:hAnsi="Calibri"/>
          <w:b/>
          <w:i w:val="0"/>
          <w:caps/>
          <w:color w:val="A6824A"/>
          <w:sz w:val="22"/>
          <w:spacing w:val="30"/>
        </w:rPr>
        <w:t>Carte de visite</w:t>
      </w:r>
    </w:p>
    <w:p>
      <w:r>
        <w:rPr>
          <w:rFonts w:ascii="Calibri" w:hAnsi="Calibri"/>
          <w:b w:val="0"/>
          <w:i w:val="0"/>
          <w:color w:val="20242E"/>
          <w:sz w:val="21"/>
        </w:rPr>
        <w:t>Format recommandé : 85 × 55 mm, papier mat épais (350 g min.), idéalement avec dorure à chaud sur l'étoile et le mot-symbole.</w:t>
      </w:r>
    </w:p>
    <w:p>
      <w:pPr>
        <w:spacing w:after="60"/>
        <w:ind w:left="360"/>
      </w:pPr>
      <w:r>
        <w:rPr>
          <w:rFonts w:ascii="Calibri" w:hAnsi="Calibri"/>
          <w:b w:val="0"/>
          <w:i w:val="0"/>
          <w:color w:val="A6824A"/>
          <w:sz w:val="18"/>
        </w:rPr>
        <w:t xml:space="preserve">✦  </w:t>
      </w:r>
      <w:r>
        <w:rPr>
          <w:rFonts w:ascii="Calibri" w:hAnsi="Calibri"/>
          <w:b w:val="0"/>
          <w:i w:val="0"/>
          <w:color w:val="20242E"/>
          <w:sz w:val="21"/>
        </w:rPr>
        <w:t>Recto — la nuit signée :</w:t>
      </w:r>
    </w:p>
    <w:p>
      <w:pPr>
        <w:spacing w:after="60"/>
        <w:ind w:left="360"/>
      </w:pPr>
      <w:r>
        <w:rPr>
          <w:rFonts w:ascii="Calibri" w:hAnsi="Calibri"/>
          <w:b w:val="0"/>
          <w:i w:val="0"/>
          <w:color w:val="A6824A"/>
          <w:sz w:val="18"/>
        </w:rPr>
        <w:t xml:space="preserve">✦  </w:t>
      </w:r>
      <w:r>
        <w:rPr>
          <w:rFonts w:ascii="Calibri" w:hAnsi="Calibri"/>
          <w:b w:val="0"/>
          <w:i w:val="0"/>
          <w:color w:val="20242E"/>
          <w:sz w:val="21"/>
        </w:rPr>
        <w:t>Fond #01030A en pleine teinte, parsemé d'une dizaine d'étoiles fines blanches très discrètes (5–15 % d'opacité), plus dense vers les angles, respirant au centre.</w:t>
      </w:r>
    </w:p>
    <w:p>
      <w:pPr>
        <w:spacing w:after="60"/>
        <w:ind w:left="360"/>
      </w:pPr>
      <w:r>
        <w:rPr>
          <w:rFonts w:ascii="Calibri" w:hAnsi="Calibri"/>
          <w:b w:val="0"/>
          <w:i w:val="0"/>
          <w:color w:val="A6824A"/>
          <w:sz w:val="18"/>
        </w:rPr>
        <w:t xml:space="preserve">✦  </w:t>
      </w:r>
      <w:r>
        <w:rPr>
          <w:rFonts w:ascii="Calibri" w:hAnsi="Calibri"/>
          <w:b w:val="0"/>
          <w:i w:val="0"/>
          <w:color w:val="20242E"/>
          <w:sz w:val="21"/>
        </w:rPr>
        <w:t>Mot-symbole « Manodrey » en Allura, centré, en dorure or #D4AF7A (ou blanc #FFFFFF si pas de dorure), occupant ~55 % de la largeur.</w:t>
      </w:r>
    </w:p>
    <w:p>
      <w:pPr>
        <w:spacing w:after="60"/>
        <w:ind w:left="360"/>
      </w:pPr>
      <w:r>
        <w:rPr>
          <w:rFonts w:ascii="Calibri" w:hAnsi="Calibri"/>
          <w:b w:val="0"/>
          <w:i w:val="0"/>
          <w:color w:val="A6824A"/>
          <w:sz w:val="18"/>
        </w:rPr>
        <w:t xml:space="preserve">✦  </w:t>
      </w:r>
      <w:r>
        <w:rPr>
          <w:rFonts w:ascii="Calibri" w:hAnsi="Calibri"/>
          <w:b w:val="0"/>
          <w:i w:val="0"/>
          <w:color w:val="20242E"/>
          <w:sz w:val="21"/>
        </w:rPr>
        <w:t>Sous le mot-symbole, la baseline « Là où l'imaginaire prend vie ✦ » en Cormorant Garamond italique, #ECEDF3, taille discrète (~7 pt), l'étoile finale en or #D4AF7A.</w:t>
      </w:r>
    </w:p>
    <w:p>
      <w:pPr>
        <w:spacing w:after="60"/>
        <w:ind w:left="360"/>
      </w:pPr>
      <w:r>
        <w:rPr>
          <w:rFonts w:ascii="Calibri" w:hAnsi="Calibri"/>
          <w:b w:val="0"/>
          <w:i w:val="0"/>
          <w:color w:val="A6824A"/>
          <w:sz w:val="18"/>
        </w:rPr>
        <w:t xml:space="preserve">✦  </w:t>
      </w:r>
      <w:r>
        <w:rPr>
          <w:rFonts w:ascii="Calibri" w:hAnsi="Calibri"/>
          <w:b w:val="0"/>
          <w:i w:val="0"/>
          <w:color w:val="20242E"/>
          <w:sz w:val="21"/>
        </w:rPr>
        <w:t>Une étoile filante facultative : un trait fin dégradé de #FFE9C4 vers transparent, partant d'un angle.</w:t>
      </w:r>
    </w:p>
    <w:p>
      <w:pPr>
        <w:spacing w:after="60"/>
        <w:ind w:left="360"/>
      </w:pPr>
      <w:r>
        <w:rPr>
          <w:rFonts w:ascii="Calibri" w:hAnsi="Calibri"/>
          <w:b w:val="0"/>
          <w:i w:val="0"/>
          <w:color w:val="A6824A"/>
          <w:sz w:val="18"/>
        </w:rPr>
        <w:t xml:space="preserve">✦  </w:t>
      </w:r>
      <w:r>
        <w:rPr>
          <w:rFonts w:ascii="Calibri" w:hAnsi="Calibri"/>
          <w:b w:val="0"/>
          <w:i w:val="0"/>
          <w:color w:val="20242E"/>
          <w:sz w:val="21"/>
        </w:rPr>
        <w:t>Verso — les coordonnées :</w:t>
      </w:r>
    </w:p>
    <w:p>
      <w:pPr>
        <w:spacing w:after="60"/>
        <w:ind w:left="360"/>
      </w:pPr>
      <w:r>
        <w:rPr>
          <w:rFonts w:ascii="Calibri" w:hAnsi="Calibri"/>
          <w:b w:val="0"/>
          <w:i w:val="0"/>
          <w:color w:val="A6824A"/>
          <w:sz w:val="18"/>
        </w:rPr>
        <w:t xml:space="preserve">✦  </w:t>
      </w:r>
      <w:r>
        <w:rPr>
          <w:rFonts w:ascii="Calibri" w:hAnsi="Calibri"/>
          <w:b w:val="0"/>
          <w:i w:val="0"/>
          <w:color w:val="20242E"/>
          <w:sz w:val="21"/>
        </w:rPr>
        <w:t>Fond #0B1430 (surface sombre) pour distinguer subtilement du recto, ou #000000 pour un contraste maximal.</w:t>
      </w:r>
    </w:p>
    <w:p>
      <w:pPr>
        <w:spacing w:after="60"/>
        <w:ind w:left="360"/>
      </w:pPr>
      <w:r>
        <w:rPr>
          <w:rFonts w:ascii="Calibri" w:hAnsi="Calibri"/>
          <w:b w:val="0"/>
          <w:i w:val="0"/>
          <w:color w:val="A6824A"/>
          <w:sz w:val="18"/>
        </w:rPr>
        <w:t xml:space="preserve">✦  </w:t>
      </w:r>
      <w:r>
        <w:rPr>
          <w:rFonts w:ascii="Calibri" w:hAnsi="Calibri"/>
          <w:b w:val="0"/>
          <w:i w:val="0"/>
          <w:color w:val="20242E"/>
          <w:sz w:val="21"/>
        </w:rPr>
        <w:t>En haut à gauche, micro-label ✦ PRODUCTION AUDIOVISUELLE en Inter petites capitales, or #D4AF7A, 0.4em.</w:t>
      </w:r>
    </w:p>
    <w:p>
      <w:pPr>
        <w:spacing w:after="60"/>
        <w:ind w:left="360"/>
      </w:pPr>
      <w:r>
        <w:rPr>
          <w:rFonts w:ascii="Calibri" w:hAnsi="Calibri"/>
          <w:b w:val="0"/>
          <w:i w:val="0"/>
          <w:color w:val="A6824A"/>
          <w:sz w:val="18"/>
        </w:rPr>
        <w:t xml:space="preserve">✦  </w:t>
      </w:r>
      <w:r>
        <w:rPr>
          <w:rFonts w:ascii="Calibri" w:hAnsi="Calibri"/>
          <w:b w:val="0"/>
          <w:i w:val="0"/>
          <w:color w:val="20242E"/>
          <w:sz w:val="21"/>
        </w:rPr>
        <w:t>Nom et fonction en Inter : « Christian Bahfir » (medium, #ECEDF3) / « Fondateur » (#8C95B0).</w:t>
      </w:r>
    </w:p>
    <w:p>
      <w:pPr>
        <w:spacing w:after="60"/>
        <w:ind w:left="360"/>
      </w:pPr>
      <w:r>
        <w:rPr>
          <w:rFonts w:ascii="Calibri" w:hAnsi="Calibri"/>
          <w:b w:val="0"/>
          <w:i w:val="0"/>
          <w:color w:val="A6824A"/>
          <w:sz w:val="18"/>
        </w:rPr>
        <w:t xml:space="preserve">✦  </w:t>
      </w:r>
      <w:r>
        <w:rPr>
          <w:rFonts w:ascii="Calibri" w:hAnsi="Calibri"/>
          <w:b w:val="0"/>
          <w:i w:val="0"/>
          <w:color w:val="20242E"/>
          <w:sz w:val="21"/>
        </w:rPr>
        <w:t>Coordonnées en Inter regular, #8C95B0, alignées à gauche, interligne aéré : manodrey@orange.fr · @lasallelaserie · @manodreytv93 · @manodreytv.</w:t>
      </w:r>
    </w:p>
    <w:p>
      <w:pPr>
        <w:spacing w:after="60"/>
        <w:ind w:left="360"/>
      </w:pPr>
      <w:r>
        <w:rPr>
          <w:rFonts w:ascii="Calibri" w:hAnsi="Calibri"/>
          <w:b w:val="0"/>
          <w:i w:val="0"/>
          <w:color w:val="A6824A"/>
          <w:sz w:val="18"/>
        </w:rPr>
        <w:t xml:space="preserve">✦  </w:t>
      </w:r>
      <w:r>
        <w:rPr>
          <w:rFonts w:ascii="Calibri" w:hAnsi="Calibri"/>
          <w:b w:val="0"/>
          <w:i w:val="0"/>
          <w:color w:val="20242E"/>
          <w:sz w:val="21"/>
        </w:rPr>
        <w:t>Une seule étoile ✦ or #D4AF7A en pied de carte comme point final.</w:t>
      </w:r>
    </w:p>
    <w:p>
      <w:pPr>
        <w:spacing w:before="160" w:after="80"/>
      </w:pPr>
      <w:r>
        <w:rPr>
          <w:rFonts w:ascii="Calibri" w:hAnsi="Calibri"/>
          <w:b/>
          <w:i w:val="0"/>
          <w:caps/>
          <w:color w:val="A6824A"/>
          <w:sz w:val="22"/>
          <w:spacing w:val="30"/>
        </w:rPr>
        <w:t>Signature e-mail</w:t>
      </w:r>
    </w:p>
    <w:p>
      <w:r>
        <w:rPr>
          <w:rFonts w:ascii="Calibri" w:hAnsi="Calibri"/>
          <w:b w:val="0"/>
          <w:i w:val="0"/>
          <w:color w:val="20242E"/>
          <w:sz w:val="21"/>
        </w:rPr>
        <w:t>Pensée pour rester lisible sur fond clair (la plupart des messageries) tout en gardant l'ADN nocturne via un filet et l'étoile.</w:t>
      </w:r>
    </w:p>
    <w:p>
      <w:pPr>
        <w:spacing w:after="60"/>
        <w:ind w:left="360"/>
      </w:pPr>
      <w:r>
        <w:rPr>
          <w:rFonts w:ascii="Calibri" w:hAnsi="Calibri"/>
          <w:b w:val="0"/>
          <w:i w:val="0"/>
          <w:color w:val="A6824A"/>
          <w:sz w:val="18"/>
        </w:rPr>
        <w:t xml:space="preserve">✦  </w:t>
      </w:r>
      <w:r>
        <w:rPr>
          <w:rFonts w:ascii="Calibri" w:hAnsi="Calibri"/>
          <w:b w:val="0"/>
          <w:i w:val="0"/>
          <w:color w:val="20242E"/>
          <w:sz w:val="21"/>
        </w:rPr>
        <w:t>Largeur max 480 px. Pas de grand aplat noir (il s'imprime mal et alourdit les fils de discussion) : on garde un fond transparent / blanc messagerie, et on signe par la couleur et le motif.</w:t>
      </w:r>
    </w:p>
    <w:p>
      <w:pPr>
        <w:spacing w:after="60"/>
        <w:ind w:left="360"/>
      </w:pPr>
      <w:r>
        <w:rPr>
          <w:rFonts w:ascii="Calibri" w:hAnsi="Calibri"/>
          <w:b w:val="0"/>
          <w:i w:val="0"/>
          <w:color w:val="A6824A"/>
          <w:sz w:val="18"/>
        </w:rPr>
        <w:t xml:space="preserve">✦  </w:t>
      </w:r>
      <w:r>
        <w:rPr>
          <w:rFonts w:ascii="Calibri" w:hAnsi="Calibri"/>
          <w:b w:val="0"/>
          <w:i w:val="0"/>
          <w:color w:val="20242E"/>
          <w:sz w:val="21"/>
        </w:rPr>
        <w:t>Ligne 1 : « Manodrey » en image PNG (Allura n'étant pas une police web sûre en e-mail), texte or #D4AF7A ou #01030A selon le fond, hauteur ~36 px.</w:t>
      </w:r>
    </w:p>
    <w:p>
      <w:pPr>
        <w:spacing w:after="60"/>
        <w:ind w:left="360"/>
      </w:pPr>
      <w:r>
        <w:rPr>
          <w:rFonts w:ascii="Calibri" w:hAnsi="Calibri"/>
          <w:b w:val="0"/>
          <w:i w:val="0"/>
          <w:color w:val="A6824A"/>
          <w:sz w:val="18"/>
        </w:rPr>
        <w:t xml:space="preserve">✦  </w:t>
      </w:r>
      <w:r>
        <w:rPr>
          <w:rFonts w:ascii="Calibri" w:hAnsi="Calibri"/>
          <w:b w:val="0"/>
          <w:i w:val="0"/>
          <w:color w:val="20242E"/>
          <w:sz w:val="21"/>
        </w:rPr>
        <w:t>Ligne 2 : « Christian Bahfir » en Inter / Arial de secours, bold, #01030A — suivi de « — Fondateur » en #8C95B0.</w:t>
      </w:r>
    </w:p>
    <w:p>
      <w:pPr>
        <w:spacing w:after="60"/>
        <w:ind w:left="360"/>
      </w:pPr>
      <w:r>
        <w:rPr>
          <w:rFonts w:ascii="Calibri" w:hAnsi="Calibri"/>
          <w:b w:val="0"/>
          <w:i w:val="0"/>
          <w:color w:val="A6824A"/>
          <w:sz w:val="18"/>
        </w:rPr>
        <w:t xml:space="preserve">✦  </w:t>
      </w:r>
      <w:r>
        <w:rPr>
          <w:rFonts w:ascii="Calibri" w:hAnsi="Calibri"/>
          <w:b w:val="0"/>
          <w:i w:val="0"/>
          <w:color w:val="20242E"/>
          <w:sz w:val="21"/>
        </w:rPr>
        <w:t>Filet de séparation : trait 1 px or #D4AF7A à 40 % d'opacité.</w:t>
      </w:r>
    </w:p>
    <w:p>
      <w:pPr>
        <w:spacing w:after="60"/>
        <w:ind w:left="360"/>
      </w:pPr>
      <w:r>
        <w:rPr>
          <w:rFonts w:ascii="Calibri" w:hAnsi="Calibri"/>
          <w:b w:val="0"/>
          <w:i w:val="0"/>
          <w:color w:val="A6824A"/>
          <w:sz w:val="18"/>
        </w:rPr>
        <w:t xml:space="preserve">✦  </w:t>
      </w:r>
      <w:r>
        <w:rPr>
          <w:rFonts w:ascii="Calibri" w:hAnsi="Calibri"/>
          <w:b w:val="0"/>
          <w:i w:val="0"/>
          <w:color w:val="20242E"/>
          <w:sz w:val="21"/>
        </w:rPr>
        <w:t>Bloc coordonnées en Inter/Arial 12 px, #4A5275 : manodrey@orange.fr · puis les liens réseaux libellés Instagram / TikTok / YouTube.</w:t>
      </w:r>
    </w:p>
    <w:p>
      <w:pPr>
        <w:spacing w:after="60"/>
        <w:ind w:left="360"/>
      </w:pPr>
      <w:r>
        <w:rPr>
          <w:rFonts w:ascii="Calibri" w:hAnsi="Calibri"/>
          <w:b w:val="0"/>
          <w:i w:val="0"/>
          <w:color w:val="A6824A"/>
          <w:sz w:val="18"/>
        </w:rPr>
        <w:t xml:space="preserve">✦  </w:t>
      </w:r>
      <w:r>
        <w:rPr>
          <w:rFonts w:ascii="Calibri" w:hAnsi="Calibri"/>
          <w:b w:val="0"/>
          <w:i w:val="0"/>
          <w:color w:val="20242E"/>
          <w:sz w:val="21"/>
        </w:rPr>
        <w:t>Baseline en dernière ligne : « Là où l'imaginaire prend vie ✦ » en italique (Georgia de secours pour évoquer Cormorant), #8C95B0, étoile ✦ en or #D4AF7A.</w:t>
      </w:r>
    </w:p>
    <w:p>
      <w:pPr>
        <w:spacing w:after="60"/>
        <w:ind w:left="360"/>
      </w:pPr>
      <w:r>
        <w:rPr>
          <w:rFonts w:ascii="Calibri" w:hAnsi="Calibri"/>
          <w:b w:val="0"/>
          <w:i w:val="0"/>
          <w:color w:val="A6824A"/>
          <w:sz w:val="18"/>
        </w:rPr>
        <w:t xml:space="preserve">✦  </w:t>
      </w:r>
      <w:r>
        <w:rPr>
          <w:rFonts w:ascii="Calibri" w:hAnsi="Calibri"/>
          <w:b w:val="0"/>
          <w:i w:val="0"/>
          <w:color w:val="20242E"/>
          <w:sz w:val="21"/>
        </w:rPr>
        <w:t>Une version « fond sombre » (pour newsletters maison) reprend #01030A avec texte #ECEDF3.</w:t>
      </w:r>
    </w:p>
    <w:p>
      <w:pPr>
        <w:spacing w:before="160" w:after="80"/>
      </w:pPr>
      <w:r>
        <w:rPr>
          <w:rFonts w:ascii="Calibri" w:hAnsi="Calibri"/>
          <w:b/>
          <w:i w:val="0"/>
          <w:caps/>
          <w:color w:val="A6824A"/>
          <w:sz w:val="22"/>
          <w:spacing w:val="30"/>
        </w:rPr>
        <w:t>Avatars &amp; bannières réseaux sociaux</w:t>
      </w:r>
    </w:p>
    <w:p>
      <w:r>
        <w:rPr>
          <w:rFonts w:ascii="Calibri" w:hAnsi="Calibri"/>
          <w:b w:val="0"/>
          <w:i w:val="0"/>
          <w:color w:val="20242E"/>
          <w:sz w:val="21"/>
        </w:rPr>
        <w:t>Trois comptes, trois usages — mais une identité unique. L'avatar doit rester lisible en très petit (32 px).</w:t>
      </w:r>
    </w:p>
    <w:p>
      <w:pPr>
        <w:spacing w:after="60"/>
        <w:ind w:left="360"/>
      </w:pPr>
      <w:r>
        <w:rPr>
          <w:rFonts w:ascii="Calibri" w:hAnsi="Calibri"/>
          <w:b w:val="0"/>
          <w:i w:val="0"/>
          <w:color w:val="A6824A"/>
          <w:sz w:val="18"/>
        </w:rPr>
        <w:t xml:space="preserve">✦  </w:t>
      </w:r>
      <w:r>
        <w:rPr>
          <w:rFonts w:ascii="Calibri" w:hAnsi="Calibri"/>
          <w:b w:val="0"/>
          <w:i w:val="0"/>
          <w:color w:val="20242E"/>
          <w:sz w:val="21"/>
        </w:rPr>
        <w:t>Avatar (toutes plateformes, carré/rond) :</w:t>
      </w:r>
    </w:p>
    <w:p>
      <w:pPr>
        <w:spacing w:after="60"/>
        <w:ind w:left="360"/>
      </w:pPr>
      <w:r>
        <w:rPr>
          <w:rFonts w:ascii="Calibri" w:hAnsi="Calibri"/>
          <w:b w:val="0"/>
          <w:i w:val="0"/>
          <w:color w:val="A6824A"/>
          <w:sz w:val="18"/>
        </w:rPr>
        <w:t xml:space="preserve">✦  </w:t>
      </w:r>
      <w:r>
        <w:rPr>
          <w:rFonts w:ascii="Calibri" w:hAnsi="Calibri"/>
          <w:b w:val="0"/>
          <w:i w:val="0"/>
          <w:color w:val="20242E"/>
          <w:sz w:val="21"/>
        </w:rPr>
        <w:t>Fond #01030A. Au centre, soit l'étoile ✦ seule en or #D4AF7A avec halo #FFE9C4, soit le monogramme « M » en DM Serif Display blanc.</w:t>
      </w:r>
    </w:p>
    <w:p>
      <w:pPr>
        <w:spacing w:after="60"/>
        <w:ind w:left="360"/>
      </w:pPr>
      <w:r>
        <w:rPr>
          <w:rFonts w:ascii="Calibri" w:hAnsi="Calibri"/>
          <w:b w:val="0"/>
          <w:i w:val="0"/>
          <w:color w:val="A6824A"/>
          <w:sz w:val="18"/>
        </w:rPr>
        <w:t xml:space="preserve">✦  </w:t>
      </w:r>
      <w:r>
        <w:rPr>
          <w:rFonts w:ascii="Calibri" w:hAnsi="Calibri"/>
          <w:b w:val="0"/>
          <w:i w:val="0"/>
          <w:color w:val="20242E"/>
          <w:sz w:val="21"/>
        </w:rPr>
        <w:t>Éviter le mot « Manodrey » entier en Allura : illisible à petite taille. La signature cursive est réservée aux bannières et formats larges.</w:t>
      </w:r>
    </w:p>
    <w:p>
      <w:pPr>
        <w:spacing w:after="60"/>
        <w:ind w:left="360"/>
      </w:pPr>
      <w:r>
        <w:rPr>
          <w:rFonts w:ascii="Calibri" w:hAnsi="Calibri"/>
          <w:b w:val="0"/>
          <w:i w:val="0"/>
          <w:color w:val="A6824A"/>
          <w:sz w:val="18"/>
        </w:rPr>
        <w:t xml:space="preserve">✦  </w:t>
      </w:r>
      <w:r>
        <w:rPr>
          <w:rFonts w:ascii="Calibri" w:hAnsi="Calibri"/>
          <w:b w:val="0"/>
          <w:i w:val="0"/>
          <w:color w:val="20242E"/>
          <w:sz w:val="21"/>
        </w:rPr>
        <w:t>Bannières :</w:t>
      </w:r>
    </w:p>
    <w:p>
      <w:pPr>
        <w:spacing w:after="60"/>
        <w:ind w:left="360"/>
      </w:pPr>
      <w:r>
        <w:rPr>
          <w:rFonts w:ascii="Calibri" w:hAnsi="Calibri"/>
          <w:b w:val="0"/>
          <w:i w:val="0"/>
          <w:color w:val="A6824A"/>
          <w:sz w:val="18"/>
        </w:rPr>
        <w:t xml:space="preserve">✦  </w:t>
      </w:r>
      <w:r>
        <w:rPr>
          <w:rFonts w:ascii="Calibri" w:hAnsi="Calibri"/>
          <w:b w:val="0"/>
          <w:i w:val="0"/>
          <w:color w:val="20242E"/>
          <w:sz w:val="21"/>
        </w:rPr>
        <w:t>Instagram (story/grille à composer en 1080 px) : fond nuit, « Manodrey » Allura blanc centré, baseline Cormorant italique dessous, ciel d'étoiles discret.</w:t>
      </w:r>
    </w:p>
    <w:p>
      <w:pPr>
        <w:spacing w:after="60"/>
        <w:ind w:left="360"/>
      </w:pPr>
      <w:r>
        <w:rPr>
          <w:rFonts w:ascii="Calibri" w:hAnsi="Calibri"/>
          <w:b w:val="0"/>
          <w:i w:val="0"/>
          <w:color w:val="A6824A"/>
          <w:sz w:val="18"/>
        </w:rPr>
        <w:t xml:space="preserve">✦  </w:t>
      </w:r>
      <w:r>
        <w:rPr>
          <w:rFonts w:ascii="Calibri" w:hAnsi="Calibri"/>
          <w:b w:val="0"/>
          <w:i w:val="0"/>
          <w:color w:val="20242E"/>
          <w:sz w:val="21"/>
        </w:rPr>
        <w:t>TikTok (profil 1080 × 1080 utile au centre) : compte @manodreytv93 — garder l'essentiel au centre, étoile ✦ + nom, marges de sécurité larges.</w:t>
      </w:r>
    </w:p>
    <w:p>
      <w:pPr>
        <w:spacing w:after="60"/>
        <w:ind w:left="360"/>
      </w:pPr>
      <w:r>
        <w:rPr>
          <w:rFonts w:ascii="Calibri" w:hAnsi="Calibri"/>
          <w:b w:val="0"/>
          <w:i w:val="0"/>
          <w:color w:val="A6824A"/>
          <w:sz w:val="18"/>
        </w:rPr>
        <w:t xml:space="preserve">✦  </w:t>
      </w:r>
      <w:r>
        <w:rPr>
          <w:rFonts w:ascii="Calibri" w:hAnsi="Calibri"/>
          <w:b w:val="0"/>
          <w:i w:val="0"/>
          <w:color w:val="20242E"/>
          <w:sz w:val="21"/>
        </w:rPr>
        <w:t>YouTube (2560 × 1440, zone sûre centrale 1546 × 423) : tout le contenu vital DANS la zone sûre. « Manodrey » Allura blanc + baseline Cormorant italique #ECEDF3 + micro-label ✦ FILMS · SÉRIES · HISTOIRES en Inter 0.4em or #D4AF7A. Étoiles filantes en #FFE9C4 vers les bords.</w:t>
      </w:r>
    </w:p>
    <w:p>
      <w:pPr>
        <w:spacing w:after="60"/>
        <w:ind w:left="360"/>
      </w:pPr>
      <w:r>
        <w:rPr>
          <w:rFonts w:ascii="Calibri" w:hAnsi="Calibri"/>
          <w:b w:val="0"/>
          <w:i w:val="0"/>
          <w:color w:val="A6824A"/>
          <w:sz w:val="18"/>
        </w:rPr>
        <w:t xml:space="preserve">✦  </w:t>
      </w:r>
      <w:r>
        <w:rPr>
          <w:rFonts w:ascii="Calibri" w:hAnsi="Calibri"/>
          <w:b w:val="0"/>
          <w:i w:val="0"/>
          <w:color w:val="20242E"/>
          <w:sz w:val="21"/>
        </w:rPr>
        <w:t>Gabarits de posts série « La Salle » :</w:t>
      </w:r>
    </w:p>
    <w:p>
      <w:pPr>
        <w:spacing w:after="60"/>
        <w:ind w:left="360"/>
      </w:pPr>
      <w:r>
        <w:rPr>
          <w:rFonts w:ascii="Calibri" w:hAnsi="Calibri"/>
          <w:b w:val="0"/>
          <w:i w:val="0"/>
          <w:color w:val="A6824A"/>
          <w:sz w:val="18"/>
        </w:rPr>
        <w:t xml:space="preserve">✦  </w:t>
      </w:r>
      <w:r>
        <w:rPr>
          <w:rFonts w:ascii="Calibri" w:hAnsi="Calibri"/>
          <w:b w:val="0"/>
          <w:i w:val="0"/>
          <w:color w:val="20242E"/>
          <w:sz w:val="21"/>
        </w:rPr>
        <w:t>Titre LA SALLE en DM Serif Display capitales blanc, label ✦ HUMOUR · SOCIÉTÉ en Inter or 0.4em, fond #01030A ou surface #131D3F.</w:t>
      </w:r>
    </w:p>
    <w:p>
      <w:pPr>
        <w:spacing w:before="160" w:after="80"/>
      </w:pPr>
      <w:r>
        <w:rPr>
          <w:rFonts w:ascii="Calibri" w:hAnsi="Calibri"/>
          <w:b/>
          <w:i w:val="0"/>
          <w:caps/>
          <w:color w:val="A6824A"/>
          <w:sz w:val="22"/>
          <w:spacing w:val="30"/>
        </w:rPr>
        <w:t>Cartons de générique vidéo</w:t>
      </w:r>
    </w:p>
    <w:p>
      <w:r>
        <w:rPr>
          <w:rFonts w:ascii="Calibri" w:hAnsi="Calibri"/>
          <w:b w:val="0"/>
          <w:i w:val="0"/>
          <w:color w:val="20242E"/>
          <w:sz w:val="21"/>
        </w:rPr>
        <w:t>Le générique prolonge le film d'intro du site : sobriété absolue, fond noir, écriture qui se révèle.</w:t>
      </w:r>
    </w:p>
    <w:p>
      <w:pPr>
        <w:spacing w:after="60"/>
        <w:ind w:left="360"/>
      </w:pPr>
      <w:r>
        <w:rPr>
          <w:rFonts w:ascii="Calibri" w:hAnsi="Calibri"/>
          <w:b w:val="0"/>
          <w:i w:val="0"/>
          <w:color w:val="A6824A"/>
          <w:sz w:val="18"/>
        </w:rPr>
        <w:t xml:space="preserve">✦  </w:t>
      </w:r>
      <w:r>
        <w:rPr>
          <w:rFonts w:ascii="Calibri" w:hAnsi="Calibri"/>
          <w:b w:val="0"/>
          <w:i w:val="0"/>
          <w:color w:val="20242E"/>
          <w:sz w:val="21"/>
        </w:rPr>
        <w:t>Fond : #000000 (noir pur, le plus propre à l'écran et à l'encodage vidéo). Quelques étoiles fines #ECEDF3 à 8–12 % facultatives, immobiles ou scintillant très lentement.</w:t>
      </w:r>
    </w:p>
    <w:p>
      <w:pPr>
        <w:spacing w:after="60"/>
        <w:ind w:left="360"/>
      </w:pPr>
      <w:r>
        <w:rPr>
          <w:rFonts w:ascii="Calibri" w:hAnsi="Calibri"/>
          <w:b w:val="0"/>
          <w:i w:val="0"/>
          <w:color w:val="A6824A"/>
          <w:sz w:val="18"/>
        </w:rPr>
        <w:t xml:space="preserve">✦  </w:t>
      </w:r>
      <w:r>
        <w:rPr>
          <w:rFonts w:ascii="Calibri" w:hAnsi="Calibri"/>
          <w:b w:val="0"/>
          <w:i w:val="0"/>
          <w:color w:val="20242E"/>
          <w:sz w:val="21"/>
        </w:rPr>
        <w:t>Carton d'ouverture / logo : « Manodrey » en Allura blanc #FFFFFF qui s'écrit à l'écran (write-on, effet signature Disney), suivi de l'étoile ✦ qui apparaît en or #D4AF7A avec un léger éclat #FFE9C4. Maintien ~2 s, fondu sortant.</w:t>
      </w:r>
    </w:p>
    <w:p>
      <w:pPr>
        <w:spacing w:after="60"/>
        <w:ind w:left="360"/>
      </w:pPr>
      <w:r>
        <w:rPr>
          <w:rFonts w:ascii="Calibri" w:hAnsi="Calibri"/>
          <w:b w:val="0"/>
          <w:i w:val="0"/>
          <w:color w:val="A6824A"/>
          <w:sz w:val="18"/>
        </w:rPr>
        <w:t xml:space="preserve">✦  </w:t>
      </w:r>
      <w:r>
        <w:rPr>
          <w:rFonts w:ascii="Calibri" w:hAnsi="Calibri"/>
          <w:b w:val="0"/>
          <w:i w:val="0"/>
          <w:color w:val="20242E"/>
          <w:sz w:val="21"/>
        </w:rPr>
        <w:t>Cartons de fonction (réalisation, production…) : labels en Inter petites capitales or #D4AF7A 0.4em au-dessus, noms en DM Serif Display ou Inter medium #ECEDF3 dessous. Apparition en fondu (fade-in), jamais de coupe sèche.</w:t>
      </w:r>
    </w:p>
    <w:p>
      <w:pPr>
        <w:spacing w:after="60"/>
        <w:ind w:left="360"/>
      </w:pPr>
      <w:r>
        <w:rPr>
          <w:rFonts w:ascii="Calibri" w:hAnsi="Calibri"/>
          <w:b w:val="0"/>
          <w:i w:val="0"/>
          <w:color w:val="A6824A"/>
          <w:sz w:val="18"/>
        </w:rPr>
        <w:t xml:space="preserve">✦  </w:t>
      </w:r>
      <w:r>
        <w:rPr>
          <w:rFonts w:ascii="Calibri" w:hAnsi="Calibri"/>
          <w:b w:val="0"/>
          <w:i w:val="0"/>
          <w:color w:val="20242E"/>
          <w:sz w:val="21"/>
        </w:rPr>
        <w:t>Mention finale : la baseline « Là où l'imaginaire prend vie ✦ » en Cormorant Garamond italique #ECEDF3, centrée, étoile finale or.</w:t>
      </w:r>
    </w:p>
    <w:p>
      <w:pPr>
        <w:spacing w:after="60"/>
        <w:ind w:left="360"/>
      </w:pPr>
      <w:r>
        <w:rPr>
          <w:rFonts w:ascii="Calibri" w:hAnsi="Calibri"/>
          <w:b w:val="0"/>
          <w:i w:val="0"/>
          <w:color w:val="A6824A"/>
          <w:sz w:val="18"/>
        </w:rPr>
        <w:t xml:space="preserve">✦  </w:t>
      </w:r>
      <w:r>
        <w:rPr>
          <w:rFonts w:ascii="Calibri" w:hAnsi="Calibri"/>
          <w:b w:val="0"/>
          <w:i w:val="0"/>
          <w:color w:val="20242E"/>
          <w:sz w:val="21"/>
        </w:rPr>
        <w:t>Carton de contact / réseaux : Inter #8C95B0, manodrey@orange.fr et les handles, label ✦ SUIVEZ-NOUS or.</w:t>
      </w:r>
    </w:p>
    <w:p>
      <w:pPr>
        <w:spacing w:after="60"/>
        <w:ind w:left="360"/>
      </w:pPr>
      <w:r>
        <w:rPr>
          <w:rFonts w:ascii="Calibri" w:hAnsi="Calibri"/>
          <w:b w:val="0"/>
          <w:i w:val="0"/>
          <w:color w:val="A6824A"/>
          <w:sz w:val="18"/>
        </w:rPr>
        <w:t xml:space="preserve">✦  </w:t>
      </w:r>
      <w:r>
        <w:rPr>
          <w:rFonts w:ascii="Calibri" w:hAnsi="Calibri"/>
          <w:b w:val="0"/>
          <w:i w:val="0"/>
          <w:color w:val="20242E"/>
          <w:sz w:val="21"/>
        </w:rPr>
        <w:t>Règle de mouvement : tout texte arrive en write-on ou en fondu ; les étoiles peuvent scintiller, rien ne « zoome » ni ne glisse brutalement.</w:t>
      </w:r>
    </w:p>
    <w:p>
      <w:pPr>
        <w:spacing w:before="160" w:after="80"/>
      </w:pPr>
      <w:r>
        <w:rPr>
          <w:rFonts w:ascii="Calibri" w:hAnsi="Calibri"/>
          <w:b/>
          <w:i w:val="0"/>
          <w:caps/>
          <w:color w:val="A6824A"/>
          <w:sz w:val="22"/>
          <w:spacing w:val="30"/>
        </w:rPr>
        <w:t>Affiche / poster de série</w:t>
      </w:r>
    </w:p>
    <w:p>
      <w:r>
        <w:rPr>
          <w:rFonts w:ascii="Calibri" w:hAnsi="Calibri"/>
          <w:b w:val="0"/>
          <w:i w:val="0"/>
          <w:color w:val="20242E"/>
          <w:sz w:val="21"/>
        </w:rPr>
        <w:t>Le poster doit pouvoir vivre en A2/A1 imprimé comme en vignette. Hiérarchie : visuel → titre → signature.</w:t>
      </w:r>
    </w:p>
    <w:p>
      <w:pPr>
        <w:spacing w:after="60"/>
        <w:ind w:left="360"/>
      </w:pPr>
      <w:r>
        <w:rPr>
          <w:rFonts w:ascii="Calibri" w:hAnsi="Calibri"/>
          <w:b w:val="0"/>
          <w:i w:val="0"/>
          <w:color w:val="A6824A"/>
          <w:sz w:val="18"/>
        </w:rPr>
        <w:t xml:space="preserve">✦  </w:t>
      </w:r>
      <w:r>
        <w:rPr>
          <w:rFonts w:ascii="Calibri" w:hAnsi="Calibri"/>
          <w:b w:val="0"/>
          <w:i w:val="0"/>
          <w:color w:val="20242E"/>
          <w:sz w:val="21"/>
        </w:rPr>
        <w:t>Fond : dégradé nocturne de #01030A (haut) vers #0B1430 (bas), ciel d'étoiles fines plus dense en haut, plus rare vers le visuel.</w:t>
      </w:r>
    </w:p>
    <w:p>
      <w:pPr>
        <w:spacing w:after="60"/>
        <w:ind w:left="360"/>
      </w:pPr>
      <w:r>
        <w:rPr>
          <w:rFonts w:ascii="Calibri" w:hAnsi="Calibri"/>
          <w:b w:val="0"/>
          <w:i w:val="0"/>
          <w:color w:val="A6824A"/>
          <w:sz w:val="18"/>
        </w:rPr>
        <w:t xml:space="preserve">✦  </w:t>
      </w:r>
      <w:r>
        <w:rPr>
          <w:rFonts w:ascii="Calibri" w:hAnsi="Calibri"/>
          <w:b w:val="0"/>
          <w:i w:val="0"/>
          <w:color w:val="20242E"/>
          <w:sz w:val="21"/>
        </w:rPr>
        <w:t>Visuel : photo de la série (salle de sport, personnages) traitée sombre et chaude, fondue dans la nuit par un dégradé bas (pas de cadre net : le visuel se dissout dans le ciel).</w:t>
      </w:r>
    </w:p>
    <w:p>
      <w:pPr>
        <w:spacing w:after="60"/>
        <w:ind w:left="360"/>
      </w:pPr>
      <w:r>
        <w:rPr>
          <w:rFonts w:ascii="Calibri" w:hAnsi="Calibri"/>
          <w:b w:val="0"/>
          <w:i w:val="0"/>
          <w:color w:val="A6824A"/>
          <w:sz w:val="18"/>
        </w:rPr>
        <w:t xml:space="preserve">✦  </w:t>
      </w:r>
      <w:r>
        <w:rPr>
          <w:rFonts w:ascii="Calibri" w:hAnsi="Calibri"/>
          <w:b w:val="0"/>
          <w:i w:val="0"/>
          <w:color w:val="20242E"/>
          <w:sz w:val="21"/>
        </w:rPr>
        <w:t>Titre : LA SALLE en DM Serif Display, capitales, blanc #FFFFFF, très grand (clamp jusqu'à ~200 px à l'écran ; pleine largeur en print), letter-spacing serré (-0.015em), line-height ~0.85.</w:t>
      </w:r>
    </w:p>
    <w:p>
      <w:pPr>
        <w:spacing w:after="60"/>
        <w:ind w:left="360"/>
      </w:pPr>
      <w:r>
        <w:rPr>
          <w:rFonts w:ascii="Calibri" w:hAnsi="Calibri"/>
          <w:b w:val="0"/>
          <w:i w:val="0"/>
          <w:color w:val="A6824A"/>
          <w:sz w:val="18"/>
        </w:rPr>
        <w:t xml:space="preserve">✦  </w:t>
      </w:r>
      <w:r>
        <w:rPr>
          <w:rFonts w:ascii="Calibri" w:hAnsi="Calibri"/>
          <w:b w:val="0"/>
          <w:i w:val="0"/>
          <w:color w:val="20242E"/>
          <w:sz w:val="21"/>
        </w:rPr>
        <w:t>Sur-titre : ✦ UNE SÉRIE MANODREY en Inter petites capitales or #D4AF7A 0.4em, au-dessus du titre.</w:t>
      </w:r>
    </w:p>
    <w:p>
      <w:pPr>
        <w:spacing w:after="60"/>
        <w:ind w:left="360"/>
      </w:pPr>
      <w:r>
        <w:rPr>
          <w:rFonts w:ascii="Calibri" w:hAnsi="Calibri"/>
          <w:b w:val="0"/>
          <w:i w:val="0"/>
          <w:color w:val="A6824A"/>
          <w:sz w:val="18"/>
        </w:rPr>
        <w:t xml:space="preserve">✦  </w:t>
      </w:r>
      <w:r>
        <w:rPr>
          <w:rFonts w:ascii="Calibri" w:hAnsi="Calibri"/>
          <w:b w:val="0"/>
          <w:i w:val="0"/>
          <w:color w:val="20242E"/>
          <w:sz w:val="21"/>
        </w:rPr>
        <w:t>Accroche : une phrase Cormorant Garamond italique #ECEDF3 (ton tendre et drôle, ex. « Ici, chaque suée raconte une petite histoire de société. »).</w:t>
      </w:r>
    </w:p>
    <w:p>
      <w:pPr>
        <w:spacing w:after="60"/>
        <w:ind w:left="360"/>
      </w:pPr>
      <w:r>
        <w:rPr>
          <w:rFonts w:ascii="Calibri" w:hAnsi="Calibri"/>
          <w:b w:val="0"/>
          <w:i w:val="0"/>
          <w:color w:val="A6824A"/>
          <w:sz w:val="18"/>
        </w:rPr>
        <w:t xml:space="preserve">✦  </w:t>
      </w:r>
      <w:r>
        <w:rPr>
          <w:rFonts w:ascii="Calibri" w:hAnsi="Calibri"/>
          <w:b w:val="0"/>
          <w:i w:val="0"/>
          <w:color w:val="20242E"/>
          <w:sz w:val="21"/>
        </w:rPr>
        <w:t>Pied : mot-symbole « Manodrey » en Allura blanc, petit, + étoile ✦ or, + handle @lasallelaserie en Inter #8C95B0.</w:t>
      </w:r>
    </w:p>
    <w:p>
      <w:pPr>
        <w:spacing w:after="60"/>
        <w:ind w:left="360"/>
      </w:pPr>
      <w:r>
        <w:rPr>
          <w:rFonts w:ascii="Calibri" w:hAnsi="Calibri"/>
          <w:b w:val="0"/>
          <w:i w:val="0"/>
          <w:color w:val="A6824A"/>
          <w:sz w:val="18"/>
        </w:rPr>
        <w:t xml:space="preserve">✦  </w:t>
      </w:r>
      <w:r>
        <w:rPr>
          <w:rFonts w:ascii="Calibri" w:hAnsi="Calibri"/>
          <w:b w:val="0"/>
          <w:i w:val="0"/>
          <w:color w:val="20242E"/>
          <w:sz w:val="21"/>
        </w:rPr>
        <w:t>Une seule étoile ✦ « héroïne » peut être agrandie en point focal lumineux (#FFE9C4 + halo).</w:t>
      </w:r>
    </w:p>
    <w:p>
      <w:pPr>
        <w:spacing w:before="160" w:after="80"/>
      </w:pPr>
      <w:r>
        <w:rPr>
          <w:rFonts w:ascii="Calibri" w:hAnsi="Calibri"/>
          <w:b/>
          <w:i w:val="0"/>
          <w:caps/>
          <w:color w:val="A6824A"/>
          <w:sz w:val="22"/>
          <w:spacing w:val="30"/>
        </w:rPr>
        <w:t>Papeterie (en-tête, enveloppe, dossier de presse)</w:t>
      </w:r>
    </w:p>
    <w:p>
      <w:r>
        <w:rPr>
          <w:rFonts w:ascii="Calibri" w:hAnsi="Calibri"/>
          <w:b w:val="0"/>
          <w:i w:val="0"/>
          <w:color w:val="20242E"/>
          <w:sz w:val="21"/>
        </w:rPr>
        <w:t>La papeterie est le registre le plus sobre : lisibilité administrative d'abord, signature nocturne par touches.</w:t>
      </w:r>
    </w:p>
    <w:p>
      <w:pPr>
        <w:spacing w:after="60"/>
        <w:ind w:left="360"/>
      </w:pPr>
      <w:r>
        <w:rPr>
          <w:rFonts w:ascii="Calibri" w:hAnsi="Calibri"/>
          <w:b w:val="0"/>
          <w:i w:val="0"/>
          <w:color w:val="A6824A"/>
          <w:sz w:val="18"/>
        </w:rPr>
        <w:t xml:space="preserve">✦  </w:t>
      </w:r>
      <w:r>
        <w:rPr>
          <w:rFonts w:ascii="Calibri" w:hAnsi="Calibri"/>
          <w:b w:val="0"/>
          <w:i w:val="0"/>
          <w:color w:val="20242E"/>
          <w:sz w:val="21"/>
        </w:rPr>
        <w:t>Papier à en-tête (A4) : fond blanc #FFFFFF (impression bureautique). En haut, mot-symbole « Manodrey » en Allura or #D4AF7A ou #01030A + étoile ✦ or. Filet fin or #D4AF7A à 30 %.</w:t>
      </w:r>
    </w:p>
    <w:p>
      <w:pPr>
        <w:spacing w:after="60"/>
        <w:ind w:left="360"/>
      </w:pPr>
      <w:r>
        <w:rPr>
          <w:rFonts w:ascii="Calibri" w:hAnsi="Calibri"/>
          <w:b w:val="0"/>
          <w:i w:val="0"/>
          <w:color w:val="A6824A"/>
          <w:sz w:val="18"/>
        </w:rPr>
        <w:t xml:space="preserve">✦  </w:t>
      </w:r>
      <w:r>
        <w:rPr>
          <w:rFonts w:ascii="Calibri" w:hAnsi="Calibri"/>
          <w:b w:val="0"/>
          <w:i w:val="0"/>
          <w:color w:val="20242E"/>
          <w:sz w:val="21"/>
        </w:rPr>
        <w:t>Pied de page A4 : Inter #4A5275, coordonnées sur une ligne séparées par des points médians : manodrey@orange.fr · Instagram @lasallelaserie · TikTok @manodreytv93 · YouTube @manodreytv.</w:t>
      </w:r>
    </w:p>
    <w:p>
      <w:pPr>
        <w:spacing w:after="60"/>
        <w:ind w:left="360"/>
      </w:pPr>
      <w:r>
        <w:rPr>
          <w:rFonts w:ascii="Calibri" w:hAnsi="Calibri"/>
          <w:b w:val="0"/>
          <w:i w:val="0"/>
          <w:color w:val="A6824A"/>
          <w:sz w:val="18"/>
        </w:rPr>
        <w:t xml:space="preserve">✦  </w:t>
      </w:r>
      <w:r>
        <w:rPr>
          <w:rFonts w:ascii="Calibri" w:hAnsi="Calibri"/>
          <w:b w:val="0"/>
          <w:i w:val="0"/>
          <w:color w:val="20242E"/>
          <w:sz w:val="21"/>
        </w:rPr>
        <w:t>Variante « nuit » (couverture de dossier de presse, chemise) : fond #01030A pleine teinte, ciel d'étoiles, « Manodrey » Allura blanc, micro-label ✦ DOSSIER DE PRESSE en Inter or 0.4em.</w:t>
      </w:r>
    </w:p>
    <w:p>
      <w:pPr>
        <w:spacing w:after="60"/>
        <w:ind w:left="360"/>
      </w:pPr>
      <w:r>
        <w:rPr>
          <w:rFonts w:ascii="Calibri" w:hAnsi="Calibri"/>
          <w:b w:val="0"/>
          <w:i w:val="0"/>
          <w:color w:val="A6824A"/>
          <w:sz w:val="18"/>
        </w:rPr>
        <w:t xml:space="preserve">✦  </w:t>
      </w:r>
      <w:r>
        <w:rPr>
          <w:rFonts w:ascii="Calibri" w:hAnsi="Calibri"/>
          <w:b w:val="0"/>
          <w:i w:val="0"/>
          <w:color w:val="20242E"/>
          <w:sz w:val="21"/>
        </w:rPr>
        <w:t>Enveloppe : rabat ou angle signé d'une simple étoile ✦ or #D4AF7A ; adresse expéditeur en Inter #8C95B0.</w:t>
      </w:r>
    </w:p>
    <w:p>
      <w:pPr>
        <w:spacing w:after="60"/>
        <w:ind w:left="360"/>
      </w:pPr>
      <w:r>
        <w:rPr>
          <w:rFonts w:ascii="Calibri" w:hAnsi="Calibri"/>
          <w:b w:val="0"/>
          <w:i w:val="0"/>
          <w:color w:val="A6824A"/>
          <w:sz w:val="18"/>
        </w:rPr>
        <w:t xml:space="preserve">✦  </w:t>
      </w:r>
      <w:r>
        <w:rPr>
          <w:rFonts w:ascii="Calibri" w:hAnsi="Calibri"/>
          <w:b w:val="0"/>
          <w:i w:val="0"/>
          <w:color w:val="20242E"/>
          <w:sz w:val="21"/>
        </w:rPr>
        <w:t>Corps de courrier : Inter, #01030A sur blanc, interligne confortable ; titres éventuels en DM Serif Display capitales.</w:t>
      </w:r>
    </w:p>
    <w:p>
      <w:pPr>
        <w:spacing w:after="60"/>
        <w:ind w:left="360"/>
      </w:pPr>
      <w:r>
        <w:rPr>
          <w:rFonts w:ascii="Calibri" w:hAnsi="Calibri"/>
          <w:b w:val="0"/>
          <w:i w:val="0"/>
          <w:color w:val="A6824A"/>
          <w:sz w:val="18"/>
        </w:rPr>
        <w:t xml:space="preserve">✦  </w:t>
      </w:r>
      <w:r>
        <w:rPr>
          <w:rFonts w:ascii="Calibri" w:hAnsi="Calibri"/>
          <w:b w:val="0"/>
          <w:i w:val="0"/>
          <w:color w:val="20242E"/>
          <w:sz w:val="21"/>
        </w:rPr>
        <w:t>Bordures et filets : toujours discrets, équivalents print du rgba(255,255,255,0.07) du site — soit un gris/or très léger, jamais un trait noir franc.</w:t>
      </w:r>
    </w:p>
    <w:p/>
    <w:tbl>
      <w:tblPr>
        <w:tblW w:type="auto" w:w="0"/>
        <w:jc w:val="center"/>
        <w:tblLook w:firstColumn="1" w:firstRow="1" w:lastColumn="0" w:lastRow="0" w:noHBand="0" w:noVBand="1" w:val="04A0"/>
      </w:tblPr>
      <w:tblGrid>
        <w:gridCol w:w="4320"/>
        <w:gridCol w:w="4320"/>
      </w:tblGrid>
      <w:tr>
        <w:tc>
          <w:tcPr>
            <w:tcW w:type="dxa" w:w="4320"/>
            <w:shd w:val="clear" w:color="auto" w:fill="F3EEE2"/>
          </w:tcPr>
          <w:p>
            <w:r>
              <w:rPr>
                <w:rFonts w:ascii="Calibri" w:hAnsi="Calibri"/>
                <w:b/>
                <w:i w:val="0"/>
                <w:caps/>
                <w:color w:val="A6824A"/>
                <w:sz w:val="20"/>
              </w:rPr>
              <w:t>À FAIRE</w:t>
            </w:r>
          </w:p>
        </w:tc>
        <w:tc>
          <w:tcPr>
            <w:tcW w:type="dxa" w:w="4320"/>
            <w:shd w:val="clear" w:color="auto" w:fill="F2F2F4"/>
          </w:tcPr>
          <w:p>
            <w:r>
              <w:rPr>
                <w:rFonts w:ascii="Calibri" w:hAnsi="Calibri"/>
                <w:b/>
                <w:i w:val="0"/>
                <w:caps/>
                <w:color w:val="555D72"/>
                <w:sz w:val="20"/>
              </w:rPr>
              <w:t>À ÉVITER</w:t>
            </w:r>
          </w:p>
        </w:tc>
      </w:tr>
      <w:tr>
        <w:tc>
          <w:tcPr>
            <w:tcW w:type="dxa" w:w="4320"/>
          </w:tcPr>
          <w:p>
            <w:pPr>
              <w:spacing w:after="80"/>
            </w:pPr>
            <w:r>
              <w:rPr>
                <w:rFonts w:ascii="Calibri" w:hAnsi="Calibri"/>
                <w:b/>
                <w:i w:val="0"/>
                <w:color w:val="A6824A"/>
                <w:sz w:val="20"/>
              </w:rPr>
              <w:t xml:space="preserve">✓  </w:t>
            </w:r>
            <w:r>
              <w:rPr>
                <w:rFonts w:ascii="Calibri" w:hAnsi="Calibri"/>
                <w:b w:val="0"/>
                <w:i w:val="0"/>
                <w:color w:val="20242E"/>
                <w:sz w:val="19"/>
              </w:rPr>
              <w:t>Démarrer chaque support sur la nuit #01030A (écran) ou #000000 (vidéo/print offset), et réserver le blanc au texte et aux versos administratifs.</w:t>
            </w:r>
          </w:p>
          <w:p>
            <w:pPr>
              <w:spacing w:after="80"/>
            </w:pPr>
            <w:r>
              <w:rPr>
                <w:rFonts w:ascii="Calibri" w:hAnsi="Calibri"/>
                <w:b/>
                <w:i w:val="0"/>
                <w:color w:val="A6824A"/>
                <w:sz w:val="20"/>
              </w:rPr>
              <w:t xml:space="preserve">✓  </w:t>
            </w:r>
            <w:r>
              <w:rPr>
                <w:rFonts w:ascii="Calibri" w:hAnsi="Calibri"/>
                <w:b w:val="0"/>
                <w:i w:val="0"/>
                <w:color w:val="20242E"/>
                <w:sz w:val="19"/>
              </w:rPr>
              <w:t>Garder « Manodrey » en Allura comme seul élément manuscrit, en blanc, et le faire apparaître en write-on dès que le support est animé.</w:t>
            </w:r>
          </w:p>
          <w:p>
            <w:pPr>
              <w:spacing w:after="80"/>
            </w:pPr>
            <w:r>
              <w:rPr>
                <w:rFonts w:ascii="Calibri" w:hAnsi="Calibri"/>
                <w:b/>
                <w:i w:val="0"/>
                <w:color w:val="A6824A"/>
                <w:sz w:val="20"/>
              </w:rPr>
              <w:t xml:space="preserve">✓  </w:t>
            </w:r>
            <w:r>
              <w:rPr>
                <w:rFonts w:ascii="Calibri" w:hAnsi="Calibri"/>
                <w:b w:val="0"/>
                <w:i w:val="0"/>
                <w:color w:val="20242E"/>
                <w:sz w:val="19"/>
              </w:rPr>
              <w:t>Utiliser l'étoile ✦ en or #D4AF7A (ou #FFE9C4 pour un éclat lumineux) comme ponctuation/signature — une à trois par support.</w:t>
            </w:r>
          </w:p>
          <w:p>
            <w:pPr>
              <w:spacing w:after="80"/>
            </w:pPr>
            <w:r>
              <w:rPr>
                <w:rFonts w:ascii="Calibri" w:hAnsi="Calibri"/>
                <w:b/>
                <w:i w:val="0"/>
                <w:color w:val="A6824A"/>
                <w:sz w:val="20"/>
              </w:rPr>
              <w:t xml:space="preserve">✓  </w:t>
            </w:r>
            <w:r>
              <w:rPr>
                <w:rFonts w:ascii="Calibri" w:hAnsi="Calibri"/>
                <w:b w:val="0"/>
                <w:i w:val="0"/>
                <w:color w:val="20242E"/>
                <w:sz w:val="19"/>
              </w:rPr>
              <w:t>Respecter les rôles typographiques : DM Serif Display pour les grands titres capitales, Cormorant Garamond italique pour les accroches, Inter pour labels et corps.</w:t>
            </w:r>
          </w:p>
          <w:p>
            <w:pPr>
              <w:spacing w:after="80"/>
            </w:pPr>
            <w:r>
              <w:rPr>
                <w:rFonts w:ascii="Calibri" w:hAnsi="Calibri"/>
                <w:b/>
                <w:i w:val="0"/>
                <w:color w:val="A6824A"/>
                <w:sz w:val="20"/>
              </w:rPr>
              <w:t xml:space="preserve">✓  </w:t>
            </w:r>
            <w:r>
              <w:rPr>
                <w:rFonts w:ascii="Calibri" w:hAnsi="Calibri"/>
                <w:b w:val="0"/>
                <w:i w:val="0"/>
                <w:color w:val="20242E"/>
                <w:sz w:val="19"/>
              </w:rPr>
              <w:t>Régler les labels en Inter petites capitales or, letter-spacing 0.2em (courants) à 0.4em (micro-labels précédés d'un ✦), en majuscules.</w:t>
            </w:r>
          </w:p>
          <w:p>
            <w:pPr>
              <w:spacing w:after="80"/>
            </w:pPr>
            <w:r>
              <w:rPr>
                <w:rFonts w:ascii="Calibri" w:hAnsi="Calibri"/>
                <w:b/>
                <w:i w:val="0"/>
                <w:color w:val="A6824A"/>
                <w:sz w:val="20"/>
              </w:rPr>
              <w:t xml:space="preserve">✓  </w:t>
            </w:r>
            <w:r>
              <w:rPr>
                <w:rFonts w:ascii="Calibri" w:hAnsi="Calibri"/>
                <w:b w:val="0"/>
                <w:i w:val="0"/>
                <w:color w:val="20242E"/>
                <w:sz w:val="19"/>
              </w:rPr>
              <w:t>Vérifier la zone de sécurité des bannières (surtout YouTube 1546 × 423) et la lisibilité des avatars à 32 px.</w:t>
            </w:r>
          </w:p>
          <w:p>
            <w:pPr>
              <w:spacing w:after="80"/>
            </w:pPr>
            <w:r>
              <w:rPr>
                <w:rFonts w:ascii="Calibri" w:hAnsi="Calibri"/>
                <w:b/>
                <w:i w:val="0"/>
                <w:color w:val="A6824A"/>
                <w:sz w:val="20"/>
              </w:rPr>
              <w:t xml:space="preserve">✓  </w:t>
            </w:r>
            <w:r>
              <w:rPr>
                <w:rFonts w:ascii="Calibri" w:hAnsi="Calibri"/>
                <w:b w:val="0"/>
                <w:i w:val="0"/>
                <w:color w:val="20242E"/>
                <w:sz w:val="19"/>
              </w:rPr>
              <w:t>Animer les apparitions en write-on ou fondu, avec des étoiles qui scintillent lentement — jamais de coupe sèche ni de mouvement brusque.</w:t>
            </w:r>
          </w:p>
        </w:tc>
        <w:tc>
          <w:tcPr>
            <w:tcW w:type="dxa" w:w="4320"/>
          </w:tcPr>
          <w:p>
            <w:pPr>
              <w:spacing w:after="80"/>
            </w:pPr>
            <w:r>
              <w:rPr>
                <w:rFonts w:ascii="Calibri" w:hAnsi="Calibri"/>
                <w:b/>
                <w:i w:val="0"/>
                <w:color w:val="555D72"/>
                <w:sz w:val="20"/>
              </w:rPr>
              <w:t xml:space="preserve">✕  </w:t>
            </w:r>
            <w:r>
              <w:rPr>
                <w:rFonts w:ascii="Calibri" w:hAnsi="Calibri"/>
                <w:b w:val="0"/>
                <w:i w:val="0"/>
                <w:color w:val="20242E"/>
                <w:sz w:val="19"/>
              </w:rPr>
              <w:t>Ne jamais écrire un autre mot que « Manodrey » en Allura, ni utiliser la cursive pour un titre, une accroche ou un label.</w:t>
            </w:r>
          </w:p>
          <w:p>
            <w:pPr>
              <w:spacing w:after="80"/>
            </w:pPr>
            <w:r>
              <w:rPr>
                <w:rFonts w:ascii="Calibri" w:hAnsi="Calibri"/>
                <w:b/>
                <w:i w:val="0"/>
                <w:color w:val="555D72"/>
                <w:sz w:val="20"/>
              </w:rPr>
              <w:t xml:space="preserve">✕  </w:t>
            </w:r>
            <w:r>
              <w:rPr>
                <w:rFonts w:ascii="Calibri" w:hAnsi="Calibri"/>
                <w:b w:val="0"/>
                <w:i w:val="0"/>
                <w:color w:val="20242E"/>
                <w:sz w:val="19"/>
              </w:rPr>
              <w:t>Ne pas saturer le ciel d'étoiles : densité faible (8–20 % d'opacité), on suggère le ciel, on ne le remplit pas.</w:t>
            </w:r>
          </w:p>
          <w:p>
            <w:pPr>
              <w:spacing w:after="80"/>
            </w:pPr>
            <w:r>
              <w:rPr>
                <w:rFonts w:ascii="Calibri" w:hAnsi="Calibri"/>
                <w:b/>
                <w:i w:val="0"/>
                <w:color w:val="555D72"/>
                <w:sz w:val="20"/>
              </w:rPr>
              <w:t xml:space="preserve">✕  </w:t>
            </w:r>
            <w:r>
              <w:rPr>
                <w:rFonts w:ascii="Calibri" w:hAnsi="Calibri"/>
                <w:b w:val="0"/>
                <w:i w:val="0"/>
                <w:color w:val="20242E"/>
                <w:sz w:val="19"/>
              </w:rPr>
              <w:t>Ne pas employer l'or en aplat de fond ou en grandes surfaces — il sert d'accent (texte, filet, étoile), pas de remplissage.</w:t>
            </w:r>
          </w:p>
          <w:p>
            <w:pPr>
              <w:spacing w:after="80"/>
            </w:pPr>
            <w:r>
              <w:rPr>
                <w:rFonts w:ascii="Calibri" w:hAnsi="Calibri"/>
                <w:b/>
                <w:i w:val="0"/>
                <w:color w:val="555D72"/>
                <w:sz w:val="20"/>
              </w:rPr>
              <w:t xml:space="preserve">✕  </w:t>
            </w:r>
            <w:r>
              <w:rPr>
                <w:rFonts w:ascii="Calibri" w:hAnsi="Calibri"/>
                <w:b w:val="0"/>
                <w:i w:val="0"/>
                <w:color w:val="20242E"/>
                <w:sz w:val="19"/>
              </w:rPr>
              <w:t>Éviter le mot-symbole entier en Allura sur un avatar ou un très petit format : illisible — préférer l'étoile ✦ ou le monogramme M.</w:t>
            </w:r>
          </w:p>
          <w:p>
            <w:pPr>
              <w:spacing w:after="80"/>
            </w:pPr>
            <w:r>
              <w:rPr>
                <w:rFonts w:ascii="Calibri" w:hAnsi="Calibri"/>
                <w:b/>
                <w:i w:val="0"/>
                <w:color w:val="555D72"/>
                <w:sz w:val="20"/>
              </w:rPr>
              <w:t xml:space="preserve">✕  </w:t>
            </w:r>
            <w:r>
              <w:rPr>
                <w:rFonts w:ascii="Calibri" w:hAnsi="Calibri"/>
                <w:b w:val="0"/>
                <w:i w:val="0"/>
                <w:color w:val="20242E"/>
                <w:sz w:val="19"/>
              </w:rPr>
              <w:t>Ne pas poser de grand aplat noir dans une signature e-mail (impression et fils alourdis) ni de fond blanc en surface principale d'un support nocturne.</w:t>
            </w:r>
          </w:p>
          <w:p>
            <w:pPr>
              <w:spacing w:after="80"/>
            </w:pPr>
            <w:r>
              <w:rPr>
                <w:rFonts w:ascii="Calibri" w:hAnsi="Calibri"/>
                <w:b/>
                <w:i w:val="0"/>
                <w:color w:val="555D72"/>
                <w:sz w:val="20"/>
              </w:rPr>
              <w:t xml:space="preserve">✕  </w:t>
            </w:r>
            <w:r>
              <w:rPr>
                <w:rFonts w:ascii="Calibri" w:hAnsi="Calibri"/>
                <w:b w:val="0"/>
                <w:i w:val="0"/>
                <w:color w:val="20242E"/>
                <w:sz w:val="19"/>
              </w:rPr>
              <w:t>Bannir les bordures et filets noirs francs : rester sur des séparateurs très légers, équivalents du rgba(255,255,255,0.07) du site.</w:t>
            </w:r>
          </w:p>
          <w:p>
            <w:pPr>
              <w:spacing w:after="80"/>
            </w:pPr>
            <w:r>
              <w:rPr>
                <w:rFonts w:ascii="Calibri" w:hAnsi="Calibri"/>
                <w:b/>
                <w:i w:val="0"/>
                <w:color w:val="555D72"/>
                <w:sz w:val="20"/>
              </w:rPr>
              <w:t xml:space="preserve">✕  </w:t>
            </w:r>
            <w:r>
              <w:rPr>
                <w:rFonts w:ascii="Calibri" w:hAnsi="Calibri"/>
                <w:b w:val="0"/>
                <w:i w:val="0"/>
                <w:color w:val="20242E"/>
                <w:sz w:val="19"/>
              </w:rPr>
              <w:t>Ne pas mélanger les couleurs de texte hors palette : #ECEDF3 (principal), #8C95B0 (secondaire), #4A5275 (tertiaire) uniquement.</w:t>
            </w:r>
          </w:p>
        </w:tc>
      </w:tr>
    </w:tbl>
    <w:p>
      <w:r>
        <w:br w:type="page"/>
      </w:r>
    </w:p>
    <w:p/>
    <w:p/>
    <w:p/>
    <w:p/>
    <w:p/>
    <w:p/>
    <w:p/>
    <w:p/>
    <w:p>
      <w:pPr>
        <w:jc w:val="center"/>
      </w:pPr>
      <w:r>
        <w:rPr>
          <w:rFonts w:ascii="Brush Script MT" w:hAnsi="Brush Script MT"/>
          <w:b w:val="0"/>
          <w:i/>
          <w:color w:val="01030A"/>
          <w:sz w:val="80"/>
        </w:rPr>
        <w:t>Manodrey</w:t>
      </w:r>
    </w:p>
    <w:p>
      <w:pPr>
        <w:jc w:val="center"/>
      </w:pPr>
      <w:r>
        <w:rPr>
          <w:rFonts w:ascii="Cambria" w:hAnsi="Cambria"/>
          <w:b w:val="0"/>
          <w:i/>
          <w:color w:val="A6824A"/>
          <w:sz w:val="28"/>
        </w:rPr>
        <w:t>Là où l’imaginaire prend vie ✦</w:t>
      </w:r>
    </w:p>
    <w:p>
      <w:pPr>
        <w:spacing w:before="400"/>
        <w:jc w:val="center"/>
      </w:pPr>
      <w:r>
        <w:rPr>
          <w:rFonts w:ascii="Calibri" w:hAnsi="Calibri"/>
          <w:b w:val="0"/>
          <w:i w:val="0"/>
          <w:caps/>
          <w:color w:val="555D72"/>
          <w:sz w:val="18"/>
          <w:spacing w:val="30"/>
        </w:rPr>
        <w:t>manodrey@orange.fr · Paris</w:t>
      </w:r>
    </w:p>
    <w:p>
      <w:pPr>
        <w:jc w:val="center"/>
      </w:pPr>
      <w:r>
        <w:rPr>
          <w:rFonts w:ascii="Calibri" w:hAnsi="Calibri"/>
          <w:b w:val="0"/>
          <w:i w:val="0"/>
          <w:color w:val="555D72"/>
          <w:sz w:val="18"/>
        </w:rPr>
        <w:t>Instagram @lasallelaserie · TikTok @manodreytv93 · YouTube @manodreytv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4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