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378C10E0" w:rsidR="009C1B1B" w:rsidRDefault="00CF6510" w:rsidP="00CF6510">
      <w:pPr>
        <w:jc w:val="both"/>
      </w:pPr>
      <w:r w:rsidRPr="009C1B1B">
        <w:rPr>
          <w:b/>
        </w:rPr>
        <w:t>Name:</w:t>
      </w:r>
      <w:r>
        <w:t xml:space="preserve"> </w:t>
      </w:r>
      <w:r w:rsidR="00D4191E">
        <w:t>Caroline Dixon</w:t>
      </w:r>
      <w:r>
        <w:tab/>
      </w:r>
      <w:r>
        <w:tab/>
      </w:r>
      <w:r w:rsidRPr="009C1B1B">
        <w:rPr>
          <w:b/>
        </w:rPr>
        <w:t xml:space="preserve">Date: </w:t>
      </w:r>
      <w:r w:rsidR="00361C83">
        <w:t>3/28/2022</w:t>
      </w:r>
      <w:r w:rsidR="009C1B1B">
        <w:tab/>
      </w:r>
      <w:r w:rsidR="00605F8B" w:rsidRPr="00605F8B">
        <w:rPr>
          <w:b/>
        </w:rPr>
        <w:t>Max points:</w:t>
      </w:r>
      <w:r w:rsidR="00605F8B">
        <w:t xml:space="preserve"> </w:t>
      </w:r>
      <w:r w:rsidR="00605F8B" w:rsidRPr="00605F8B">
        <w:rPr>
          <w:u w:val="single"/>
        </w:rPr>
        <w:t>25</w:t>
      </w:r>
    </w:p>
    <w:p w14:paraId="103BE2BD" w14:textId="2C72A5E6" w:rsidR="00D72866" w:rsidRDefault="009C1B1B" w:rsidP="00CF6510">
      <w:pPr>
        <w:jc w:val="both"/>
      </w:pPr>
      <w:r w:rsidRPr="009C1B1B">
        <w:rPr>
          <w:b/>
        </w:rPr>
        <w:t xml:space="preserve">Lab section: </w:t>
      </w:r>
      <w:r w:rsidR="00D4191E">
        <w:t>Monday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6D70FE40" w:rsidR="00CF6510" w:rsidRPr="001954D4" w:rsidRDefault="00CF6510" w:rsidP="00CF6510">
      <w:pPr>
        <w:jc w:val="both"/>
      </w:pPr>
      <w:r w:rsidRPr="001954D4">
        <w:t xml:space="preserve">Week: </w:t>
      </w:r>
      <w:r w:rsidR="007C2482">
        <w:t>12</w:t>
      </w:r>
    </w:p>
    <w:p w14:paraId="19C5E9CE" w14:textId="0F15B47F" w:rsidR="00CF6510" w:rsidRPr="001954D4" w:rsidRDefault="00CF6510" w:rsidP="00CF6510">
      <w:pPr>
        <w:jc w:val="both"/>
      </w:pPr>
      <w:r w:rsidRPr="001954D4">
        <w:t>Date:</w:t>
      </w:r>
      <w:r w:rsidR="001954D4" w:rsidRPr="001954D4">
        <w:t xml:space="preserve"> </w:t>
      </w:r>
      <w:r w:rsidR="00016290">
        <w:tab/>
      </w:r>
      <w:r w:rsidR="007C2482">
        <w:t>n/a</w:t>
      </w:r>
      <w:r w:rsidR="00016290">
        <w:tab/>
      </w:r>
      <w:r w:rsidR="00016290">
        <w:tab/>
      </w:r>
      <w:r w:rsidR="00016290">
        <w:tab/>
        <w:t xml:space="preserve">Year: </w:t>
      </w:r>
      <w:r w:rsidR="00605F8B">
        <w:rPr>
          <w:b/>
        </w:rPr>
        <w:t>201</w:t>
      </w:r>
      <w:r w:rsidR="00894BB8">
        <w:rPr>
          <w:b/>
        </w:rPr>
        <w:t>6</w:t>
      </w:r>
      <w:r w:rsidR="005133A6">
        <w:rPr>
          <w:b/>
        </w:rPr>
        <w:tab/>
      </w:r>
      <w:r w:rsidR="005133A6">
        <w:rPr>
          <w:b/>
        </w:rPr>
        <w:tab/>
      </w:r>
      <w:r w:rsidR="005133A6">
        <w:rPr>
          <w:b/>
        </w:rPr>
        <w:tab/>
      </w:r>
      <w:r w:rsidRPr="001954D4">
        <w:t xml:space="preserve">Data: </w:t>
      </w:r>
    </w:p>
    <w:p w14:paraId="58A7494B" w14:textId="1EC65342" w:rsidR="00CF6510" w:rsidRPr="00895513" w:rsidRDefault="001954D4" w:rsidP="00CF6510">
      <w:pPr>
        <w:jc w:val="both"/>
        <w:rPr>
          <w:b/>
        </w:rPr>
      </w:pPr>
      <w:r w:rsidRPr="00895513">
        <w:rPr>
          <w:b/>
        </w:rPr>
        <w:t xml:space="preserve">Source Article/Visualization: </w:t>
      </w:r>
    </w:p>
    <w:p w14:paraId="419CD9F1" w14:textId="0EDD7A4A" w:rsidR="00894BB8" w:rsidRDefault="00894BB8" w:rsidP="00CF6510">
      <w:pPr>
        <w:jc w:val="both"/>
      </w:pPr>
      <w:r>
        <w:t xml:space="preserve">“What the Most Profitable Companies Make Per Second” </w:t>
      </w:r>
      <w:hyperlink r:id="rId10" w:history="1">
        <w:r w:rsidRPr="006178A4">
          <w:rPr>
            <w:rStyle w:val="Hyperlink"/>
          </w:rPr>
          <w:t>https</w:t>
        </w:r>
        <w:r w:rsidRPr="006178A4">
          <w:rPr>
            <w:rStyle w:val="Hyperlink"/>
          </w:rPr>
          <w:t>:</w:t>
        </w:r>
        <w:r w:rsidRPr="006178A4">
          <w:rPr>
            <w:rStyle w:val="Hyperlink"/>
          </w:rPr>
          <w:t>//www.titlemax.com/discovery-center/money-finance/most-profitable-companies/</w:t>
        </w:r>
      </w:hyperlink>
    </w:p>
    <w:p w14:paraId="2CACF4FE" w14:textId="77E0FFFD" w:rsidR="00E400BE" w:rsidRDefault="00894BB8" w:rsidP="00CF6510">
      <w:pPr>
        <w:jc w:val="both"/>
      </w:pPr>
      <w:hyperlink r:id="rId11" w:history="1">
        <w:r w:rsidRPr="006178A4">
          <w:rPr>
            <w:rStyle w:val="Hyperlink"/>
          </w:rPr>
          <w:t>https://www.makeovermond</w:t>
        </w:r>
        <w:r w:rsidRPr="006178A4">
          <w:rPr>
            <w:rStyle w:val="Hyperlink"/>
          </w:rPr>
          <w:t>a</w:t>
        </w:r>
        <w:r w:rsidRPr="006178A4">
          <w:rPr>
            <w:rStyle w:val="Hyperlink"/>
          </w:rPr>
          <w:t>y.co.uk/da</w:t>
        </w:r>
        <w:r w:rsidRPr="006178A4">
          <w:rPr>
            <w:rStyle w:val="Hyperlink"/>
          </w:rPr>
          <w:t>t</w:t>
        </w:r>
        <w:r w:rsidRPr="006178A4">
          <w:rPr>
            <w:rStyle w:val="Hyperlink"/>
          </w:rPr>
          <w:t>a/data-sets-2018/</w:t>
        </w:r>
      </w:hyperlink>
    </w:p>
    <w:p w14:paraId="24B3AAB3" w14:textId="60FB8868" w:rsidR="00CF6510" w:rsidRPr="001954D4" w:rsidRDefault="00CF6510" w:rsidP="00CF6510">
      <w:pPr>
        <w:jc w:val="both"/>
        <w:rPr>
          <w:b/>
          <w:u w:val="single"/>
        </w:rPr>
      </w:pPr>
      <w:r w:rsidRPr="001954D4">
        <w:rPr>
          <w:b/>
          <w:u w:val="single"/>
        </w:rPr>
        <w:t>Represent</w:t>
      </w:r>
    </w:p>
    <w:p w14:paraId="6BABCB01" w14:textId="7ACE690E" w:rsidR="00D4191E" w:rsidRDefault="00D4191E" w:rsidP="00CF6510">
      <w:pPr>
        <w:jc w:val="both"/>
        <w:rPr>
          <w:b/>
          <w:u w:val="single"/>
        </w:rPr>
      </w:pPr>
      <w:r>
        <w:rPr>
          <w:noProof/>
        </w:rPr>
        <w:drawing>
          <wp:inline distT="0" distB="0" distL="0" distR="0" wp14:anchorId="61C74576" wp14:editId="6C248620">
            <wp:extent cx="3643587" cy="3962400"/>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193" cy="3967409"/>
                    </a:xfrm>
                    <a:prstGeom prst="rect">
                      <a:avLst/>
                    </a:prstGeom>
                    <a:noFill/>
                    <a:ln>
                      <a:noFill/>
                    </a:ln>
                  </pic:spPr>
                </pic:pic>
              </a:graphicData>
            </a:graphic>
          </wp:inline>
        </w:drawing>
      </w:r>
    </w:p>
    <w:p w14:paraId="232300D4" w14:textId="5EB9B9CF" w:rsidR="00CF6510" w:rsidRDefault="00CF6510" w:rsidP="00CF6510">
      <w:pPr>
        <w:jc w:val="both"/>
        <w:rPr>
          <w:b/>
          <w:u w:val="single"/>
        </w:rPr>
      </w:pPr>
      <w:r w:rsidRPr="001954D4">
        <w:rPr>
          <w:b/>
          <w:u w:val="single"/>
        </w:rPr>
        <w:t>Critique</w:t>
      </w:r>
    </w:p>
    <w:p w14:paraId="1C714004" w14:textId="0A409246" w:rsidR="004935A6" w:rsidRDefault="004935A6" w:rsidP="00CF6510">
      <w:pPr>
        <w:jc w:val="both"/>
        <w:rPr>
          <w:bCs/>
        </w:rPr>
      </w:pPr>
      <w:r>
        <w:rPr>
          <w:bCs/>
        </w:rPr>
        <w:t xml:space="preserve">I do like the visual flow of this visualization – it very nicely leads the viewer to read through the whole image and fits the title and content in a very nice circular pattern around the center, which also serves the theme of the visualization of “one second” very nicely. As for criticisms, the colors chosen for the </w:t>
      </w:r>
      <w:r>
        <w:rPr>
          <w:bCs/>
        </w:rPr>
        <w:lastRenderedPageBreak/>
        <w:t>different types of company are rather drab or desaturated when compared with the clean blue-gray background</w:t>
      </w:r>
      <w:r w:rsidR="00AC31FF">
        <w:rPr>
          <w:bCs/>
        </w:rPr>
        <w:t xml:space="preserve">, and the image is far too cluttered to make any information stand out. </w:t>
      </w:r>
    </w:p>
    <w:p w14:paraId="10E38F93" w14:textId="3144D26A" w:rsidR="00CF6510" w:rsidRPr="00895513" w:rsidRDefault="00AC31FF" w:rsidP="00CF6510">
      <w:pPr>
        <w:jc w:val="both"/>
      </w:pPr>
      <w:r w:rsidRPr="00895513">
        <w:t>Crit</w:t>
      </w:r>
      <w:r>
        <w:t>i</w:t>
      </w:r>
      <w:r w:rsidRPr="00895513">
        <w:t>que</w:t>
      </w:r>
      <w:r w:rsidR="00CF6510" w:rsidRPr="00895513">
        <w:t xml:space="preserve"> the visualization: what do you like about it, dislike about it, what do you plan to do differently?</w:t>
      </w:r>
      <w:r w:rsidR="007773AE" w:rsidRPr="00895513">
        <w:t xml:space="preserve"> Remove this text and </w:t>
      </w:r>
      <w:r w:rsidRPr="00895513">
        <w:t>highlighting</w:t>
      </w:r>
      <w:r w:rsidR="007773AE" w:rsidRPr="00895513">
        <w:t xml:space="preserve"> before submitting your work.</w:t>
      </w:r>
    </w:p>
    <w:p w14:paraId="2F319278" w14:textId="40693DC4" w:rsidR="00895513" w:rsidRPr="00895513" w:rsidRDefault="00895513" w:rsidP="00CF6510">
      <w:pPr>
        <w:jc w:val="both"/>
        <w:rPr>
          <w:highlight w:val="yellow"/>
        </w:rPr>
      </w:pP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0507A39E" w14:textId="77777777" w:rsidR="00CF6510" w:rsidRPr="001954D4" w:rsidRDefault="00CF6510" w:rsidP="00CF6510">
      <w:pPr>
        <w:jc w:val="both"/>
        <w:rPr>
          <w:b/>
          <w:u w:val="single"/>
        </w:rPr>
      </w:pPr>
      <w:r w:rsidRPr="001954D4">
        <w:rPr>
          <w:b/>
          <w:u w:val="single"/>
        </w:rPr>
        <w:t>Mine</w:t>
      </w:r>
    </w:p>
    <w:p w14:paraId="5D3069C1" w14:textId="3C3032A7" w:rsidR="007773AE" w:rsidRPr="00CF6510" w:rsidRDefault="00894BB8" w:rsidP="00894BB8">
      <w:pPr>
        <w:jc w:val="both"/>
      </w:pPr>
      <w:r>
        <w:t xml:space="preserve">Main Question: </w:t>
      </w:r>
      <w:r w:rsidR="00AC31FF">
        <w:t>What companies make the most amount of money on a per second basis (as of 2016)?</w:t>
      </w:r>
      <w:r w:rsidR="00AC31FF">
        <w:br/>
      </w:r>
      <w:r w:rsidR="000F5179">
        <w:t>Is there a correlation between Fortune 500 ratings and the amount of money made per second in 2016?</w:t>
      </w:r>
      <w:r w:rsidR="00AC31FF">
        <w:t xml:space="preserve"> </w:t>
      </w:r>
    </w:p>
    <w:p w14:paraId="106B8484" w14:textId="77777777" w:rsidR="00CF6510" w:rsidRPr="001954D4" w:rsidRDefault="00CF6510" w:rsidP="00CF6510">
      <w:pPr>
        <w:jc w:val="both"/>
        <w:rPr>
          <w:b/>
          <w:u w:val="single"/>
        </w:rPr>
      </w:pPr>
      <w:r w:rsidRPr="001954D4">
        <w:rPr>
          <w:b/>
          <w:u w:val="single"/>
        </w:rPr>
        <w:t>Filter</w:t>
      </w:r>
    </w:p>
    <w:p w14:paraId="07C77D38" w14:textId="1ADAF757" w:rsidR="00CF6510" w:rsidRDefault="000F5179" w:rsidP="00CF6510">
      <w:pPr>
        <w:jc w:val="both"/>
        <w:rPr>
          <w:b/>
          <w:color w:val="0070C0"/>
        </w:rPr>
      </w:pPr>
      <w:r>
        <w:rPr>
          <w:b/>
          <w:color w:val="0070C0"/>
        </w:rPr>
        <w:t>Filtering not needed – data already streamlined</w:t>
      </w:r>
    </w:p>
    <w:p w14:paraId="5D4F95C0" w14:textId="24577993" w:rsidR="006E3713" w:rsidRDefault="006E3713" w:rsidP="00CF6510">
      <w:pPr>
        <w:jc w:val="both"/>
      </w:pPr>
      <w:r w:rsidRPr="006E3713">
        <w:drawing>
          <wp:inline distT="0" distB="0" distL="0" distR="0" wp14:anchorId="4ADFBB31" wp14:editId="1A207D26">
            <wp:extent cx="4606636" cy="3858058"/>
            <wp:effectExtent l="0" t="0" r="381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4608953" cy="3859999"/>
                    </a:xfrm>
                    <a:prstGeom prst="rect">
                      <a:avLst/>
                    </a:prstGeom>
                  </pic:spPr>
                </pic:pic>
              </a:graphicData>
            </a:graphic>
          </wp:inline>
        </w:drawing>
      </w:r>
    </w:p>
    <w:p w14:paraId="70565565" w14:textId="77777777" w:rsidR="00CF6510" w:rsidRPr="001954D4" w:rsidRDefault="00CF6510">
      <w:pPr>
        <w:rPr>
          <w:b/>
          <w:u w:val="single"/>
        </w:rPr>
      </w:pPr>
      <w:r w:rsidRPr="001954D4">
        <w:rPr>
          <w:b/>
          <w:u w:val="single"/>
        </w:rPr>
        <w:t>Stakeholders</w:t>
      </w:r>
    </w:p>
    <w:p w14:paraId="1FBA8DD0" w14:textId="5FB26FE3"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B7B3FC4" w14:textId="5477D4AB" w:rsidR="000F5179" w:rsidRDefault="000F5179" w:rsidP="007C2482">
      <w:pPr>
        <w:pStyle w:val="ListParagraph"/>
        <w:numPr>
          <w:ilvl w:val="0"/>
          <w:numId w:val="1"/>
        </w:numPr>
        <w:jc w:val="center"/>
      </w:pPr>
      <w:r>
        <w:lastRenderedPageBreak/>
        <w:t xml:space="preserve">My audience is people interested in the statistics surrounding the Fortune 500 companies </w:t>
      </w:r>
      <w:r w:rsidR="007C2482">
        <w:t>mainly, though learning about powerful companies does appeal to those seeking to</w:t>
      </w:r>
      <w:r w:rsidR="0067687B">
        <w:t xml:space="preserve"> create a powerful company</w:t>
      </w:r>
    </w:p>
    <w:p w14:paraId="254BC576" w14:textId="5810A2BC" w:rsidR="0067687B" w:rsidRDefault="0067687B" w:rsidP="0067687B">
      <w:pPr>
        <w:pStyle w:val="ListParagraph"/>
        <w:numPr>
          <w:ilvl w:val="0"/>
          <w:numId w:val="1"/>
        </w:numPr>
      </w:pPr>
      <w:r>
        <w:t>The assumptions I made were that the viewer would know what a Fortune 500 ranking was and that they would care more overall if it was about yearly income rather than income per second.</w:t>
      </w:r>
    </w:p>
    <w:p w14:paraId="113FDAE5" w14:textId="214525DA" w:rsidR="004472D4" w:rsidRDefault="004472D4" w:rsidP="0067687B">
      <w:pPr>
        <w:pStyle w:val="ListParagraph"/>
        <w:numPr>
          <w:ilvl w:val="0"/>
          <w:numId w:val="1"/>
        </w:numPr>
      </w:pPr>
      <w:r>
        <w:t>I used Tableau because it is overall easier to do a bubble chart on Tableau than Excel.</w:t>
      </w:r>
    </w:p>
    <w:p w14:paraId="54B69143" w14:textId="54137D00" w:rsidR="00B07359" w:rsidRDefault="00B07359" w:rsidP="00B07359">
      <w:r w:rsidRPr="00B07359">
        <w:rPr>
          <w:b/>
        </w:rPr>
        <w:t xml:space="preserve">What to submit: </w:t>
      </w:r>
      <w:r>
        <w:t>This document in PDF format only</w:t>
      </w:r>
      <w:r w:rsidR="00BF4B3D">
        <w:t xml:space="preserve"> (if you do not know how to do this, </w:t>
      </w:r>
      <w:r w:rsidR="00605F8B">
        <w:t>see Lab 0 Exercise 1)</w:t>
      </w:r>
      <w:r w:rsidR="00BF4B3D">
        <w:t>.</w:t>
      </w:r>
      <w:r w:rsidR="00605F8B">
        <w:t xml:space="preserve"> Save this document as: </w:t>
      </w:r>
      <w:r w:rsidR="00605F8B" w:rsidRPr="00605F8B">
        <w:rPr>
          <w:color w:val="FF0000"/>
        </w:rPr>
        <w:t>LastnameFirstInitial_CGT270S22_MakeoverMonday#</w:t>
      </w:r>
      <w:r w:rsidR="00767FCA">
        <w:rPr>
          <w:color w:val="FF0000"/>
        </w:rPr>
        <w:t>2</w:t>
      </w:r>
      <w:r w:rsidR="00605F8B" w:rsidRPr="00605F8B">
        <w:rPr>
          <w:color w:val="FF0000"/>
        </w:rPr>
        <w:t>.pdf</w:t>
      </w:r>
    </w:p>
    <w:p w14:paraId="47C343C7" w14:textId="5DE2368A"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4B60DBE4" w:rsidR="00137984" w:rsidRDefault="00A64B29" w:rsidP="00CF6510">
      <w:pPr>
        <w:jc w:val="both"/>
        <w:rPr>
          <w:b/>
          <w:u w:val="single"/>
        </w:rPr>
      </w:pPr>
      <w:r w:rsidRPr="006311C4">
        <w:rPr>
          <w:b/>
        </w:rPr>
        <w:t>NEW</w:t>
      </w:r>
      <w:r w:rsidRPr="00A64B29">
        <w:rPr>
          <w:b/>
        </w:rPr>
        <w:t xml:space="preserve"> </w:t>
      </w:r>
      <w:r w:rsidR="00137984">
        <w:rPr>
          <w:b/>
          <w:u w:val="single"/>
        </w:rPr>
        <w:t>Sketch your Makeover</w:t>
      </w:r>
    </w:p>
    <w:p w14:paraId="6CD709AC" w14:textId="77777777" w:rsidR="003B7A49" w:rsidRDefault="00137984">
      <w:r w:rsidRPr="00137984">
        <w:t>In the space below, sketch out your ideas for refined visualization.</w:t>
      </w:r>
      <w:r>
        <w:t xml:space="preserve"> You must use pen/pencil and paper to sketch out your idea, then take a photo of your sketch and include it in the space below. </w:t>
      </w:r>
    </w:p>
    <w:p w14:paraId="405ECBCF" w14:textId="14B8091F" w:rsidR="00137984" w:rsidRPr="00137984" w:rsidRDefault="003B7A49">
      <w:pPr>
        <w:rPr>
          <w:b/>
          <w:u w:val="single"/>
        </w:rPr>
      </w:pPr>
      <w:r>
        <w:rPr>
          <w:noProof/>
        </w:rPr>
        <w:lastRenderedPageBreak/>
        <w:drawing>
          <wp:inline distT="0" distB="0" distL="0" distR="0" wp14:anchorId="193C4CBB" wp14:editId="6CABC52C">
            <wp:extent cx="5936615" cy="4454525"/>
            <wp:effectExtent l="0" t="1905"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936615" cy="4454525"/>
                    </a:xfrm>
                    <a:prstGeom prst="rect">
                      <a:avLst/>
                    </a:prstGeom>
                    <a:noFill/>
                    <a:ln>
                      <a:noFill/>
                    </a:ln>
                  </pic:spPr>
                </pic:pic>
              </a:graphicData>
            </a:graphic>
          </wp:inline>
        </w:drawing>
      </w:r>
      <w:r w:rsidR="00137984"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78818E0A" w14:textId="659842FF" w:rsidR="00B07359" w:rsidRDefault="00137984" w:rsidP="004472D4">
      <w:pPr>
        <w:jc w:val="both"/>
      </w:pPr>
      <w:r>
        <w:t xml:space="preserve">In the space below, show the computer-generated version of your sketch using the visualization tool of your choice. DO NOT draw what you sketched. The visualization should be created with the visualization tool (Tableau, Excel, Power BI, etc., of your choosing). </w:t>
      </w:r>
      <w:r w:rsidR="00CF6510">
        <w:t xml:space="preserve">Remember, the purpose of visualization is </w:t>
      </w:r>
      <w:r w:rsidR="00CF6510" w:rsidRPr="00506ECC">
        <w:rPr>
          <w:i/>
        </w:rPr>
        <w:t>“insight.”</w:t>
      </w:r>
      <w:r w:rsidR="001954D4">
        <w:t xml:space="preserve"> Take and include a screenshot of your visualization and include it below.</w:t>
      </w:r>
      <w:r w:rsidR="004E5317">
        <w:t xml:space="preserve">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r w:rsidR="006311C4" w:rsidRPr="006311C4">
        <w:rPr>
          <w:b/>
        </w:rPr>
        <w:t xml:space="preserve"> </w:t>
      </w:r>
    </w:p>
    <w:p w14:paraId="196ADA46" w14:textId="78FDEAC9" w:rsidR="00B07359" w:rsidRDefault="004472D4">
      <w:r>
        <w:rPr>
          <w:noProof/>
        </w:rPr>
        <w:drawing>
          <wp:inline distT="0" distB="0" distL="0" distR="0" wp14:anchorId="4DFACDFC" wp14:editId="42605C07">
            <wp:extent cx="5943600" cy="444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20EE54FB" w14:textId="2C427624" w:rsidR="00B07359" w:rsidRPr="004472D4" w:rsidRDefault="00B07359" w:rsidP="004472D4">
      <w:pPr>
        <w:sectPr w:rsidR="00B07359" w:rsidRPr="004472D4">
          <w:headerReference w:type="default" r:id="rId16"/>
          <w:footerReference w:type="default" r:id="rId17"/>
          <w:pgSz w:w="12240" w:h="15840"/>
          <w:pgMar w:top="1440" w:right="1440" w:bottom="1440" w:left="1440" w:header="720" w:footer="720" w:gutter="0"/>
          <w:cols w:space="720"/>
          <w:docGrid w:linePitch="360"/>
        </w:sectPr>
      </w:pPr>
      <w:r>
        <w:t xml:space="preserve">Figure Caption. </w:t>
      </w:r>
      <w:r w:rsidR="004472D4">
        <w:t>Bubble chart   representing the net income of Fortune 500 companies in  2016</w:t>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3B7A49" w:rsidP="00CF6510">
      <w:pPr>
        <w:spacing w:after="0" w:line="240" w:lineRule="auto"/>
      </w:pPr>
      <w:hyperlink r:id="rId18"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3B7A49" w:rsidP="00CF6510">
      <w:pPr>
        <w:spacing w:after="0" w:line="240" w:lineRule="auto"/>
      </w:pPr>
      <w:hyperlink r:id="rId19"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3B7A49" w:rsidP="00CF6510">
      <w:pPr>
        <w:spacing w:after="0" w:line="240" w:lineRule="auto"/>
      </w:pPr>
      <w:hyperlink r:id="rId20"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895" w:type="dxa"/>
        <w:tblLook w:val="04A0" w:firstRow="1" w:lastRow="0" w:firstColumn="1" w:lastColumn="0" w:noHBand="0" w:noVBand="1"/>
      </w:tblPr>
      <w:tblGrid>
        <w:gridCol w:w="2425"/>
        <w:gridCol w:w="2610"/>
        <w:gridCol w:w="2610"/>
        <w:gridCol w:w="2250"/>
      </w:tblGrid>
      <w:tr w:rsidR="00CF6510" w:rsidRPr="00820073" w14:paraId="1C0F75F5" w14:textId="77777777" w:rsidTr="00605F8B">
        <w:tc>
          <w:tcPr>
            <w:tcW w:w="2425" w:type="dxa"/>
          </w:tcPr>
          <w:p w14:paraId="074D1F83" w14:textId="71213E97" w:rsidR="00CF6510" w:rsidRPr="00820073" w:rsidRDefault="00CF6510" w:rsidP="00605F8B">
            <w:pPr>
              <w:rPr>
                <w:b/>
              </w:rPr>
            </w:pPr>
            <w:r w:rsidRPr="00820073">
              <w:rPr>
                <w:b/>
              </w:rPr>
              <w:t>Excellent</w:t>
            </w:r>
            <w:r>
              <w:rPr>
                <w:b/>
              </w:rPr>
              <w:t xml:space="preserve"> </w:t>
            </w:r>
          </w:p>
        </w:tc>
        <w:tc>
          <w:tcPr>
            <w:tcW w:w="2610" w:type="dxa"/>
          </w:tcPr>
          <w:p w14:paraId="0E5B3BAC" w14:textId="5630C549" w:rsidR="00CF6510" w:rsidRPr="00820073" w:rsidRDefault="00CF6510" w:rsidP="00605F8B">
            <w:pPr>
              <w:rPr>
                <w:b/>
              </w:rPr>
            </w:pPr>
            <w:r w:rsidRPr="00820073">
              <w:rPr>
                <w:b/>
              </w:rPr>
              <w:t>Good</w:t>
            </w:r>
            <w:r>
              <w:rPr>
                <w:b/>
              </w:rPr>
              <w:t xml:space="preserve"> </w:t>
            </w:r>
          </w:p>
        </w:tc>
        <w:tc>
          <w:tcPr>
            <w:tcW w:w="2610" w:type="dxa"/>
          </w:tcPr>
          <w:p w14:paraId="524C62CF" w14:textId="00B0DD31" w:rsidR="00CF6510" w:rsidRPr="00820073" w:rsidRDefault="00CF6510" w:rsidP="00605F8B">
            <w:pPr>
              <w:rPr>
                <w:b/>
              </w:rPr>
            </w:pPr>
            <w:r w:rsidRPr="00820073">
              <w:rPr>
                <w:b/>
              </w:rPr>
              <w:t>Fair</w:t>
            </w:r>
            <w:r w:rsidR="001954D4">
              <w:rPr>
                <w:b/>
              </w:rPr>
              <w:t xml:space="preserve"> </w:t>
            </w:r>
          </w:p>
        </w:tc>
        <w:tc>
          <w:tcPr>
            <w:tcW w:w="2250" w:type="dxa"/>
          </w:tcPr>
          <w:p w14:paraId="57776FF9" w14:textId="0682FFF0" w:rsidR="00CF6510" w:rsidRPr="00820073" w:rsidRDefault="00CF6510" w:rsidP="00627E61">
            <w:pPr>
              <w:rPr>
                <w:b/>
              </w:rPr>
            </w:pPr>
            <w:r w:rsidRPr="00820073">
              <w:rPr>
                <w:b/>
              </w:rPr>
              <w:t>Needs Improvement</w:t>
            </w:r>
            <w:r w:rsidR="001954D4">
              <w:rPr>
                <w:b/>
              </w:rPr>
              <w:t xml:space="preserve"> </w:t>
            </w:r>
          </w:p>
        </w:tc>
      </w:tr>
      <w:tr w:rsidR="00CF6510" w14:paraId="0F79C617" w14:textId="77777777" w:rsidTr="00605F8B">
        <w:tc>
          <w:tcPr>
            <w:tcW w:w="2425" w:type="dxa"/>
          </w:tcPr>
          <w:p w14:paraId="7BD382DC"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p w14:paraId="182CEAF5" w14:textId="1D64A636" w:rsidR="00605F8B" w:rsidRDefault="00605F8B" w:rsidP="00627E61">
            <w:r>
              <w:t>[15 pts]</w:t>
            </w:r>
          </w:p>
        </w:tc>
        <w:tc>
          <w:tcPr>
            <w:tcW w:w="2610" w:type="dxa"/>
          </w:tcPr>
          <w:p w14:paraId="50CB72D6"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5750FA62" w14:textId="77777777" w:rsidR="00605F8B" w:rsidRDefault="00605F8B" w:rsidP="00627E61"/>
          <w:p w14:paraId="0E3E8044" w14:textId="283EDA60" w:rsidR="00605F8B" w:rsidRDefault="00605F8B" w:rsidP="00627E61">
            <w:r>
              <w:t>[10 – 14 pts]</w:t>
            </w:r>
          </w:p>
        </w:tc>
        <w:tc>
          <w:tcPr>
            <w:tcW w:w="2610" w:type="dxa"/>
          </w:tcPr>
          <w:p w14:paraId="21B99CC3"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65767BA9" w14:textId="77777777" w:rsidR="00605F8B" w:rsidRDefault="00605F8B" w:rsidP="00627E61"/>
          <w:p w14:paraId="0ECB5A37" w14:textId="3DDD14DF" w:rsidR="00605F8B" w:rsidRDefault="00605F8B" w:rsidP="00627E61">
            <w:r>
              <w:t>[5 – 9 pts]</w:t>
            </w:r>
          </w:p>
        </w:tc>
        <w:tc>
          <w:tcPr>
            <w:tcW w:w="225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C98A1F4" w14:textId="77777777" w:rsidR="001954D4" w:rsidRDefault="001954D4" w:rsidP="00627E61">
            <w:r>
              <w:t>Little effort.</w:t>
            </w:r>
          </w:p>
          <w:p w14:paraId="0FB976F1" w14:textId="77777777" w:rsidR="00605F8B" w:rsidRDefault="00605F8B" w:rsidP="00627E61"/>
          <w:p w14:paraId="0AA244AC" w14:textId="77777777" w:rsidR="00605F8B" w:rsidRDefault="00605F8B" w:rsidP="00627E61"/>
          <w:p w14:paraId="13018269" w14:textId="77777777" w:rsidR="00605F8B" w:rsidRDefault="00605F8B" w:rsidP="00627E61"/>
          <w:p w14:paraId="328C7C69" w14:textId="77777777" w:rsidR="00605F8B" w:rsidRDefault="00605F8B" w:rsidP="00627E61"/>
          <w:p w14:paraId="1E163786" w14:textId="77777777" w:rsidR="00605F8B" w:rsidRDefault="00605F8B" w:rsidP="00627E61"/>
          <w:p w14:paraId="64F96D35" w14:textId="77777777" w:rsidR="00605F8B" w:rsidRDefault="00605F8B" w:rsidP="00627E61"/>
          <w:p w14:paraId="0F2C2549" w14:textId="77777777" w:rsidR="00605F8B" w:rsidRDefault="00605F8B" w:rsidP="00627E61"/>
          <w:p w14:paraId="10D5ADBC" w14:textId="77777777" w:rsidR="00605F8B" w:rsidRDefault="00605F8B" w:rsidP="00627E61"/>
          <w:p w14:paraId="16956A5A" w14:textId="77777777" w:rsidR="00605F8B" w:rsidRDefault="00605F8B" w:rsidP="00627E61"/>
          <w:p w14:paraId="7AFDA8FA" w14:textId="77777777" w:rsidR="00605F8B" w:rsidRDefault="00605F8B" w:rsidP="00627E61"/>
          <w:p w14:paraId="25977973" w14:textId="77777777" w:rsidR="00605F8B" w:rsidRDefault="00605F8B" w:rsidP="00627E61"/>
          <w:p w14:paraId="155F98E8" w14:textId="70486D56" w:rsidR="00605F8B" w:rsidRDefault="00605F8B" w:rsidP="00627E61">
            <w:r>
              <w:t>[0 – 4 pts]</w:t>
            </w:r>
          </w:p>
        </w:tc>
      </w:tr>
      <w:tr w:rsidR="00137984" w14:paraId="3551FA8D" w14:textId="77777777" w:rsidTr="00605F8B">
        <w:tc>
          <w:tcPr>
            <w:tcW w:w="2425" w:type="dxa"/>
          </w:tcPr>
          <w:p w14:paraId="5CBB6AC0" w14:textId="1C830774" w:rsidR="00605F8B" w:rsidRDefault="00137984" w:rsidP="00627E61">
            <w:r>
              <w:t>Sketch included: hand drawn</w:t>
            </w:r>
            <w:r w:rsidR="00605F8B">
              <w:t xml:space="preserve">, data vis best practices evident. </w:t>
            </w:r>
          </w:p>
          <w:p w14:paraId="7C0CA34B" w14:textId="236B0C16" w:rsidR="00137984" w:rsidRDefault="009934B1" w:rsidP="00627E61">
            <w:r>
              <w:t>[5 pts]</w:t>
            </w:r>
          </w:p>
        </w:tc>
        <w:tc>
          <w:tcPr>
            <w:tcW w:w="2610" w:type="dxa"/>
          </w:tcPr>
          <w:p w14:paraId="1EC77578" w14:textId="19E5466E" w:rsidR="00605F8B" w:rsidRDefault="00605F8B" w:rsidP="00605F8B">
            <w:r>
              <w:t xml:space="preserve">Sketch included: hand drawn, lacking data vis best practices. </w:t>
            </w:r>
          </w:p>
          <w:p w14:paraId="0BE1677D" w14:textId="6BDEFFD6" w:rsidR="00137984" w:rsidRDefault="00605F8B" w:rsidP="00605F8B">
            <w:r>
              <w:t>[3 pts]</w:t>
            </w:r>
          </w:p>
        </w:tc>
        <w:tc>
          <w:tcPr>
            <w:tcW w:w="2610" w:type="dxa"/>
          </w:tcPr>
          <w:p w14:paraId="0E1E1EC0" w14:textId="77777777" w:rsidR="00605F8B" w:rsidRDefault="00605F8B" w:rsidP="00605F8B">
            <w:r>
              <w:t>Sketch included, but was generated by computer</w:t>
            </w:r>
          </w:p>
          <w:p w14:paraId="29FA29AE" w14:textId="77777777" w:rsidR="00605F8B" w:rsidRDefault="00605F8B" w:rsidP="00605F8B"/>
          <w:p w14:paraId="614BE7F9" w14:textId="48D18C24" w:rsidR="00137984" w:rsidRDefault="00605F8B" w:rsidP="00605F8B">
            <w:r>
              <w:t>[2 pts]</w:t>
            </w:r>
          </w:p>
        </w:tc>
        <w:tc>
          <w:tcPr>
            <w:tcW w:w="2250" w:type="dxa"/>
          </w:tcPr>
          <w:p w14:paraId="21383E39" w14:textId="77777777" w:rsidR="00605F8B" w:rsidRDefault="00605F8B" w:rsidP="00605F8B">
            <w:r>
              <w:t xml:space="preserve">No sketch included. </w:t>
            </w:r>
          </w:p>
          <w:p w14:paraId="3D86FB15" w14:textId="77777777" w:rsidR="00605F8B" w:rsidRDefault="00605F8B" w:rsidP="00605F8B"/>
          <w:p w14:paraId="09FBAFD0" w14:textId="77777777" w:rsidR="00605F8B" w:rsidRDefault="00605F8B" w:rsidP="00605F8B"/>
          <w:p w14:paraId="380F12D3" w14:textId="7E5B2732" w:rsidR="00137984" w:rsidRDefault="00605F8B" w:rsidP="00605F8B">
            <w:r>
              <w:t>[0 pts]</w:t>
            </w:r>
          </w:p>
        </w:tc>
      </w:tr>
      <w:tr w:rsidR="00B76ECC" w14:paraId="2A57895D" w14:textId="77777777" w:rsidTr="00605F8B">
        <w:tc>
          <w:tcPr>
            <w:tcW w:w="2425" w:type="dxa"/>
          </w:tcPr>
          <w:p w14:paraId="717DFD34" w14:textId="77777777" w:rsidR="00605F8B" w:rsidRDefault="00B76ECC" w:rsidP="00B76ECC">
            <w:r>
              <w:t xml:space="preserve">More advanced chart types used </w:t>
            </w:r>
          </w:p>
          <w:p w14:paraId="66B1D9B6" w14:textId="77777777" w:rsidR="00605F8B" w:rsidRDefault="00605F8B" w:rsidP="00B76ECC"/>
          <w:p w14:paraId="0E4DE192" w14:textId="09679AFF" w:rsidR="00B76ECC" w:rsidRDefault="00B76ECC" w:rsidP="00B76ECC">
            <w:r>
              <w:t>[5 pts]</w:t>
            </w:r>
          </w:p>
        </w:tc>
        <w:tc>
          <w:tcPr>
            <w:tcW w:w="2610" w:type="dxa"/>
          </w:tcPr>
          <w:p w14:paraId="791D0C1A" w14:textId="77777777" w:rsidR="00605F8B" w:rsidRDefault="00B76ECC" w:rsidP="00B76ECC">
            <w:r>
              <w:t>More advanced chart types used, followed most best practices</w:t>
            </w:r>
          </w:p>
          <w:p w14:paraId="5CD35E28" w14:textId="7D1DC190" w:rsidR="00B76ECC" w:rsidRDefault="00B76ECC" w:rsidP="00B76ECC">
            <w:r>
              <w:t>[3 pts]</w:t>
            </w:r>
          </w:p>
        </w:tc>
        <w:tc>
          <w:tcPr>
            <w:tcW w:w="2610" w:type="dxa"/>
          </w:tcPr>
          <w:p w14:paraId="08B5C0A1" w14:textId="77777777" w:rsidR="00605F8B" w:rsidRDefault="00B76ECC" w:rsidP="00B76ECC">
            <w:r>
              <w:t xml:space="preserve">Basic chat types used in the makeover </w:t>
            </w:r>
          </w:p>
          <w:p w14:paraId="357D6F36" w14:textId="77777777" w:rsidR="00605F8B" w:rsidRDefault="00605F8B" w:rsidP="00B76ECC"/>
          <w:p w14:paraId="33D018CD" w14:textId="3FAB9B9B" w:rsidR="00B76ECC" w:rsidRDefault="00B76ECC" w:rsidP="00B76ECC">
            <w:r>
              <w:t>[2 pts]</w:t>
            </w:r>
          </w:p>
        </w:tc>
        <w:tc>
          <w:tcPr>
            <w:tcW w:w="225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7C52" w14:textId="77777777" w:rsidR="00CF6510" w:rsidRDefault="00CF6510" w:rsidP="00CF6510">
      <w:pPr>
        <w:spacing w:after="0" w:line="240" w:lineRule="auto"/>
      </w:pPr>
      <w:r>
        <w:separator/>
      </w:r>
    </w:p>
  </w:endnote>
  <w:endnote w:type="continuationSeparator" w:id="0">
    <w:p w14:paraId="3AF119DA" w14:textId="77777777" w:rsidR="00CF6510" w:rsidRDefault="00CF651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4C702D14" w:rsidR="0010052F" w:rsidRDefault="00605F8B">
    <w:pPr>
      <w:pStyle w:val="Footer"/>
    </w:pPr>
    <w:r>
      <w:t>Spring 2022</w:t>
    </w:r>
    <w:r w:rsidR="00506ECC">
      <w:t xml:space="preserve"> – Makeover Monday #</w:t>
    </w:r>
    <w:r w:rsidR="00E400B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B3E7" w14:textId="77777777" w:rsidR="00CF6510" w:rsidRDefault="00CF6510" w:rsidP="00CF6510">
      <w:pPr>
        <w:spacing w:after="0" w:line="240" w:lineRule="auto"/>
      </w:pPr>
      <w:r>
        <w:separator/>
      </w:r>
    </w:p>
  </w:footnote>
  <w:footnote w:type="continuationSeparator" w:id="0">
    <w:p w14:paraId="4ACA8193" w14:textId="77777777" w:rsidR="00CF6510" w:rsidRDefault="00CF651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69E582CA" w:rsidR="00CF6510" w:rsidRDefault="00CF6510" w:rsidP="00CF6510">
    <w:pPr>
      <w:pStyle w:val="Header"/>
      <w:jc w:val="center"/>
    </w:pPr>
    <w:r>
      <w:t>Makeover Monday #</w:t>
    </w:r>
    <w:r w:rsidR="00E400BE">
      <w:t>2</w:t>
    </w:r>
    <w:r>
      <w:t xml:space="preserve"> (</w:t>
    </w:r>
    <w:r w:rsidR="00605F8B">
      <w:t>201</w:t>
    </w:r>
    <w:r w:rsidR="00E400BE">
      <w:t>8</w:t>
    </w:r>
    <w:r w:rsidR="006311C4">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F5179"/>
    <w:rsid w:val="0010052F"/>
    <w:rsid w:val="00137984"/>
    <w:rsid w:val="001954D4"/>
    <w:rsid w:val="00361C83"/>
    <w:rsid w:val="003B7A49"/>
    <w:rsid w:val="004472D4"/>
    <w:rsid w:val="004935A6"/>
    <w:rsid w:val="004E5317"/>
    <w:rsid w:val="00506ECC"/>
    <w:rsid w:val="005133A6"/>
    <w:rsid w:val="005155CB"/>
    <w:rsid w:val="0055052B"/>
    <w:rsid w:val="00605F8B"/>
    <w:rsid w:val="006311C4"/>
    <w:rsid w:val="0067687B"/>
    <w:rsid w:val="006A34EC"/>
    <w:rsid w:val="006E3713"/>
    <w:rsid w:val="00767FCA"/>
    <w:rsid w:val="007773AE"/>
    <w:rsid w:val="007C2482"/>
    <w:rsid w:val="00894BB8"/>
    <w:rsid w:val="00895513"/>
    <w:rsid w:val="008B18B9"/>
    <w:rsid w:val="009934B1"/>
    <w:rsid w:val="009C1B1B"/>
    <w:rsid w:val="00A20E22"/>
    <w:rsid w:val="00A64B29"/>
    <w:rsid w:val="00AB4074"/>
    <w:rsid w:val="00AC31FF"/>
    <w:rsid w:val="00B07359"/>
    <w:rsid w:val="00B76ECC"/>
    <w:rsid w:val="00BF4B3D"/>
    <w:rsid w:val="00C0218F"/>
    <w:rsid w:val="00CF6510"/>
    <w:rsid w:val="00D36270"/>
    <w:rsid w:val="00D4191E"/>
    <w:rsid w:val="00D51655"/>
    <w:rsid w:val="00DF2C82"/>
    <w:rsid w:val="00E4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605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tephanieevergreen.com/wp-content/uploads/2016/10/DataVizChecklist_May2016.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keovermonday.co.uk/galle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18/"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titlemax.com/discovery-center/money-finance/most-profitable-companies/" TargetMode="External"/><Relationship Id="rId19" Type="http://schemas.openxmlformats.org/officeDocument/2006/relationships/hyperlink" Target="https://personalexcellence.co/blog/constructive-critic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purl.org/dc/dcmitype/"/>
    <ds:schemaRef ds:uri="http://schemas.microsoft.com/office/2006/documentManagement/types"/>
    <ds:schemaRef ds:uri="http://www.w3.org/XML/1998/namespace"/>
    <ds:schemaRef ds:uri="b9ed0414-7520-4750-80ec-af25a4810483"/>
    <ds:schemaRef ds:uri="http://purl.org/dc/elements/1.1/"/>
    <ds:schemaRef ds:uri="http://schemas.microsoft.com/office/infopath/2007/PartnerControls"/>
    <ds:schemaRef ds:uri="http://purl.org/dc/terms/"/>
    <ds:schemaRef ds:uri="http://schemas.openxmlformats.org/package/2006/metadata/core-properties"/>
    <ds:schemaRef ds:uri="273b8d67-edc4-472f-be4f-a46ceb36ce21"/>
    <ds:schemaRef ds:uri="http://schemas.microsoft.com/office/2006/metadata/propertie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Caroline Flarp</cp:lastModifiedBy>
  <cp:revision>3</cp:revision>
  <dcterms:created xsi:type="dcterms:W3CDTF">2022-01-07T17:13:00Z</dcterms:created>
  <dcterms:modified xsi:type="dcterms:W3CDTF">2022-03-28T19:09:00Z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