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BCCB9" w14:textId="77777777" w:rsidR="005723AD" w:rsidRPr="000F055E" w:rsidRDefault="004A0EC9" w:rsidP="00181CA0">
      <w:pPr>
        <w:jc w:val="center"/>
        <w:rPr>
          <w:b/>
          <w:bCs/>
        </w:rPr>
      </w:pPr>
      <w:r w:rsidRPr="000F055E">
        <w:rPr>
          <w:b/>
          <w:bCs/>
        </w:rPr>
        <w:t>Statistical Computing Lab</w:t>
      </w:r>
      <w:r w:rsidR="005723AD" w:rsidRPr="000F055E">
        <w:rPr>
          <w:b/>
          <w:bCs/>
        </w:rPr>
        <w:t>oratory</w:t>
      </w:r>
    </w:p>
    <w:p w14:paraId="331BCCBA" w14:textId="31918C04" w:rsidR="00181CA0" w:rsidRPr="000F055E" w:rsidRDefault="004320D1" w:rsidP="00181CA0">
      <w:pPr>
        <w:jc w:val="center"/>
        <w:rPr>
          <w:b/>
        </w:rPr>
      </w:pPr>
      <w:r w:rsidRPr="000F055E">
        <w:rPr>
          <w:b/>
        </w:rPr>
        <w:t>Syllabus</w:t>
      </w:r>
      <w:r w:rsidR="00100E03">
        <w:rPr>
          <w:b/>
          <w:bCs/>
        </w:rPr>
        <w:t xml:space="preserve"> for </w:t>
      </w:r>
      <w:r w:rsidR="005723AD" w:rsidRPr="000F055E">
        <w:rPr>
          <w:b/>
          <w:bCs/>
        </w:rPr>
        <w:t>Bios660</w:t>
      </w:r>
      <w:r w:rsidRPr="000F055E">
        <w:rPr>
          <w:b/>
          <w:bCs/>
        </w:rPr>
        <w:t>5</w:t>
      </w:r>
    </w:p>
    <w:p w14:paraId="331BCCBB" w14:textId="77777777" w:rsidR="00B04B0F" w:rsidRPr="000F055E" w:rsidRDefault="00B04B0F" w:rsidP="00581D16">
      <w:pPr>
        <w:jc w:val="center"/>
        <w:rPr>
          <w:b/>
        </w:rPr>
      </w:pPr>
    </w:p>
    <w:p w14:paraId="331BCCBC" w14:textId="197C71CA" w:rsidR="004A0EC9" w:rsidRPr="000F055E" w:rsidRDefault="00C73E65" w:rsidP="009415B8">
      <w:pPr>
        <w:ind w:left="2160" w:hanging="2160"/>
      </w:pPr>
      <w:r w:rsidRPr="000F055E">
        <w:rPr>
          <w:b/>
        </w:rPr>
        <w:t>Course Instructor</w:t>
      </w:r>
      <w:r w:rsidR="00F84D92">
        <w:rPr>
          <w:b/>
        </w:rPr>
        <w:t>s</w:t>
      </w:r>
      <w:r w:rsidRPr="000F055E">
        <w:rPr>
          <w:b/>
        </w:rPr>
        <w:t>:</w:t>
      </w:r>
      <w:r w:rsidRPr="000F055E">
        <w:t xml:space="preserve"> </w:t>
      </w:r>
      <w:r w:rsidR="00E0755A" w:rsidRPr="000F055E">
        <w:tab/>
      </w:r>
      <w:r w:rsidR="00F84D92">
        <w:rPr>
          <w:lang w:eastAsia="zh-CN"/>
        </w:rPr>
        <w:t>Harry Smith, MPH</w:t>
      </w:r>
    </w:p>
    <w:p w14:paraId="710DFC11" w14:textId="102D824D" w:rsidR="00F84D92" w:rsidRDefault="00181CA0" w:rsidP="003C3B65">
      <w:pPr>
        <w:ind w:left="2160" w:hanging="2160"/>
      </w:pPr>
      <w:r w:rsidRPr="007F2B7C">
        <w:tab/>
      </w:r>
      <w:r w:rsidR="004A0EC9" w:rsidRPr="000F055E">
        <w:t>E-Mail:</w:t>
      </w:r>
      <w:r w:rsidR="004A0EC9" w:rsidRPr="007F2B7C">
        <w:t xml:space="preserve"> </w:t>
      </w:r>
      <w:hyperlink r:id="rId7" w:history="1">
        <w:r w:rsidR="00F84D92" w:rsidRPr="008B5828">
          <w:rPr>
            <w:rStyle w:val="Hyperlink"/>
          </w:rPr>
          <w:t>Harry.Smith@ucdenver.edu</w:t>
        </w:r>
      </w:hyperlink>
    </w:p>
    <w:p w14:paraId="5C7C064B" w14:textId="77777777" w:rsidR="00F84D92" w:rsidRDefault="00F84D92" w:rsidP="00F84D92">
      <w:pPr>
        <w:ind w:left="2160"/>
      </w:pPr>
      <w:r>
        <w:t>Caroline Ledbetter, MPH</w:t>
      </w:r>
    </w:p>
    <w:p w14:paraId="331BCCC2" w14:textId="0F9F46F3" w:rsidR="00181CA0" w:rsidRDefault="00F84D92" w:rsidP="00F84D92">
      <w:pPr>
        <w:ind w:left="2160"/>
      </w:pPr>
      <w:r>
        <w:t xml:space="preserve">E-Mail: </w:t>
      </w:r>
      <w:hyperlink r:id="rId8" w:history="1">
        <w:r w:rsidRPr="008B5828">
          <w:rPr>
            <w:rStyle w:val="Hyperlink"/>
          </w:rPr>
          <w:t>Caroline.Ledbetter@ucdenver.edu</w:t>
        </w:r>
      </w:hyperlink>
      <w:r>
        <w:t xml:space="preserve"> </w:t>
      </w:r>
      <w:r w:rsidR="004320D1" w:rsidRPr="000F055E">
        <w:br/>
        <w:t xml:space="preserve">Office: </w:t>
      </w:r>
      <w:r>
        <w:t>Building 406</w:t>
      </w:r>
      <w:r w:rsidR="004A0EC9" w:rsidRPr="000F055E">
        <w:t xml:space="preserve">, </w:t>
      </w:r>
      <w:r>
        <w:t>Office 210</w:t>
      </w:r>
    </w:p>
    <w:p w14:paraId="3B0550A1" w14:textId="77777777" w:rsidR="008F1F25" w:rsidRPr="000F055E" w:rsidRDefault="008F1F25" w:rsidP="008F1F25">
      <w:pPr>
        <w:rPr>
          <w:lang w:eastAsia="zh-CN"/>
        </w:rPr>
      </w:pPr>
    </w:p>
    <w:p w14:paraId="331BCCC3" w14:textId="2B8A1A27" w:rsidR="00DA454B" w:rsidRPr="000F055E" w:rsidRDefault="007F5CAE" w:rsidP="00DA454B">
      <w:pPr>
        <w:rPr>
          <w:color w:val="000000"/>
        </w:rPr>
      </w:pPr>
      <w:r w:rsidRPr="000F055E">
        <w:rPr>
          <w:b/>
          <w:color w:val="000000"/>
        </w:rPr>
        <w:t>Canvas site: https://ucdenver.instructure.com/</w:t>
      </w:r>
    </w:p>
    <w:p w14:paraId="331BCCCA" w14:textId="77777777" w:rsidR="00066D3B" w:rsidRPr="000F055E" w:rsidRDefault="00066D3B" w:rsidP="00B6286F"/>
    <w:p w14:paraId="5F319215" w14:textId="717FA83B" w:rsidR="00496D84" w:rsidRPr="000F055E" w:rsidRDefault="00496D84" w:rsidP="001A681D">
      <w:pPr>
        <w:rPr>
          <w:b/>
        </w:rPr>
      </w:pPr>
      <w:r w:rsidRPr="000F055E">
        <w:rPr>
          <w:b/>
        </w:rPr>
        <w:t>Lab Meeting:</w:t>
      </w:r>
      <w:r w:rsidR="0082179D">
        <w:rPr>
          <w:b/>
        </w:rPr>
        <w:t xml:space="preserve"> </w:t>
      </w:r>
      <w:r w:rsidR="00F84D92">
        <w:t>Wednesday</w:t>
      </w:r>
      <w:r w:rsidR="00AA61C5">
        <w:t xml:space="preserve">, </w:t>
      </w:r>
      <w:r w:rsidR="00F84D92">
        <w:t>10:30-11:2</w:t>
      </w:r>
      <w:r w:rsidR="00AA61C5">
        <w:t xml:space="preserve">0 </w:t>
      </w:r>
      <w:r w:rsidR="00F84D92">
        <w:t>A</w:t>
      </w:r>
      <w:r w:rsidR="00AA61C5">
        <w:t>M</w:t>
      </w:r>
    </w:p>
    <w:p w14:paraId="099CAD1C" w14:textId="0BBE1A8E" w:rsidR="001A681D" w:rsidRPr="000F055E" w:rsidRDefault="001A681D" w:rsidP="001A681D">
      <w:pPr>
        <w:rPr>
          <w:color w:val="000000"/>
        </w:rPr>
      </w:pPr>
      <w:r w:rsidRPr="000F055E">
        <w:rPr>
          <w:b/>
        </w:rPr>
        <w:t xml:space="preserve">Lab Locations with R: </w:t>
      </w:r>
      <w:r w:rsidRPr="000F055E">
        <w:rPr>
          <w:color w:val="000000"/>
        </w:rPr>
        <w:t xml:space="preserve">P28-CTL 2201C, Ed 2 North or </w:t>
      </w:r>
      <w:r w:rsidRPr="000F055E">
        <w:t>RC1 Room 1309</w:t>
      </w:r>
    </w:p>
    <w:p w14:paraId="00194A57" w14:textId="77777777" w:rsidR="00496D84" w:rsidRPr="000F055E" w:rsidRDefault="00496D84" w:rsidP="00F246C3">
      <w:pPr>
        <w:rPr>
          <w:b/>
        </w:rPr>
      </w:pPr>
    </w:p>
    <w:p w14:paraId="6545AC0B" w14:textId="77777777" w:rsidR="00496D84" w:rsidRPr="000F055E" w:rsidRDefault="00496D84" w:rsidP="00F246C3">
      <w:pPr>
        <w:rPr>
          <w:b/>
        </w:rPr>
      </w:pPr>
    </w:p>
    <w:p w14:paraId="3E8E30E7" w14:textId="392CCC1C" w:rsidR="007F5CAE" w:rsidRPr="000F055E" w:rsidRDefault="001F0006" w:rsidP="00F246C3">
      <w:pPr>
        <w:rPr>
          <w:lang w:bidi="en-US"/>
        </w:rPr>
      </w:pPr>
      <w:r w:rsidRPr="000F055E">
        <w:rPr>
          <w:b/>
        </w:rPr>
        <w:t>Course Description:</w:t>
      </w:r>
      <w:r w:rsidR="00BC7880" w:rsidRPr="000F055E">
        <w:rPr>
          <w:b/>
        </w:rPr>
        <w:t xml:space="preserve"> </w:t>
      </w:r>
      <w:r w:rsidR="00181CA0" w:rsidRPr="000F055E">
        <w:rPr>
          <w:bCs/>
        </w:rPr>
        <w:t xml:space="preserve">The Statistical Computing Lab </w:t>
      </w:r>
      <w:r w:rsidR="00181CA0" w:rsidRPr="000F055E">
        <w:t>provide</w:t>
      </w:r>
      <w:r w:rsidR="007F5CAE" w:rsidRPr="000F055E">
        <w:t>s</w:t>
      </w:r>
      <w:r w:rsidR="00181CA0" w:rsidRPr="000F055E">
        <w:t xml:space="preserve"> an </w:t>
      </w:r>
      <w:r w:rsidR="00F246C3" w:rsidRPr="000F055E">
        <w:t xml:space="preserve">introduction to </w:t>
      </w:r>
      <w:r w:rsidR="008773B9" w:rsidRPr="000F055E">
        <w:t>R</w:t>
      </w:r>
      <w:r w:rsidR="007F5CAE" w:rsidRPr="000F055E">
        <w:t xml:space="preserve">, a software package </w:t>
      </w:r>
      <w:r w:rsidR="001B2BC6" w:rsidRPr="000F055E">
        <w:t xml:space="preserve">commonly </w:t>
      </w:r>
      <w:r w:rsidR="00181CA0" w:rsidRPr="000F055E">
        <w:t xml:space="preserve">used </w:t>
      </w:r>
      <w:r w:rsidR="00F246C3" w:rsidRPr="000F055E">
        <w:t>in health sciences</w:t>
      </w:r>
      <w:r w:rsidR="005572D3" w:rsidRPr="000F055E">
        <w:t xml:space="preserve"> and public health</w:t>
      </w:r>
      <w:r w:rsidR="00181CA0" w:rsidRPr="000F055E">
        <w:t xml:space="preserve"> </w:t>
      </w:r>
      <w:r w:rsidR="008773B9" w:rsidRPr="000F055E">
        <w:t>research.</w:t>
      </w:r>
      <w:r w:rsidR="004A0EC9" w:rsidRPr="000F055E">
        <w:t xml:space="preserve"> </w:t>
      </w:r>
      <w:r w:rsidR="008773B9" w:rsidRPr="000F055E">
        <w:t xml:space="preserve"> R</w:t>
      </w:r>
      <w:r w:rsidR="00A143DC" w:rsidRPr="000F055E">
        <w:t xml:space="preserve"> </w:t>
      </w:r>
      <w:r w:rsidR="00181CA0" w:rsidRPr="000F055E">
        <w:t>assist</w:t>
      </w:r>
      <w:r w:rsidR="007F5CAE" w:rsidRPr="000F055E">
        <w:t>s</w:t>
      </w:r>
      <w:r w:rsidR="00181CA0" w:rsidRPr="000F055E">
        <w:t xml:space="preserve"> in analyzing and interpreting </w:t>
      </w:r>
      <w:r w:rsidR="00F84D92">
        <w:t xml:space="preserve">data </w:t>
      </w:r>
      <w:r w:rsidR="00181CA0" w:rsidRPr="000F055E">
        <w:t xml:space="preserve">generated by implementing </w:t>
      </w:r>
      <w:r w:rsidR="00A143DC" w:rsidRPr="000F055E">
        <w:t xml:space="preserve">scientific </w:t>
      </w:r>
      <w:r w:rsidR="00723D0A" w:rsidRPr="000F055E">
        <w:t xml:space="preserve">research protocols.  </w:t>
      </w:r>
      <w:r w:rsidR="007F5CAE" w:rsidRPr="000F055E">
        <w:rPr>
          <w:lang w:bidi="en-US"/>
        </w:rPr>
        <w:t xml:space="preserve">This </w:t>
      </w:r>
      <w:r w:rsidR="00A143DC" w:rsidRPr="000F055E">
        <w:rPr>
          <w:lang w:bidi="en-US"/>
        </w:rPr>
        <w:t>comp</w:t>
      </w:r>
      <w:r w:rsidR="007F5CAE" w:rsidRPr="000F055E">
        <w:rPr>
          <w:lang w:bidi="en-US"/>
        </w:rPr>
        <w:t>uter-based statistical package is</w:t>
      </w:r>
      <w:r w:rsidR="004A0EC9" w:rsidRPr="000F055E">
        <w:rPr>
          <w:lang w:bidi="en-US"/>
        </w:rPr>
        <w:t xml:space="preserve"> introduced </w:t>
      </w:r>
      <w:r w:rsidR="00A143DC" w:rsidRPr="000F055E">
        <w:rPr>
          <w:lang w:bidi="en-US"/>
        </w:rPr>
        <w:t xml:space="preserve">to complement the learning of statistical concepts and </w:t>
      </w:r>
      <w:r w:rsidR="005572D3" w:rsidRPr="000F055E">
        <w:rPr>
          <w:lang w:bidi="en-US"/>
        </w:rPr>
        <w:t xml:space="preserve">to </w:t>
      </w:r>
      <w:r w:rsidR="00A143DC" w:rsidRPr="000F055E">
        <w:rPr>
          <w:lang w:bidi="en-US"/>
        </w:rPr>
        <w:t>facilitate the interpretation</w:t>
      </w:r>
      <w:r w:rsidR="005572D3" w:rsidRPr="000F055E">
        <w:rPr>
          <w:lang w:bidi="en-US"/>
        </w:rPr>
        <w:t xml:space="preserve"> and presentation </w:t>
      </w:r>
      <w:r w:rsidR="00A143DC" w:rsidRPr="000F055E">
        <w:rPr>
          <w:lang w:bidi="en-US"/>
        </w:rPr>
        <w:t>of analytic results</w:t>
      </w:r>
      <w:r w:rsidR="005572D3" w:rsidRPr="000F055E">
        <w:rPr>
          <w:lang w:bidi="en-US"/>
        </w:rPr>
        <w:t xml:space="preserve"> featured in</w:t>
      </w:r>
      <w:r w:rsidR="004A0EC9" w:rsidRPr="000F055E">
        <w:rPr>
          <w:lang w:bidi="en-US"/>
        </w:rPr>
        <w:t xml:space="preserve"> </w:t>
      </w:r>
      <w:r w:rsidR="00132105" w:rsidRPr="000F055E">
        <w:rPr>
          <w:lang w:bidi="en-US"/>
        </w:rPr>
        <w:t>basic</w:t>
      </w:r>
      <w:r w:rsidR="004A0EC9" w:rsidRPr="000F055E">
        <w:rPr>
          <w:lang w:bidi="en-US"/>
        </w:rPr>
        <w:t xml:space="preserve"> </w:t>
      </w:r>
      <w:r w:rsidR="007F5CAE" w:rsidRPr="000F055E">
        <w:rPr>
          <w:lang w:bidi="en-US"/>
        </w:rPr>
        <w:t>Biostatistics</w:t>
      </w:r>
      <w:r w:rsidR="004A0EC9" w:rsidRPr="000F055E">
        <w:rPr>
          <w:lang w:bidi="en-US"/>
        </w:rPr>
        <w:t xml:space="preserve"> courses. </w:t>
      </w:r>
    </w:p>
    <w:p w14:paraId="6D9055DF" w14:textId="77777777" w:rsidR="007F5CAE" w:rsidRPr="000F055E" w:rsidRDefault="007F5CAE" w:rsidP="00F246C3">
      <w:pPr>
        <w:rPr>
          <w:lang w:bidi="en-US"/>
        </w:rPr>
      </w:pPr>
    </w:p>
    <w:p w14:paraId="331BCCCF" w14:textId="0EE1C9B2" w:rsidR="00B8562C" w:rsidRPr="000F055E" w:rsidRDefault="007F5CAE" w:rsidP="00F246C3">
      <w:r w:rsidRPr="000F055E">
        <w:t xml:space="preserve">The </w:t>
      </w:r>
      <w:r w:rsidR="004A0EC9" w:rsidRPr="000F055E">
        <w:t>l</w:t>
      </w:r>
      <w:r w:rsidR="00723D0A" w:rsidRPr="000F055E">
        <w:t>abs, examples</w:t>
      </w:r>
      <w:r w:rsidRPr="000F055E">
        <w:t>,</w:t>
      </w:r>
      <w:r w:rsidR="00723D0A" w:rsidRPr="000F055E">
        <w:t xml:space="preserve"> and assignments address</w:t>
      </w:r>
      <w:r w:rsidRPr="000F055E">
        <w:t xml:space="preserve"> </w:t>
      </w:r>
      <w:r w:rsidR="00723D0A" w:rsidRPr="000F055E">
        <w:t xml:space="preserve">interfacing with </w:t>
      </w:r>
      <w:r w:rsidR="00F84D92">
        <w:t xml:space="preserve">the </w:t>
      </w:r>
      <w:r w:rsidR="005572D3" w:rsidRPr="000F055E">
        <w:t xml:space="preserve">statistical </w:t>
      </w:r>
      <w:r w:rsidRPr="000F055E">
        <w:t>software package</w:t>
      </w:r>
      <w:r w:rsidR="00723D0A" w:rsidRPr="000F055E">
        <w:t xml:space="preserve">, </w:t>
      </w:r>
      <w:r w:rsidR="005572D3" w:rsidRPr="000F055E">
        <w:t xml:space="preserve">managing </w:t>
      </w:r>
      <w:r w:rsidR="00723D0A" w:rsidRPr="000F055E">
        <w:t xml:space="preserve">research data, deriving </w:t>
      </w:r>
      <w:r w:rsidR="00F246C3" w:rsidRPr="000F055E">
        <w:t>descriptive</w:t>
      </w:r>
      <w:r w:rsidR="00723D0A" w:rsidRPr="000F055E">
        <w:t xml:space="preserve"> statistics, using preprogrammed</w:t>
      </w:r>
      <w:r w:rsidR="005572D3" w:rsidRPr="000F055E">
        <w:t xml:space="preserve"> </w:t>
      </w:r>
      <w:r w:rsidR="00723D0A" w:rsidRPr="000F055E">
        <w:t xml:space="preserve">non-procedural </w:t>
      </w:r>
      <w:r w:rsidR="00F246C3" w:rsidRPr="000F055E">
        <w:t>statistical inference</w:t>
      </w:r>
      <w:r w:rsidR="00723D0A" w:rsidRPr="000F055E">
        <w:t xml:space="preserve"> tool</w:t>
      </w:r>
      <w:r w:rsidR="004A0EC9" w:rsidRPr="000F055E">
        <w:t>s</w:t>
      </w:r>
      <w:r w:rsidR="00723D0A" w:rsidRPr="000F055E">
        <w:t xml:space="preserve"> (procedures) and understanding and interpreting </w:t>
      </w:r>
      <w:r w:rsidR="005572D3" w:rsidRPr="000F055E">
        <w:t>summary</w:t>
      </w:r>
      <w:r w:rsidR="00F246C3" w:rsidRPr="000F055E">
        <w:t xml:space="preserve"> </w:t>
      </w:r>
      <w:r w:rsidR="00723D0A" w:rsidRPr="000F055E">
        <w:t>output</w:t>
      </w:r>
      <w:r w:rsidR="004A0EC9" w:rsidRPr="000F055E">
        <w:t>.  Some of the s</w:t>
      </w:r>
      <w:r w:rsidR="00723D0A" w:rsidRPr="000F055E">
        <w:t xml:space="preserve">tatistical procedures </w:t>
      </w:r>
      <w:r w:rsidRPr="000F055E">
        <w:t xml:space="preserve">featured </w:t>
      </w:r>
      <w:r w:rsidR="00841054" w:rsidRPr="000F055E">
        <w:t>include</w:t>
      </w:r>
      <w:r w:rsidR="00723D0A" w:rsidRPr="000F055E">
        <w:t xml:space="preserve">: </w:t>
      </w:r>
      <w:r w:rsidR="00F246C3" w:rsidRPr="000F055E">
        <w:t>t-tests, c</w:t>
      </w:r>
      <w:r w:rsidR="00723D0A" w:rsidRPr="000F055E">
        <w:t xml:space="preserve">hi-square tests, one-way ANOVA and </w:t>
      </w:r>
      <w:r w:rsidR="00F246C3" w:rsidRPr="000F055E">
        <w:t>simple linear</w:t>
      </w:r>
      <w:r w:rsidR="00723D0A" w:rsidRPr="000F055E">
        <w:t xml:space="preserve"> and logistic </w:t>
      </w:r>
      <w:r w:rsidR="00F246C3" w:rsidRPr="000F055E">
        <w:t>regression</w:t>
      </w:r>
      <w:r w:rsidR="00723D0A" w:rsidRPr="000F055E">
        <w:t xml:space="preserve">.   Data management skills </w:t>
      </w:r>
      <w:r w:rsidR="005572D3" w:rsidRPr="000F055E">
        <w:t>are</w:t>
      </w:r>
      <w:r w:rsidR="00723D0A" w:rsidRPr="000F055E">
        <w:t xml:space="preserve"> reviewed and practic</w:t>
      </w:r>
      <w:r w:rsidR="005572D3" w:rsidRPr="000F055E">
        <w:t>ed</w:t>
      </w:r>
      <w:r w:rsidR="00723D0A" w:rsidRPr="000F055E">
        <w:t xml:space="preserve"> using the software’s </w:t>
      </w:r>
      <w:r w:rsidR="00B8562C" w:rsidRPr="000F055E">
        <w:t>interfaces</w:t>
      </w:r>
      <w:r w:rsidR="00723D0A" w:rsidRPr="000F055E">
        <w:t xml:space="preserve"> to the </w:t>
      </w:r>
      <w:r w:rsidR="00B8562C" w:rsidRPr="000F055E">
        <w:t>computer’s</w:t>
      </w:r>
      <w:r w:rsidR="00723D0A" w:rsidRPr="000F055E">
        <w:t xml:space="preserve"> native file system and </w:t>
      </w:r>
      <w:r w:rsidR="00B8562C" w:rsidRPr="000F055E">
        <w:t xml:space="preserve">other </w:t>
      </w:r>
      <w:r w:rsidR="00723D0A" w:rsidRPr="000F055E">
        <w:t>available internal command</w:t>
      </w:r>
      <w:r w:rsidR="00B8562C" w:rsidRPr="000F055E">
        <w:t>s</w:t>
      </w:r>
      <w:r w:rsidR="00723D0A" w:rsidRPr="000F055E">
        <w:t xml:space="preserve"> and programming </w:t>
      </w:r>
      <w:r w:rsidR="00B8562C" w:rsidRPr="000F055E">
        <w:t>strategies</w:t>
      </w:r>
      <w:r w:rsidR="00723D0A" w:rsidRPr="000F055E">
        <w:t xml:space="preserve"> that transform data for</w:t>
      </w:r>
      <w:r w:rsidR="00B8562C" w:rsidRPr="000F055E">
        <w:t xml:space="preserve"> review and </w:t>
      </w:r>
      <w:r w:rsidR="00723D0A" w:rsidRPr="000F055E">
        <w:t>analyses, such as: sorting, rank</w:t>
      </w:r>
      <w:r w:rsidR="00132105" w:rsidRPr="000F055E">
        <w:t xml:space="preserve">ing, recoding, combining, </w:t>
      </w:r>
      <w:proofErr w:type="spellStart"/>
      <w:r w:rsidR="00132105" w:rsidRPr="000F055E">
        <w:t>subset</w:t>
      </w:r>
      <w:r w:rsidR="00723D0A" w:rsidRPr="000F055E">
        <w:t>ting</w:t>
      </w:r>
      <w:proofErr w:type="spellEnd"/>
      <w:r w:rsidR="00723D0A" w:rsidRPr="000F055E">
        <w:t>, filtering, reporting and</w:t>
      </w:r>
      <w:r w:rsidR="00B8562C" w:rsidRPr="000F055E">
        <w:t xml:space="preserve"> archiving research data.  </w:t>
      </w:r>
    </w:p>
    <w:p w14:paraId="331BCCD0" w14:textId="77777777" w:rsidR="00B8562C" w:rsidRPr="000F055E" w:rsidRDefault="00B8562C" w:rsidP="00F246C3"/>
    <w:p w14:paraId="59334370" w14:textId="2ACA0B0B" w:rsidR="00A13DD3" w:rsidRPr="000F055E" w:rsidRDefault="007F5CAE" w:rsidP="00A143DC">
      <w:r w:rsidRPr="000F055E">
        <w:rPr>
          <w:b/>
        </w:rPr>
        <w:t>Note:</w:t>
      </w:r>
      <w:r w:rsidRPr="000F055E">
        <w:t xml:space="preserve"> </w:t>
      </w:r>
      <w:r w:rsidR="00A13DD3" w:rsidRPr="000F055E">
        <w:t xml:space="preserve">This course has two parallels that use different software but have the same course objectives, instructional materials, and assignments. </w:t>
      </w:r>
      <w:r w:rsidRPr="000F055E">
        <w:t>S</w:t>
      </w:r>
      <w:r w:rsidR="00A13DD3" w:rsidRPr="000F055E">
        <w:t xml:space="preserve">tudents completing more than one of these programming courses (6603/6604/6605) may only be eligible to apply </w:t>
      </w:r>
      <w:r w:rsidR="00A13DD3" w:rsidRPr="000F055E">
        <w:rPr>
          <w:u w:val="single"/>
        </w:rPr>
        <w:t>one</w:t>
      </w:r>
      <w:r w:rsidR="00A13DD3" w:rsidRPr="000F055E">
        <w:t xml:space="preserve"> credit hour toward their degrees. It is the </w:t>
      </w:r>
      <w:r w:rsidR="00A13DD3" w:rsidRPr="000F055E">
        <w:rPr>
          <w:u w:val="single"/>
        </w:rPr>
        <w:t>student’s responsibility</w:t>
      </w:r>
      <w:r w:rsidR="00A13DD3" w:rsidRPr="000F055E">
        <w:t xml:space="preserve"> to confirm how these courses are applicable to his or her degree. Each course completed will be indicated on the student’s </w:t>
      </w:r>
      <w:r w:rsidR="00F84D92" w:rsidRPr="000F055E">
        <w:t>transcript but</w:t>
      </w:r>
      <w:r w:rsidR="00A13DD3" w:rsidRPr="000F055E">
        <w:t xml:space="preserve"> may not necessarily fulfill a graduation requirement. </w:t>
      </w:r>
    </w:p>
    <w:p w14:paraId="39D29FC7" w14:textId="77777777" w:rsidR="00A13DD3" w:rsidRPr="000F055E" w:rsidRDefault="00A13DD3" w:rsidP="00A143DC"/>
    <w:p w14:paraId="7F70E3A0" w14:textId="685A9568" w:rsidR="0074792A" w:rsidRPr="000F055E" w:rsidRDefault="0074792A" w:rsidP="00A143DC">
      <w:r w:rsidRPr="000F055E">
        <w:t>S</w:t>
      </w:r>
      <w:r w:rsidR="00B8562C" w:rsidRPr="000F055E">
        <w:t>tudent</w:t>
      </w:r>
      <w:r w:rsidR="005572D3" w:rsidRPr="000F055E">
        <w:t>s</w:t>
      </w:r>
      <w:r w:rsidR="00B8562C" w:rsidRPr="000F055E">
        <w:t xml:space="preserve"> can repeat this module any number of times and review any of the covered statistical packages </w:t>
      </w:r>
      <w:r w:rsidR="00272BE4" w:rsidRPr="000F055E">
        <w:t>at</w:t>
      </w:r>
      <w:r w:rsidR="00B8562C" w:rsidRPr="000F055E">
        <w:t xml:space="preserve"> no </w:t>
      </w:r>
      <w:r w:rsidR="00272BE4" w:rsidRPr="000F055E">
        <w:t xml:space="preserve">additional </w:t>
      </w:r>
      <w:r w:rsidR="00B8562C" w:rsidRPr="000F055E">
        <w:t xml:space="preserve">cost and no additional degree credit.  Modules within each software path are </w:t>
      </w:r>
      <w:r w:rsidR="009A428A" w:rsidRPr="000F055E">
        <w:t xml:space="preserve">taught </w:t>
      </w:r>
      <w:r w:rsidR="00B8562C" w:rsidRPr="000F055E">
        <w:t xml:space="preserve">using the </w:t>
      </w:r>
      <w:r w:rsidR="009A428A" w:rsidRPr="000F055E">
        <w:t>web-based</w:t>
      </w:r>
      <w:r w:rsidR="00B8562C" w:rsidRPr="000F055E">
        <w:t>,</w:t>
      </w:r>
      <w:r w:rsidR="009A428A" w:rsidRPr="000F055E">
        <w:t xml:space="preserve"> asynchronous course</w:t>
      </w:r>
      <w:r w:rsidR="00B8562C" w:rsidRPr="000F055E">
        <w:t xml:space="preserve"> management and presentation software available </w:t>
      </w:r>
      <w:r w:rsidR="002D4186" w:rsidRPr="000F055E">
        <w:t xml:space="preserve">through </w:t>
      </w:r>
      <w:r w:rsidRPr="000F055E">
        <w:t xml:space="preserve">Canvas, </w:t>
      </w:r>
      <w:r w:rsidR="009415B8" w:rsidRPr="000F055E">
        <w:t>website</w:t>
      </w:r>
      <w:r w:rsidR="00132105" w:rsidRPr="000F055E">
        <w:t xml:space="preserve"> hosted at</w:t>
      </w:r>
      <w:r w:rsidRPr="000F055E">
        <w:t xml:space="preserve"> </w:t>
      </w:r>
      <w:hyperlink r:id="rId9" w:history="1">
        <w:r w:rsidRPr="000F055E">
          <w:rPr>
            <w:rStyle w:val="Hyperlink"/>
          </w:rPr>
          <w:t>https://ucdenver.instructure.com/</w:t>
        </w:r>
      </w:hyperlink>
      <w:r w:rsidR="009A428A" w:rsidRPr="000F055E">
        <w:t>.</w:t>
      </w:r>
    </w:p>
    <w:p w14:paraId="7622B136" w14:textId="77777777" w:rsidR="0074792A" w:rsidRPr="000F055E" w:rsidRDefault="0074792A" w:rsidP="00A143DC"/>
    <w:p w14:paraId="331BCCD2" w14:textId="6A93D9A1" w:rsidR="006261D9" w:rsidRPr="000F055E" w:rsidRDefault="00A143DC">
      <w:r w:rsidRPr="000F055E">
        <w:t xml:space="preserve">The </w:t>
      </w:r>
      <w:r w:rsidR="00272BE4" w:rsidRPr="000F055E">
        <w:t>targeted skill</w:t>
      </w:r>
      <w:r w:rsidR="00272BE4" w:rsidRPr="000F055E">
        <w:rPr>
          <w:lang w:bidi="en-US"/>
        </w:rPr>
        <w:t xml:space="preserve">-set and critical tools are </w:t>
      </w:r>
      <w:r w:rsidRPr="000F055E">
        <w:rPr>
          <w:lang w:bidi="en-US"/>
        </w:rPr>
        <w:t xml:space="preserve">illustrated through </w:t>
      </w:r>
      <w:r w:rsidR="00272BE4" w:rsidRPr="000F055E">
        <w:rPr>
          <w:lang w:bidi="en-US"/>
        </w:rPr>
        <w:t xml:space="preserve">review documents, </w:t>
      </w:r>
      <w:r w:rsidRPr="000F055E">
        <w:rPr>
          <w:lang w:bidi="en-US"/>
        </w:rPr>
        <w:t>examples in the fields of medicine, biology, epidemiology, and public health</w:t>
      </w:r>
      <w:r w:rsidR="0074792A" w:rsidRPr="000F055E">
        <w:rPr>
          <w:lang w:bidi="en-US"/>
        </w:rPr>
        <w:t>,</w:t>
      </w:r>
      <w:r w:rsidR="00272BE4" w:rsidRPr="000F055E">
        <w:rPr>
          <w:lang w:bidi="en-US"/>
        </w:rPr>
        <w:t xml:space="preserve"> a</w:t>
      </w:r>
      <w:r w:rsidR="0074792A" w:rsidRPr="000F055E">
        <w:rPr>
          <w:lang w:bidi="en-US"/>
        </w:rPr>
        <w:t>nd homework assignments that rei</w:t>
      </w:r>
      <w:r w:rsidR="00272BE4" w:rsidRPr="000F055E">
        <w:rPr>
          <w:lang w:bidi="en-US"/>
        </w:rPr>
        <w:t>nforce critical concepts in statistical analyses and interpretation of results</w:t>
      </w:r>
      <w:r w:rsidRPr="000F055E">
        <w:rPr>
          <w:lang w:bidi="en-US"/>
        </w:rPr>
        <w:t xml:space="preserve">. </w:t>
      </w:r>
      <w:r w:rsidR="0074792A" w:rsidRPr="000F055E">
        <w:rPr>
          <w:lang w:bidi="en-US"/>
        </w:rPr>
        <w:t xml:space="preserve">The primary goal of this course is to develop </w:t>
      </w:r>
      <w:r w:rsidR="00272BE4" w:rsidRPr="000F055E">
        <w:rPr>
          <w:lang w:bidi="en-US"/>
        </w:rPr>
        <w:t xml:space="preserve">strategic </w:t>
      </w:r>
      <w:r w:rsidRPr="000F055E">
        <w:rPr>
          <w:lang w:bidi="en-US"/>
        </w:rPr>
        <w:t xml:space="preserve">statistical thinking </w:t>
      </w:r>
      <w:r w:rsidR="0074792A" w:rsidRPr="000F055E">
        <w:rPr>
          <w:lang w:bidi="en-US"/>
        </w:rPr>
        <w:t>by practicing rigorous and logical statistical programming.</w:t>
      </w:r>
      <w:r w:rsidRPr="000F055E">
        <w:rPr>
          <w:lang w:bidi="en-US"/>
        </w:rPr>
        <w:t xml:space="preserve"> </w:t>
      </w:r>
      <w:r w:rsidR="002B583B" w:rsidRPr="000F055E">
        <w:rPr>
          <w:lang w:bidi="en-US"/>
        </w:rPr>
        <w:t xml:space="preserve">Students will be able to </w:t>
      </w:r>
      <w:r w:rsidR="004453BF" w:rsidRPr="000F055E">
        <w:rPr>
          <w:lang w:bidi="en-US"/>
        </w:rPr>
        <w:t>generate</w:t>
      </w:r>
      <w:r w:rsidRPr="000F055E">
        <w:rPr>
          <w:lang w:bidi="en-US"/>
        </w:rPr>
        <w:t xml:space="preserve"> analytic results</w:t>
      </w:r>
      <w:r w:rsidR="002B583B" w:rsidRPr="000F055E">
        <w:rPr>
          <w:lang w:bidi="en-US"/>
        </w:rPr>
        <w:t xml:space="preserve"> from sample datasets in this class</w:t>
      </w:r>
      <w:r w:rsidR="0074792A" w:rsidRPr="000F055E">
        <w:rPr>
          <w:lang w:bidi="en-US"/>
        </w:rPr>
        <w:t>,</w:t>
      </w:r>
      <w:r w:rsidR="002B583B" w:rsidRPr="000F055E">
        <w:rPr>
          <w:lang w:bidi="en-US"/>
        </w:rPr>
        <w:t xml:space="preserve"> which can ultimately lead to rigorous written presentation and interpretation in other public health courses.</w:t>
      </w:r>
      <w:r w:rsidRPr="000F055E">
        <w:rPr>
          <w:lang w:bidi="en-US"/>
        </w:rPr>
        <w:t xml:space="preserve"> </w:t>
      </w:r>
    </w:p>
    <w:p w14:paraId="331BCCD4" w14:textId="77777777" w:rsidR="005723AD" w:rsidRPr="000F055E" w:rsidRDefault="005723AD"/>
    <w:p w14:paraId="331BCCD5" w14:textId="3F17B633" w:rsidR="00132ECC" w:rsidRPr="000F055E" w:rsidRDefault="005723AD">
      <w:r w:rsidRPr="000F055E">
        <w:rPr>
          <w:b/>
        </w:rPr>
        <w:lastRenderedPageBreak/>
        <w:t>Resource Needs</w:t>
      </w:r>
      <w:r w:rsidR="0074792A" w:rsidRPr="000F055E">
        <w:rPr>
          <w:b/>
        </w:rPr>
        <w:t xml:space="preserve">: </w:t>
      </w:r>
      <w:r w:rsidR="002949D8" w:rsidRPr="000F055E">
        <w:t xml:space="preserve">To </w:t>
      </w:r>
      <w:r w:rsidRPr="000F055E">
        <w:t xml:space="preserve">practice </w:t>
      </w:r>
      <w:r w:rsidR="006261D9" w:rsidRPr="000F055E">
        <w:t xml:space="preserve">examples and </w:t>
      </w:r>
      <w:r w:rsidRPr="000F055E">
        <w:t xml:space="preserve">complete </w:t>
      </w:r>
      <w:r w:rsidR="006261D9" w:rsidRPr="000F055E">
        <w:t>assignments</w:t>
      </w:r>
      <w:r w:rsidRPr="000F055E">
        <w:t xml:space="preserve">, </w:t>
      </w:r>
      <w:r w:rsidR="006261D9" w:rsidRPr="000F055E">
        <w:t xml:space="preserve">students </w:t>
      </w:r>
      <w:r w:rsidRPr="000F055E">
        <w:t xml:space="preserve">are </w:t>
      </w:r>
      <w:r w:rsidR="008773B9" w:rsidRPr="000F055E">
        <w:t xml:space="preserve">frequently </w:t>
      </w:r>
      <w:r w:rsidRPr="000F055E">
        <w:t xml:space="preserve">required to </w:t>
      </w:r>
      <w:r w:rsidR="006261D9" w:rsidRPr="000F055E">
        <w:t>have access to the statistical software they wish to practice</w:t>
      </w:r>
      <w:r w:rsidRPr="000F055E">
        <w:t xml:space="preserve"> fo</w:t>
      </w:r>
      <w:r w:rsidR="008773B9" w:rsidRPr="000F055E">
        <w:t>r several hours a week or more</w:t>
      </w:r>
      <w:r w:rsidR="006261D9" w:rsidRPr="000F055E">
        <w:t xml:space="preserve">.  </w:t>
      </w:r>
      <w:r w:rsidR="001A681D" w:rsidRPr="000F055E">
        <w:t>R and R-Studio are free and easily downloaded and installed</w:t>
      </w:r>
      <w:r w:rsidR="008773B9" w:rsidRPr="000F055E">
        <w:t xml:space="preserve">. </w:t>
      </w:r>
    </w:p>
    <w:p w14:paraId="331BCCD6" w14:textId="77777777" w:rsidR="00132ECC" w:rsidRPr="000F055E" w:rsidRDefault="00132ECC"/>
    <w:p w14:paraId="331BCCD7" w14:textId="68F349BB" w:rsidR="00CF42D4" w:rsidRPr="000F055E" w:rsidRDefault="008D29E0" w:rsidP="002949D8">
      <w:pPr>
        <w:rPr>
          <w:lang w:bidi="en-US"/>
        </w:rPr>
      </w:pPr>
      <w:r w:rsidRPr="000F055E">
        <w:t>In</w:t>
      </w:r>
      <w:r w:rsidR="005723AD" w:rsidRPr="000F055E">
        <w:t xml:space="preserve"> addition, the school</w:t>
      </w:r>
      <w:r w:rsidRPr="000F055E">
        <w:t xml:space="preserve"> and campus h</w:t>
      </w:r>
      <w:r w:rsidR="001A681D" w:rsidRPr="000F055E">
        <w:t>ave provided R</w:t>
      </w:r>
      <w:r w:rsidR="008773B9" w:rsidRPr="000F055E">
        <w:t xml:space="preserve"> access</w:t>
      </w:r>
      <w:r w:rsidR="005723AD" w:rsidRPr="000F055E">
        <w:t xml:space="preserve"> in </w:t>
      </w:r>
      <w:r w:rsidRPr="000F055E">
        <w:t xml:space="preserve">the </w:t>
      </w:r>
      <w:r w:rsidR="006103A4" w:rsidRPr="000F055E">
        <w:t>Ed-2 North computing</w:t>
      </w:r>
      <w:r w:rsidR="00132105" w:rsidRPr="000F055E">
        <w:t xml:space="preserve"> lab (Room 2201C) and SAS in RC1 (Room 1309)</w:t>
      </w:r>
      <w:r w:rsidRPr="000F055E">
        <w:t>, which</w:t>
      </w:r>
      <w:r w:rsidR="006261D9" w:rsidRPr="000F055E">
        <w:t xml:space="preserve"> </w:t>
      </w:r>
      <w:r w:rsidR="00132ECC" w:rsidRPr="000F055E">
        <w:t xml:space="preserve">have been reserved </w:t>
      </w:r>
      <w:r w:rsidRPr="000F055E">
        <w:t xml:space="preserve">at the times specified above.  Approximately </w:t>
      </w:r>
      <w:r w:rsidR="00132105" w:rsidRPr="000F055E">
        <w:t>30</w:t>
      </w:r>
      <w:r w:rsidRPr="000F055E">
        <w:t xml:space="preserve"> systems </w:t>
      </w:r>
      <w:r w:rsidR="00132ECC" w:rsidRPr="000F055E">
        <w:t>have t</w:t>
      </w:r>
      <w:r w:rsidR="006261D9" w:rsidRPr="000F055E">
        <w:t xml:space="preserve">he </w:t>
      </w:r>
      <w:r w:rsidRPr="000F055E">
        <w:t xml:space="preserve">statistical </w:t>
      </w:r>
      <w:r w:rsidR="006261D9" w:rsidRPr="000F055E">
        <w:t xml:space="preserve">software </w:t>
      </w:r>
      <w:r w:rsidR="00132ECC" w:rsidRPr="000F055E">
        <w:t xml:space="preserve">packages </w:t>
      </w:r>
      <w:r w:rsidR="006261D9" w:rsidRPr="000F055E">
        <w:t>installed</w:t>
      </w:r>
      <w:r w:rsidR="00132ECC" w:rsidRPr="000F055E">
        <w:t xml:space="preserve">.  These </w:t>
      </w:r>
      <w:r w:rsidR="006261D9" w:rsidRPr="000F055E">
        <w:t>can be used for any of the homework assignments.</w:t>
      </w:r>
      <w:r w:rsidR="008773B9" w:rsidRPr="000F055E">
        <w:t xml:space="preserve">  </w:t>
      </w:r>
      <w:r w:rsidRPr="000F055E">
        <w:t>Additional t</w:t>
      </w:r>
      <w:r w:rsidR="002949D8" w:rsidRPr="000F055E">
        <w:t>ime</w:t>
      </w:r>
      <w:r w:rsidRPr="000F055E">
        <w:t>s</w:t>
      </w:r>
      <w:r w:rsidR="002949D8" w:rsidRPr="000F055E">
        <w:t xml:space="preserve"> and</w:t>
      </w:r>
      <w:r w:rsidRPr="000F055E">
        <w:t>/or</w:t>
      </w:r>
      <w:r w:rsidR="002949D8" w:rsidRPr="000F055E">
        <w:t xml:space="preserve"> location of labs will be posted </w:t>
      </w:r>
      <w:r w:rsidRPr="000F055E">
        <w:t xml:space="preserve">as </w:t>
      </w:r>
      <w:r w:rsidR="00986617" w:rsidRPr="000F055E">
        <w:t>an Announcement on Canvas</w:t>
      </w:r>
      <w:r w:rsidR="002949D8" w:rsidRPr="000F055E">
        <w:t>.</w:t>
      </w:r>
    </w:p>
    <w:p w14:paraId="331BCCD8" w14:textId="77777777" w:rsidR="00CF42D4" w:rsidRPr="000F055E" w:rsidRDefault="00CF42D4" w:rsidP="00CF42D4">
      <w:pPr>
        <w:rPr>
          <w:b/>
          <w:lang w:bidi="en-US"/>
        </w:rPr>
      </w:pPr>
    </w:p>
    <w:p w14:paraId="331BCCD9" w14:textId="6E29611F" w:rsidR="002326F8" w:rsidRPr="000F055E" w:rsidRDefault="002326F8" w:rsidP="002326F8">
      <w:r w:rsidRPr="000F055E">
        <w:rPr>
          <w:b/>
        </w:rPr>
        <w:t>Prerequisites:</w:t>
      </w:r>
      <w:r w:rsidRPr="000F055E">
        <w:t xml:space="preserve"> </w:t>
      </w:r>
      <w:r w:rsidR="00816467" w:rsidRPr="000F055E">
        <w:t xml:space="preserve">BIOS6601 is </w:t>
      </w:r>
      <w:r w:rsidR="00132105" w:rsidRPr="000F055E">
        <w:t>a</w:t>
      </w:r>
      <w:r w:rsidR="00A17FDC" w:rsidRPr="000F055E">
        <w:t xml:space="preserve"> Co-requisite </w:t>
      </w:r>
      <w:r w:rsidR="00816467" w:rsidRPr="000F055E">
        <w:t>/</w:t>
      </w:r>
      <w:r w:rsidR="00A17FDC" w:rsidRPr="000F055E">
        <w:t xml:space="preserve"> Prerequisite</w:t>
      </w:r>
      <w:r w:rsidR="00816467" w:rsidRPr="000F055E">
        <w:t xml:space="preserve"> for </w:t>
      </w:r>
      <w:r w:rsidR="00132ECC" w:rsidRPr="000F055E">
        <w:t xml:space="preserve">the Lab </w:t>
      </w:r>
      <w:r w:rsidR="00816467" w:rsidRPr="000F055E">
        <w:t>course</w:t>
      </w:r>
      <w:r w:rsidRPr="000F055E">
        <w:t>.</w:t>
      </w:r>
      <w:r w:rsidR="00EF279A" w:rsidRPr="000F055E">
        <w:t xml:space="preserve"> You </w:t>
      </w:r>
      <w:r w:rsidR="00EF279A" w:rsidRPr="000F055E">
        <w:rPr>
          <w:u w:val="single"/>
        </w:rPr>
        <w:t>must</w:t>
      </w:r>
      <w:r w:rsidR="00EF279A" w:rsidRPr="000F055E">
        <w:t xml:space="preserve"> have a strong foundation in basic statistics in order to succeed in this course.</w:t>
      </w:r>
      <w:r w:rsidRPr="000F055E">
        <w:t xml:space="preserve">  Th</w:t>
      </w:r>
      <w:r w:rsidR="00816467" w:rsidRPr="000F055E">
        <w:t>e</w:t>
      </w:r>
      <w:r w:rsidR="00132ECC" w:rsidRPr="000F055E">
        <w:t xml:space="preserve"> lab</w:t>
      </w:r>
      <w:r w:rsidRPr="000F055E">
        <w:t xml:space="preserve"> </w:t>
      </w:r>
      <w:r w:rsidR="00EF279A" w:rsidRPr="000F055E">
        <w:t>course</w:t>
      </w:r>
      <w:r w:rsidR="00066742" w:rsidRPr="000F055E">
        <w:t xml:space="preserve"> assume</w:t>
      </w:r>
      <w:r w:rsidR="00EF279A" w:rsidRPr="000F055E">
        <w:t>s</w:t>
      </w:r>
      <w:r w:rsidRPr="000F055E">
        <w:t xml:space="preserve"> no previous </w:t>
      </w:r>
      <w:r w:rsidR="00816467" w:rsidRPr="000F055E">
        <w:t xml:space="preserve">knowledge or experience with either of the </w:t>
      </w:r>
      <w:r w:rsidR="00A17FDC" w:rsidRPr="000F055E">
        <w:t xml:space="preserve">statistical </w:t>
      </w:r>
      <w:r w:rsidR="00816467" w:rsidRPr="000F055E">
        <w:t xml:space="preserve">packages or any other </w:t>
      </w:r>
      <w:r w:rsidR="00132ECC" w:rsidRPr="000F055E">
        <w:t xml:space="preserve">statistical </w:t>
      </w:r>
      <w:r w:rsidR="00816467" w:rsidRPr="000F055E">
        <w:t xml:space="preserve">software </w:t>
      </w:r>
      <w:r w:rsidR="00A17FDC" w:rsidRPr="000F055E">
        <w:t>used for analys</w:t>
      </w:r>
      <w:r w:rsidR="00132ECC" w:rsidRPr="000F055E">
        <w:t>e</w:t>
      </w:r>
      <w:r w:rsidR="00A17FDC" w:rsidRPr="000F055E">
        <w:t xml:space="preserve">s </w:t>
      </w:r>
      <w:r w:rsidR="00132ECC" w:rsidRPr="000F055E">
        <w:t>and</w:t>
      </w:r>
      <w:r w:rsidR="00A17FDC" w:rsidRPr="000F055E">
        <w:t xml:space="preserve"> data management </w:t>
      </w:r>
      <w:r w:rsidR="00816467" w:rsidRPr="000F055E">
        <w:t>purposes</w:t>
      </w:r>
      <w:r w:rsidRPr="000F055E">
        <w:t>.</w:t>
      </w:r>
      <w:r w:rsidR="00816467" w:rsidRPr="000F055E">
        <w:t xml:space="preserve">  It is </w:t>
      </w:r>
      <w:r w:rsidR="00A17FDC" w:rsidRPr="000F055E">
        <w:t>strongly</w:t>
      </w:r>
      <w:r w:rsidR="00816467" w:rsidRPr="000F055E">
        <w:t xml:space="preserve"> recommended that the student ha</w:t>
      </w:r>
      <w:r w:rsidR="00132ECC" w:rsidRPr="000F055E">
        <w:t>ve</w:t>
      </w:r>
      <w:r w:rsidR="00816467" w:rsidRPr="000F055E">
        <w:t xml:space="preserve"> prior experience and knowledge of the Windows or Mac operating systems.</w:t>
      </w:r>
      <w:r w:rsidR="00132ECC" w:rsidRPr="000F055E">
        <w:t xml:space="preserve">  </w:t>
      </w:r>
      <w:r w:rsidR="00132105" w:rsidRPr="000F055E">
        <w:t>(</w:t>
      </w:r>
      <w:r w:rsidR="00132ECC" w:rsidRPr="000F055E">
        <w:t>BIOS</w:t>
      </w:r>
      <w:r w:rsidR="00A17FDC" w:rsidRPr="000F055E">
        <w:t>6680 is a SAS</w:t>
      </w:r>
      <w:r w:rsidR="00132ECC" w:rsidRPr="000F055E">
        <w:t xml:space="preserve"> data management </w:t>
      </w:r>
      <w:r w:rsidR="00A17FDC" w:rsidRPr="000F055E">
        <w:t xml:space="preserve">class </w:t>
      </w:r>
      <w:r w:rsidR="00132ECC" w:rsidRPr="000F055E">
        <w:t>that</w:t>
      </w:r>
      <w:r w:rsidR="00A17FDC" w:rsidRPr="000F055E">
        <w:t xml:space="preserve"> </w:t>
      </w:r>
      <w:r w:rsidR="00132ECC" w:rsidRPr="000F055E">
        <w:t>can</w:t>
      </w:r>
      <w:r w:rsidR="00A17FDC" w:rsidRPr="000F055E">
        <w:t xml:space="preserve"> prepare students </w:t>
      </w:r>
      <w:r w:rsidR="00132ECC" w:rsidRPr="000F055E">
        <w:t xml:space="preserve">to </w:t>
      </w:r>
      <w:r w:rsidR="00A17FDC" w:rsidRPr="000F055E">
        <w:t>more thoroughly interact with the procedures and modules covered in these courses.</w:t>
      </w:r>
      <w:r w:rsidR="00132105" w:rsidRPr="000F055E">
        <w:t>)</w:t>
      </w:r>
      <w:r w:rsidR="00A17FDC" w:rsidRPr="000F055E">
        <w:t xml:space="preserve"> </w:t>
      </w:r>
    </w:p>
    <w:p w14:paraId="331BCCDA" w14:textId="77777777" w:rsidR="00816467" w:rsidRPr="000F055E" w:rsidRDefault="00816467" w:rsidP="002326F8"/>
    <w:p w14:paraId="331BCCDB" w14:textId="77777777" w:rsidR="00A17FDC" w:rsidRPr="000F055E" w:rsidRDefault="002326F8" w:rsidP="00A17FDC">
      <w:r w:rsidRPr="000F055E">
        <w:rPr>
          <w:b/>
        </w:rPr>
        <w:t xml:space="preserve">Course Objectives:  </w:t>
      </w:r>
      <w:r w:rsidRPr="000F055E">
        <w:t>Student successfully comple</w:t>
      </w:r>
      <w:r w:rsidR="00A17FDC" w:rsidRPr="000F055E">
        <w:t xml:space="preserve">ting this course should </w:t>
      </w:r>
      <w:r w:rsidR="00A17FDC" w:rsidRPr="000F055E">
        <w:rPr>
          <w:lang w:bidi="en-US"/>
        </w:rPr>
        <w:t>be able to:</w:t>
      </w:r>
    </w:p>
    <w:p w14:paraId="331BCCDC" w14:textId="77777777" w:rsidR="00A143DC" w:rsidRPr="000F055E" w:rsidRDefault="00A143DC" w:rsidP="00A143DC">
      <w:pPr>
        <w:numPr>
          <w:ilvl w:val="1"/>
          <w:numId w:val="5"/>
        </w:numPr>
        <w:rPr>
          <w:lang w:bidi="en-US"/>
        </w:rPr>
      </w:pPr>
      <w:r w:rsidRPr="000F055E">
        <w:rPr>
          <w:lang w:bidi="en-US"/>
        </w:rPr>
        <w:t>Understand and be able to use the basic tools available in statistical packages,</w:t>
      </w:r>
    </w:p>
    <w:p w14:paraId="331BCCDD" w14:textId="77777777" w:rsidR="00A143DC" w:rsidRPr="000F055E" w:rsidRDefault="00A143DC" w:rsidP="00A143DC">
      <w:pPr>
        <w:numPr>
          <w:ilvl w:val="1"/>
          <w:numId w:val="5"/>
        </w:numPr>
      </w:pPr>
      <w:r w:rsidRPr="000F055E">
        <w:t xml:space="preserve">Be able to work </w:t>
      </w:r>
      <w:r w:rsidR="00132ECC" w:rsidRPr="000F055E">
        <w:t xml:space="preserve">effectively with analytical professionals who employ more </w:t>
      </w:r>
      <w:r w:rsidRPr="000F055E">
        <w:t>advanced concepts and tools</w:t>
      </w:r>
      <w:r w:rsidR="00132ECC" w:rsidRPr="000F055E">
        <w:t xml:space="preserve"> for data analysis</w:t>
      </w:r>
      <w:r w:rsidRPr="000F055E">
        <w:t xml:space="preserve">; </w:t>
      </w:r>
    </w:p>
    <w:p w14:paraId="331BCCDE" w14:textId="77777777" w:rsidR="00A143DC" w:rsidRPr="000F055E" w:rsidRDefault="00A143DC" w:rsidP="00A143DC">
      <w:pPr>
        <w:numPr>
          <w:ilvl w:val="1"/>
          <w:numId w:val="5"/>
        </w:numPr>
        <w:rPr>
          <w:b/>
        </w:rPr>
      </w:pPr>
      <w:r w:rsidRPr="000F055E">
        <w:t xml:space="preserve">Be able to read, understand and judge the appropriateness of the use of biostatistics concepts and </w:t>
      </w:r>
      <w:r w:rsidR="00132ECC" w:rsidRPr="000F055E">
        <w:t xml:space="preserve">analytical </w:t>
      </w:r>
      <w:r w:rsidRPr="000F055E">
        <w:t xml:space="preserve">tools in the public health, health sciences, and medical literature; </w:t>
      </w:r>
    </w:p>
    <w:p w14:paraId="331BCCDF" w14:textId="08B5A730" w:rsidR="00A143DC" w:rsidRPr="000F055E" w:rsidRDefault="006103A4" w:rsidP="00A143DC">
      <w:pPr>
        <w:numPr>
          <w:ilvl w:val="1"/>
          <w:numId w:val="5"/>
        </w:numPr>
        <w:rPr>
          <w:b/>
        </w:rPr>
      </w:pPr>
      <w:r w:rsidRPr="000F055E">
        <w:t xml:space="preserve">Be comfortable with </w:t>
      </w:r>
      <w:r w:rsidR="008773B9" w:rsidRPr="000F055E">
        <w:t>R</w:t>
      </w:r>
      <w:r w:rsidR="00A143DC" w:rsidRPr="000F055E">
        <w:t xml:space="preserve"> software to analyze health-related data.</w:t>
      </w:r>
    </w:p>
    <w:p w14:paraId="331BCCE0" w14:textId="77777777" w:rsidR="00A17FDC" w:rsidRPr="000F055E" w:rsidRDefault="00A17FDC" w:rsidP="00A17FDC">
      <w:pPr>
        <w:numPr>
          <w:ilvl w:val="1"/>
          <w:numId w:val="5"/>
        </w:numPr>
        <w:rPr>
          <w:lang w:bidi="en-US"/>
        </w:rPr>
      </w:pPr>
      <w:r w:rsidRPr="000F055E">
        <w:rPr>
          <w:lang w:bidi="en-US"/>
        </w:rPr>
        <w:t xml:space="preserve">Understand the </w:t>
      </w:r>
      <w:r w:rsidR="00347B2E" w:rsidRPr="000F055E">
        <w:rPr>
          <w:lang w:bidi="en-US"/>
        </w:rPr>
        <w:t>logic and m</w:t>
      </w:r>
      <w:r w:rsidRPr="000F055E">
        <w:rPr>
          <w:lang w:bidi="en-US"/>
        </w:rPr>
        <w:t>echanics of statistical software for data management</w:t>
      </w:r>
      <w:r w:rsidR="00347B2E" w:rsidRPr="000F055E">
        <w:rPr>
          <w:lang w:bidi="en-US"/>
        </w:rPr>
        <w:t xml:space="preserve">, data processing and </w:t>
      </w:r>
      <w:r w:rsidRPr="000F055E">
        <w:rPr>
          <w:lang w:bidi="en-US"/>
        </w:rPr>
        <w:t>stati</w:t>
      </w:r>
      <w:r w:rsidR="00347B2E" w:rsidRPr="000F055E">
        <w:rPr>
          <w:lang w:bidi="en-US"/>
        </w:rPr>
        <w:t>sti</w:t>
      </w:r>
      <w:r w:rsidRPr="000F055E">
        <w:rPr>
          <w:lang w:bidi="en-US"/>
        </w:rPr>
        <w:t>cal analysis</w:t>
      </w:r>
      <w:r w:rsidR="00132ECC" w:rsidRPr="000F055E">
        <w:rPr>
          <w:lang w:bidi="en-US"/>
        </w:rPr>
        <w:t>, including</w:t>
      </w:r>
      <w:r w:rsidR="00347B2E" w:rsidRPr="000F055E">
        <w:rPr>
          <w:lang w:bidi="en-US"/>
        </w:rPr>
        <w:t>:</w:t>
      </w:r>
    </w:p>
    <w:p w14:paraId="331BCCE1" w14:textId="77777777" w:rsidR="00347B2E" w:rsidRPr="000F055E" w:rsidRDefault="00A17FDC" w:rsidP="00A17FDC">
      <w:pPr>
        <w:numPr>
          <w:ilvl w:val="0"/>
          <w:numId w:val="3"/>
        </w:numPr>
        <w:rPr>
          <w:lang w:bidi="en-US"/>
        </w:rPr>
      </w:pPr>
      <w:r w:rsidRPr="000F055E">
        <w:rPr>
          <w:lang w:bidi="en-US"/>
        </w:rPr>
        <w:t>Access</w:t>
      </w:r>
      <w:r w:rsidR="00132ECC" w:rsidRPr="000F055E">
        <w:rPr>
          <w:lang w:bidi="en-US"/>
        </w:rPr>
        <w:t>ing</w:t>
      </w:r>
      <w:r w:rsidRPr="000F055E">
        <w:rPr>
          <w:lang w:bidi="en-US"/>
        </w:rPr>
        <w:t xml:space="preserve"> </w:t>
      </w:r>
      <w:r w:rsidR="00347B2E" w:rsidRPr="000F055E">
        <w:rPr>
          <w:lang w:bidi="en-US"/>
        </w:rPr>
        <w:t xml:space="preserve">the main </w:t>
      </w:r>
      <w:r w:rsidR="00A143DC" w:rsidRPr="000F055E">
        <w:rPr>
          <w:lang w:bidi="en-US"/>
        </w:rPr>
        <w:t>software interfaces to</w:t>
      </w:r>
      <w:r w:rsidR="00132ECC" w:rsidRPr="000F055E">
        <w:rPr>
          <w:lang w:bidi="en-US"/>
        </w:rPr>
        <w:t xml:space="preserve"> start the software, </w:t>
      </w:r>
      <w:r w:rsidR="00347B2E" w:rsidRPr="000F055E">
        <w:rPr>
          <w:lang w:bidi="en-US"/>
        </w:rPr>
        <w:t xml:space="preserve">negotiate </w:t>
      </w:r>
      <w:r w:rsidR="00A143DC" w:rsidRPr="000F055E">
        <w:rPr>
          <w:lang w:bidi="en-US"/>
        </w:rPr>
        <w:t>interactions with</w:t>
      </w:r>
      <w:r w:rsidR="00347B2E" w:rsidRPr="000F055E">
        <w:rPr>
          <w:lang w:bidi="en-US"/>
        </w:rPr>
        <w:t>in all</w:t>
      </w:r>
      <w:r w:rsidR="00A143DC" w:rsidRPr="000F055E">
        <w:rPr>
          <w:lang w:bidi="en-US"/>
        </w:rPr>
        <w:t xml:space="preserve"> of the</w:t>
      </w:r>
      <w:r w:rsidR="00132ECC" w:rsidRPr="000F055E">
        <w:rPr>
          <w:lang w:bidi="en-US"/>
        </w:rPr>
        <w:t xml:space="preserve"> sub-</w:t>
      </w:r>
      <w:r w:rsidR="00A143DC" w:rsidRPr="000F055E">
        <w:rPr>
          <w:lang w:bidi="en-US"/>
        </w:rPr>
        <w:t>packages</w:t>
      </w:r>
      <w:r w:rsidR="00132ECC" w:rsidRPr="000F055E">
        <w:rPr>
          <w:lang w:bidi="en-US"/>
        </w:rPr>
        <w:t xml:space="preserve"> and interface with </w:t>
      </w:r>
      <w:r w:rsidR="00347B2E" w:rsidRPr="000F055E">
        <w:rPr>
          <w:lang w:bidi="en-US"/>
        </w:rPr>
        <w:t xml:space="preserve">important </w:t>
      </w:r>
      <w:r w:rsidR="00132ECC" w:rsidRPr="000F055E">
        <w:rPr>
          <w:lang w:bidi="en-US"/>
        </w:rPr>
        <w:t>operating sub-systems</w:t>
      </w:r>
      <w:r w:rsidR="00347B2E" w:rsidRPr="000F055E">
        <w:rPr>
          <w:lang w:bidi="en-US"/>
        </w:rPr>
        <w:t>,</w:t>
      </w:r>
    </w:p>
    <w:p w14:paraId="331BCCE2" w14:textId="77777777" w:rsidR="00347B2E" w:rsidRPr="000F055E" w:rsidRDefault="00347B2E" w:rsidP="00A17FDC">
      <w:pPr>
        <w:numPr>
          <w:ilvl w:val="0"/>
          <w:numId w:val="3"/>
        </w:numPr>
        <w:rPr>
          <w:lang w:bidi="en-US"/>
        </w:rPr>
      </w:pPr>
      <w:r w:rsidRPr="000F055E">
        <w:rPr>
          <w:lang w:bidi="en-US"/>
        </w:rPr>
        <w:t>Interact</w:t>
      </w:r>
      <w:r w:rsidR="008325D7" w:rsidRPr="000F055E">
        <w:rPr>
          <w:lang w:bidi="en-US"/>
        </w:rPr>
        <w:t>ing</w:t>
      </w:r>
      <w:r w:rsidRPr="000F055E">
        <w:rPr>
          <w:lang w:bidi="en-US"/>
        </w:rPr>
        <w:t xml:space="preserve"> with both internal and external files, including: </w:t>
      </w:r>
      <w:r w:rsidR="00A17FDC" w:rsidRPr="000F055E">
        <w:rPr>
          <w:lang w:bidi="en-US"/>
        </w:rPr>
        <w:t xml:space="preserve">text files containing </w:t>
      </w:r>
      <w:r w:rsidRPr="000F055E">
        <w:rPr>
          <w:lang w:bidi="en-US"/>
        </w:rPr>
        <w:t xml:space="preserve">both analysis </w:t>
      </w:r>
      <w:r w:rsidR="00A17FDC" w:rsidRPr="000F055E">
        <w:rPr>
          <w:lang w:bidi="en-US"/>
        </w:rPr>
        <w:t>commands</w:t>
      </w:r>
      <w:r w:rsidRPr="000F055E">
        <w:rPr>
          <w:lang w:bidi="en-US"/>
        </w:rPr>
        <w:t xml:space="preserve"> and study data</w:t>
      </w:r>
      <w:r w:rsidR="00A17FDC" w:rsidRPr="000F055E">
        <w:rPr>
          <w:lang w:bidi="en-US"/>
        </w:rPr>
        <w:t>,</w:t>
      </w:r>
      <w:r w:rsidRPr="000F055E">
        <w:rPr>
          <w:lang w:bidi="en-US"/>
        </w:rPr>
        <w:t xml:space="preserve"> Excel files housing study data, and other</w:t>
      </w:r>
      <w:r w:rsidR="00132ECC" w:rsidRPr="000F055E">
        <w:rPr>
          <w:lang w:bidi="en-US"/>
        </w:rPr>
        <w:t xml:space="preserve"> ODBC compliant data management</w:t>
      </w:r>
      <w:r w:rsidRPr="000F055E">
        <w:rPr>
          <w:lang w:bidi="en-US"/>
        </w:rPr>
        <w:t xml:space="preserve"> software,</w:t>
      </w:r>
    </w:p>
    <w:p w14:paraId="331BCCE3" w14:textId="77777777" w:rsidR="00A17FDC" w:rsidRPr="000F055E" w:rsidRDefault="00A17FDC" w:rsidP="00A17FDC">
      <w:pPr>
        <w:numPr>
          <w:ilvl w:val="0"/>
          <w:numId w:val="3"/>
        </w:numPr>
        <w:rPr>
          <w:lang w:bidi="en-US"/>
        </w:rPr>
      </w:pPr>
      <w:r w:rsidRPr="000F055E">
        <w:rPr>
          <w:lang w:bidi="en-US"/>
        </w:rPr>
        <w:t>Know</w:t>
      </w:r>
      <w:r w:rsidR="008325D7" w:rsidRPr="000F055E">
        <w:rPr>
          <w:lang w:bidi="en-US"/>
        </w:rPr>
        <w:t>ing</w:t>
      </w:r>
      <w:r w:rsidRPr="000F055E">
        <w:rPr>
          <w:lang w:bidi="en-US"/>
        </w:rPr>
        <w:t xml:space="preserve"> how to move from the program</w:t>
      </w:r>
      <w:r w:rsidR="00347B2E" w:rsidRPr="000F055E">
        <w:rPr>
          <w:lang w:bidi="en-US"/>
        </w:rPr>
        <w:t xml:space="preserve">ming mode, to execution mode, to debugging mode, </w:t>
      </w:r>
      <w:r w:rsidR="008325D7" w:rsidRPr="000F055E">
        <w:rPr>
          <w:lang w:bidi="en-US"/>
        </w:rPr>
        <w:t xml:space="preserve">and </w:t>
      </w:r>
      <w:r w:rsidR="00347B2E" w:rsidRPr="000F055E">
        <w:rPr>
          <w:lang w:bidi="en-US"/>
        </w:rPr>
        <w:t xml:space="preserve">to reading output generated by the system </w:t>
      </w:r>
      <w:r w:rsidR="008325D7" w:rsidRPr="000F055E">
        <w:rPr>
          <w:lang w:bidi="en-US"/>
        </w:rPr>
        <w:t xml:space="preserve">placed in </w:t>
      </w:r>
      <w:r w:rsidR="00347B2E" w:rsidRPr="000F055E">
        <w:rPr>
          <w:lang w:bidi="en-US"/>
        </w:rPr>
        <w:t xml:space="preserve">an </w:t>
      </w:r>
      <w:r w:rsidRPr="000F055E">
        <w:rPr>
          <w:lang w:bidi="en-US"/>
        </w:rPr>
        <w:t>output window</w:t>
      </w:r>
      <w:r w:rsidR="00347B2E" w:rsidRPr="000F055E">
        <w:rPr>
          <w:lang w:bidi="en-US"/>
        </w:rPr>
        <w:t xml:space="preserve"> </w:t>
      </w:r>
      <w:r w:rsidR="008325D7" w:rsidRPr="000F055E">
        <w:rPr>
          <w:lang w:bidi="en-US"/>
        </w:rPr>
        <w:t xml:space="preserve">for storage, </w:t>
      </w:r>
      <w:r w:rsidR="00347B2E" w:rsidRPr="000F055E">
        <w:rPr>
          <w:lang w:bidi="en-US"/>
        </w:rPr>
        <w:t>distribution and review</w:t>
      </w:r>
      <w:r w:rsidRPr="000F055E">
        <w:rPr>
          <w:lang w:bidi="en-US"/>
        </w:rPr>
        <w:t>.</w:t>
      </w:r>
    </w:p>
    <w:p w14:paraId="331BCCE4" w14:textId="77777777" w:rsidR="008325D7" w:rsidRPr="000F055E" w:rsidRDefault="00A17FDC" w:rsidP="00A17FDC">
      <w:pPr>
        <w:numPr>
          <w:ilvl w:val="0"/>
          <w:numId w:val="3"/>
        </w:numPr>
        <w:rPr>
          <w:lang w:bidi="en-US"/>
        </w:rPr>
      </w:pPr>
      <w:r w:rsidRPr="000F055E">
        <w:rPr>
          <w:lang w:bidi="en-US"/>
        </w:rPr>
        <w:t>Save and print program</w:t>
      </w:r>
      <w:r w:rsidR="00347B2E" w:rsidRPr="000F055E">
        <w:rPr>
          <w:lang w:bidi="en-US"/>
        </w:rPr>
        <w:t>s</w:t>
      </w:r>
      <w:r w:rsidRPr="000F055E">
        <w:rPr>
          <w:lang w:bidi="en-US"/>
        </w:rPr>
        <w:t>, log</w:t>
      </w:r>
      <w:r w:rsidR="00347B2E" w:rsidRPr="000F055E">
        <w:rPr>
          <w:lang w:bidi="en-US"/>
        </w:rPr>
        <w:t xml:space="preserve">s, </w:t>
      </w:r>
      <w:r w:rsidRPr="000F055E">
        <w:rPr>
          <w:lang w:bidi="en-US"/>
        </w:rPr>
        <w:t>output file</w:t>
      </w:r>
    </w:p>
    <w:p w14:paraId="331BCCE5" w14:textId="77777777" w:rsidR="00A17FDC" w:rsidRPr="000F055E" w:rsidRDefault="008325D7" w:rsidP="00A17FDC">
      <w:pPr>
        <w:numPr>
          <w:ilvl w:val="0"/>
          <w:numId w:val="3"/>
        </w:numPr>
        <w:rPr>
          <w:lang w:bidi="en-US"/>
        </w:rPr>
      </w:pPr>
      <w:r w:rsidRPr="000F055E">
        <w:rPr>
          <w:lang w:bidi="en-US"/>
        </w:rPr>
        <w:t xml:space="preserve">Save </w:t>
      </w:r>
      <w:r w:rsidR="00347B2E" w:rsidRPr="000F055E">
        <w:rPr>
          <w:lang w:bidi="en-US"/>
        </w:rPr>
        <w:t xml:space="preserve">and archive </w:t>
      </w:r>
      <w:r w:rsidRPr="000F055E">
        <w:rPr>
          <w:lang w:bidi="en-US"/>
        </w:rPr>
        <w:t xml:space="preserve">analysis and raw </w:t>
      </w:r>
      <w:r w:rsidR="00347B2E" w:rsidRPr="000F055E">
        <w:rPr>
          <w:lang w:bidi="en-US"/>
        </w:rPr>
        <w:t>data files</w:t>
      </w:r>
      <w:r w:rsidR="00A17FDC" w:rsidRPr="000F055E">
        <w:rPr>
          <w:lang w:bidi="en-US"/>
        </w:rPr>
        <w:t>.</w:t>
      </w:r>
    </w:p>
    <w:p w14:paraId="331BCCE6" w14:textId="77777777" w:rsidR="00A17FDC" w:rsidRPr="000F055E" w:rsidRDefault="00A17FDC" w:rsidP="00A17FDC">
      <w:pPr>
        <w:numPr>
          <w:ilvl w:val="0"/>
          <w:numId w:val="3"/>
        </w:numPr>
        <w:rPr>
          <w:lang w:bidi="en-US"/>
        </w:rPr>
      </w:pPr>
      <w:r w:rsidRPr="000F055E">
        <w:rPr>
          <w:lang w:bidi="en-US"/>
        </w:rPr>
        <w:t xml:space="preserve">Know how to end </w:t>
      </w:r>
      <w:r w:rsidR="00347B2E" w:rsidRPr="000F055E">
        <w:rPr>
          <w:lang w:bidi="en-US"/>
        </w:rPr>
        <w:t xml:space="preserve">the statistical </w:t>
      </w:r>
      <w:r w:rsidRPr="000F055E">
        <w:rPr>
          <w:lang w:bidi="en-US"/>
        </w:rPr>
        <w:t>session</w:t>
      </w:r>
      <w:r w:rsidR="008325D7" w:rsidRPr="000F055E">
        <w:rPr>
          <w:lang w:bidi="en-US"/>
        </w:rPr>
        <w:t xml:space="preserve"> and maintain libraries of projects</w:t>
      </w:r>
      <w:r w:rsidRPr="000F055E">
        <w:rPr>
          <w:lang w:bidi="en-US"/>
        </w:rPr>
        <w:t>.</w:t>
      </w:r>
    </w:p>
    <w:p w14:paraId="331BCCE7" w14:textId="77777777" w:rsidR="00A17FDC" w:rsidRPr="000F055E" w:rsidRDefault="00A17FDC" w:rsidP="00A17FDC">
      <w:pPr>
        <w:numPr>
          <w:ilvl w:val="1"/>
          <w:numId w:val="5"/>
        </w:numPr>
        <w:rPr>
          <w:lang w:bidi="en-US"/>
        </w:rPr>
      </w:pPr>
      <w:r w:rsidRPr="000F055E">
        <w:rPr>
          <w:lang w:bidi="en-US"/>
        </w:rPr>
        <w:t>Us</w:t>
      </w:r>
      <w:r w:rsidR="008325D7" w:rsidRPr="000F055E">
        <w:rPr>
          <w:lang w:bidi="en-US"/>
        </w:rPr>
        <w:t>e</w:t>
      </w:r>
      <w:r w:rsidRPr="000F055E">
        <w:rPr>
          <w:lang w:bidi="en-US"/>
        </w:rPr>
        <w:t xml:space="preserve"> </w:t>
      </w:r>
      <w:r w:rsidR="00347B2E" w:rsidRPr="000F055E">
        <w:rPr>
          <w:lang w:bidi="en-US"/>
        </w:rPr>
        <w:t>the software</w:t>
      </w:r>
      <w:r w:rsidRPr="000F055E">
        <w:rPr>
          <w:lang w:bidi="en-US"/>
        </w:rPr>
        <w:t xml:space="preserve"> for Dat</w:t>
      </w:r>
      <w:r w:rsidR="00347B2E" w:rsidRPr="000F055E">
        <w:rPr>
          <w:lang w:bidi="en-US"/>
        </w:rPr>
        <w:t xml:space="preserve">a Management </w:t>
      </w:r>
    </w:p>
    <w:p w14:paraId="331BCCE8" w14:textId="77777777" w:rsidR="00A17FDC" w:rsidRPr="000F055E" w:rsidRDefault="00A17FDC" w:rsidP="00A17FDC">
      <w:pPr>
        <w:numPr>
          <w:ilvl w:val="1"/>
          <w:numId w:val="5"/>
        </w:numPr>
        <w:rPr>
          <w:lang w:bidi="en-US"/>
        </w:rPr>
      </w:pPr>
      <w:r w:rsidRPr="000F055E">
        <w:rPr>
          <w:lang w:bidi="en-US"/>
        </w:rPr>
        <w:t xml:space="preserve">Use the </w:t>
      </w:r>
      <w:r w:rsidR="009B7CA8" w:rsidRPr="000F055E">
        <w:rPr>
          <w:lang w:bidi="en-US"/>
        </w:rPr>
        <w:t>soft</w:t>
      </w:r>
      <w:r w:rsidR="00347B2E" w:rsidRPr="000F055E">
        <w:rPr>
          <w:lang w:bidi="en-US"/>
        </w:rPr>
        <w:t>ware</w:t>
      </w:r>
      <w:r w:rsidRPr="000F055E">
        <w:rPr>
          <w:lang w:bidi="en-US"/>
        </w:rPr>
        <w:t xml:space="preserve"> to input, modify and save data </w:t>
      </w:r>
      <w:r w:rsidR="009B7CA8" w:rsidRPr="000F055E">
        <w:rPr>
          <w:lang w:bidi="en-US"/>
        </w:rPr>
        <w:t xml:space="preserve">permanently and temporarily </w:t>
      </w:r>
      <w:r w:rsidRPr="000F055E">
        <w:rPr>
          <w:lang w:bidi="en-US"/>
        </w:rPr>
        <w:t xml:space="preserve">from </w:t>
      </w:r>
      <w:r w:rsidR="009B7CA8" w:rsidRPr="000F055E">
        <w:rPr>
          <w:lang w:bidi="en-US"/>
        </w:rPr>
        <w:t xml:space="preserve">either </w:t>
      </w:r>
      <w:r w:rsidRPr="000F055E">
        <w:rPr>
          <w:lang w:bidi="en-US"/>
        </w:rPr>
        <w:t xml:space="preserve">raw data </w:t>
      </w:r>
      <w:r w:rsidR="00132105" w:rsidRPr="000F055E">
        <w:rPr>
          <w:lang w:bidi="en-US"/>
        </w:rPr>
        <w:t xml:space="preserve">sets </w:t>
      </w:r>
      <w:r w:rsidRPr="000F055E">
        <w:rPr>
          <w:lang w:bidi="en-US"/>
        </w:rPr>
        <w:t>or</w:t>
      </w:r>
      <w:r w:rsidR="009B7CA8" w:rsidRPr="000F055E">
        <w:rPr>
          <w:lang w:bidi="en-US"/>
        </w:rPr>
        <w:t xml:space="preserve"> from the packages native </w:t>
      </w:r>
      <w:r w:rsidR="008325D7" w:rsidRPr="000F055E">
        <w:rPr>
          <w:lang w:bidi="en-US"/>
        </w:rPr>
        <w:t xml:space="preserve">file </w:t>
      </w:r>
      <w:r w:rsidR="009B7CA8" w:rsidRPr="000F055E">
        <w:rPr>
          <w:lang w:bidi="en-US"/>
        </w:rPr>
        <w:t>formats</w:t>
      </w:r>
      <w:r w:rsidRPr="000F055E">
        <w:rPr>
          <w:lang w:bidi="en-US"/>
        </w:rPr>
        <w:t>.</w:t>
      </w:r>
    </w:p>
    <w:p w14:paraId="331BCCE9" w14:textId="77777777" w:rsidR="00A17FDC" w:rsidRPr="000F055E" w:rsidRDefault="00A17FDC" w:rsidP="00A17FDC">
      <w:pPr>
        <w:numPr>
          <w:ilvl w:val="0"/>
          <w:numId w:val="6"/>
        </w:numPr>
        <w:rPr>
          <w:lang w:bidi="en-US"/>
        </w:rPr>
      </w:pPr>
      <w:r w:rsidRPr="000F055E">
        <w:rPr>
          <w:lang w:bidi="en-US"/>
        </w:rPr>
        <w:t xml:space="preserve">Be able to use </w:t>
      </w:r>
      <w:r w:rsidR="009B7CA8" w:rsidRPr="000F055E">
        <w:rPr>
          <w:lang w:bidi="en-US"/>
        </w:rPr>
        <w:t>I</w:t>
      </w:r>
      <w:r w:rsidRPr="000F055E">
        <w:rPr>
          <w:lang w:bidi="en-US"/>
        </w:rPr>
        <w:t>NPUT statements</w:t>
      </w:r>
      <w:r w:rsidR="009B7CA8" w:rsidRPr="000F055E">
        <w:rPr>
          <w:lang w:bidi="en-US"/>
        </w:rPr>
        <w:t xml:space="preserve"> for text input, </w:t>
      </w:r>
    </w:p>
    <w:p w14:paraId="331BCCEA" w14:textId="77777777" w:rsidR="00A17FDC" w:rsidRPr="000F055E" w:rsidRDefault="00A17FDC" w:rsidP="00A17FDC">
      <w:pPr>
        <w:numPr>
          <w:ilvl w:val="0"/>
          <w:numId w:val="6"/>
        </w:numPr>
        <w:rPr>
          <w:lang w:bidi="en-US"/>
        </w:rPr>
      </w:pPr>
      <w:r w:rsidRPr="000F055E">
        <w:rPr>
          <w:lang w:bidi="en-US"/>
        </w:rPr>
        <w:t>Be able to recode data using IF ... THEN ... ELSE</w:t>
      </w:r>
      <w:r w:rsidR="009B7CA8" w:rsidRPr="000F055E">
        <w:rPr>
          <w:lang w:bidi="en-US"/>
        </w:rPr>
        <w:t xml:space="preserve"> type logic statements</w:t>
      </w:r>
      <w:r w:rsidRPr="000F055E">
        <w:rPr>
          <w:lang w:bidi="en-US"/>
        </w:rPr>
        <w:t xml:space="preserve">. </w:t>
      </w:r>
    </w:p>
    <w:p w14:paraId="331BCCEB" w14:textId="437B0DE2" w:rsidR="00A17FDC" w:rsidRPr="000F055E" w:rsidRDefault="00A17FDC" w:rsidP="00A17FDC">
      <w:pPr>
        <w:numPr>
          <w:ilvl w:val="1"/>
          <w:numId w:val="5"/>
        </w:numPr>
        <w:rPr>
          <w:lang w:bidi="en-US"/>
        </w:rPr>
      </w:pPr>
      <w:r w:rsidRPr="000F055E">
        <w:rPr>
          <w:lang w:bidi="en-US"/>
        </w:rPr>
        <w:t xml:space="preserve">Use several </w:t>
      </w:r>
      <w:r w:rsidR="009B7CA8" w:rsidRPr="000F055E">
        <w:rPr>
          <w:lang w:bidi="en-US"/>
        </w:rPr>
        <w:t xml:space="preserve">data processing </w:t>
      </w:r>
      <w:r w:rsidRPr="000F055E">
        <w:rPr>
          <w:lang w:bidi="en-US"/>
        </w:rPr>
        <w:t xml:space="preserve">steps within a program to sort, merge and create several files in one </w:t>
      </w:r>
      <w:r w:rsidR="00986617" w:rsidRPr="000F055E">
        <w:rPr>
          <w:lang w:bidi="en-US"/>
        </w:rPr>
        <w:t>analysis file</w:t>
      </w:r>
      <w:r w:rsidRPr="000F055E">
        <w:rPr>
          <w:lang w:bidi="en-US"/>
        </w:rPr>
        <w:t>.</w:t>
      </w:r>
    </w:p>
    <w:p w14:paraId="331BCCEC" w14:textId="77777777" w:rsidR="00A17FDC" w:rsidRPr="000F055E" w:rsidRDefault="00A17FDC" w:rsidP="00A17FDC">
      <w:pPr>
        <w:numPr>
          <w:ilvl w:val="1"/>
          <w:numId w:val="5"/>
        </w:numPr>
        <w:rPr>
          <w:lang w:bidi="en-US"/>
        </w:rPr>
      </w:pPr>
      <w:r w:rsidRPr="000F055E">
        <w:rPr>
          <w:lang w:bidi="en-US"/>
        </w:rPr>
        <w:t xml:space="preserve">Use </w:t>
      </w:r>
      <w:r w:rsidR="009B7CA8" w:rsidRPr="000F055E">
        <w:rPr>
          <w:lang w:bidi="en-US"/>
        </w:rPr>
        <w:t xml:space="preserve">the packages for </w:t>
      </w:r>
      <w:r w:rsidRPr="000F055E">
        <w:rPr>
          <w:lang w:bidi="en-US"/>
        </w:rPr>
        <w:t>Data Analysis</w:t>
      </w:r>
    </w:p>
    <w:p w14:paraId="331BCCED" w14:textId="77777777" w:rsidR="00A17FDC" w:rsidRPr="000F055E" w:rsidRDefault="00A17FDC" w:rsidP="00A17FDC">
      <w:pPr>
        <w:numPr>
          <w:ilvl w:val="1"/>
          <w:numId w:val="5"/>
        </w:numPr>
        <w:rPr>
          <w:lang w:bidi="en-US"/>
        </w:rPr>
      </w:pPr>
      <w:r w:rsidRPr="000F055E">
        <w:rPr>
          <w:lang w:bidi="en-US"/>
        </w:rPr>
        <w:t xml:space="preserve">Use </w:t>
      </w:r>
      <w:r w:rsidR="009B7CA8" w:rsidRPr="000F055E">
        <w:rPr>
          <w:lang w:bidi="en-US"/>
        </w:rPr>
        <w:t>the software</w:t>
      </w:r>
      <w:r w:rsidRPr="000F055E">
        <w:rPr>
          <w:lang w:bidi="en-US"/>
        </w:rPr>
        <w:t xml:space="preserve"> to develop Probability distributions</w:t>
      </w:r>
    </w:p>
    <w:p w14:paraId="331BCCEE" w14:textId="77777777" w:rsidR="00A17FDC" w:rsidRPr="000F055E" w:rsidRDefault="00A17FDC" w:rsidP="00A17FDC">
      <w:pPr>
        <w:numPr>
          <w:ilvl w:val="1"/>
          <w:numId w:val="5"/>
        </w:numPr>
        <w:rPr>
          <w:lang w:bidi="en-US"/>
        </w:rPr>
      </w:pPr>
      <w:r w:rsidRPr="000F055E">
        <w:rPr>
          <w:lang w:bidi="en-US"/>
        </w:rPr>
        <w:t xml:space="preserve">Use </w:t>
      </w:r>
      <w:r w:rsidR="009B7CA8" w:rsidRPr="000F055E">
        <w:rPr>
          <w:lang w:bidi="en-US"/>
        </w:rPr>
        <w:t xml:space="preserve">the software </w:t>
      </w:r>
      <w:r w:rsidRPr="000F055E">
        <w:rPr>
          <w:lang w:bidi="en-US"/>
        </w:rPr>
        <w:t xml:space="preserve">to perform random selection, random allocation and random variate generation using </w:t>
      </w:r>
      <w:r w:rsidR="009B7CA8" w:rsidRPr="000F055E">
        <w:rPr>
          <w:lang w:bidi="en-US"/>
        </w:rPr>
        <w:t>U</w:t>
      </w:r>
      <w:r w:rsidRPr="000F055E">
        <w:rPr>
          <w:lang w:bidi="en-US"/>
        </w:rPr>
        <w:t xml:space="preserve">niform, Binomial, Poisson and </w:t>
      </w:r>
      <w:r w:rsidR="008325D7" w:rsidRPr="000F055E">
        <w:rPr>
          <w:lang w:bidi="en-US"/>
        </w:rPr>
        <w:t>Normal random number generators</w:t>
      </w:r>
    </w:p>
    <w:p w14:paraId="331BCCEF" w14:textId="77777777" w:rsidR="00A17FDC" w:rsidRPr="000F055E" w:rsidRDefault="00A17FDC" w:rsidP="00A17FDC">
      <w:pPr>
        <w:numPr>
          <w:ilvl w:val="1"/>
          <w:numId w:val="5"/>
        </w:numPr>
        <w:rPr>
          <w:lang w:bidi="en-US"/>
        </w:rPr>
      </w:pPr>
      <w:r w:rsidRPr="000F055E">
        <w:rPr>
          <w:lang w:bidi="en-US"/>
        </w:rPr>
        <w:lastRenderedPageBreak/>
        <w:t xml:space="preserve">Use </w:t>
      </w:r>
      <w:r w:rsidR="009B7CA8" w:rsidRPr="000F055E">
        <w:rPr>
          <w:lang w:bidi="en-US"/>
        </w:rPr>
        <w:t xml:space="preserve">the software to generate </w:t>
      </w:r>
      <w:r w:rsidRPr="000F055E">
        <w:rPr>
          <w:lang w:bidi="en-US"/>
        </w:rPr>
        <w:t>simple descriptive statistics such as means, medians, ranges, standard deviations, standard errors and histograms for continuous data, and frequency distributions and p</w:t>
      </w:r>
      <w:r w:rsidR="008325D7" w:rsidRPr="000F055E">
        <w:rPr>
          <w:lang w:bidi="en-US"/>
        </w:rPr>
        <w:t>ercentages for categorical data</w:t>
      </w:r>
    </w:p>
    <w:p w14:paraId="331BCCF0" w14:textId="77777777" w:rsidR="009B7CA8" w:rsidRPr="000F055E" w:rsidRDefault="00A17FDC" w:rsidP="009B7CA8">
      <w:pPr>
        <w:numPr>
          <w:ilvl w:val="1"/>
          <w:numId w:val="5"/>
        </w:numPr>
        <w:rPr>
          <w:lang w:bidi="en-US"/>
        </w:rPr>
      </w:pPr>
      <w:r w:rsidRPr="000F055E">
        <w:rPr>
          <w:lang w:bidi="en-US"/>
        </w:rPr>
        <w:t xml:space="preserve">Use </w:t>
      </w:r>
      <w:r w:rsidR="009B7CA8" w:rsidRPr="000F055E">
        <w:rPr>
          <w:lang w:bidi="en-US"/>
        </w:rPr>
        <w:t>various modules provided in the software to summ</w:t>
      </w:r>
      <w:r w:rsidR="008325D7" w:rsidRPr="000F055E">
        <w:rPr>
          <w:lang w:bidi="en-US"/>
        </w:rPr>
        <w:t>arize and graph large data sets</w:t>
      </w:r>
    </w:p>
    <w:p w14:paraId="331BCCF1" w14:textId="77777777" w:rsidR="009B7CA8" w:rsidRPr="000F055E" w:rsidRDefault="009B7CA8" w:rsidP="009B7CA8">
      <w:pPr>
        <w:numPr>
          <w:ilvl w:val="1"/>
          <w:numId w:val="5"/>
        </w:numPr>
        <w:rPr>
          <w:lang w:bidi="en-US"/>
        </w:rPr>
      </w:pPr>
      <w:r w:rsidRPr="000F055E">
        <w:rPr>
          <w:lang w:bidi="en-US"/>
        </w:rPr>
        <w:t>Use the software to perform hy</w:t>
      </w:r>
      <w:r w:rsidR="00A17FDC" w:rsidRPr="000F055E">
        <w:rPr>
          <w:lang w:bidi="en-US"/>
        </w:rPr>
        <w:t xml:space="preserve">pothesis Tests </w:t>
      </w:r>
      <w:r w:rsidRPr="000F055E">
        <w:rPr>
          <w:lang w:bidi="en-US"/>
        </w:rPr>
        <w:t>–</w:t>
      </w:r>
      <w:r w:rsidR="00A17FDC" w:rsidRPr="000F055E">
        <w:rPr>
          <w:lang w:bidi="en-US"/>
        </w:rPr>
        <w:t xml:space="preserve"> </w:t>
      </w:r>
      <w:r w:rsidRPr="000F055E">
        <w:rPr>
          <w:lang w:bidi="en-US"/>
        </w:rPr>
        <w:t xml:space="preserve">on Discrete and </w:t>
      </w:r>
      <w:r w:rsidR="00A17FDC" w:rsidRPr="000F055E">
        <w:rPr>
          <w:lang w:bidi="en-US"/>
        </w:rPr>
        <w:t>Continuous variables</w:t>
      </w:r>
      <w:r w:rsidRPr="000F055E">
        <w:rPr>
          <w:lang w:bidi="en-US"/>
        </w:rPr>
        <w:t xml:space="preserve">, for example: </w:t>
      </w:r>
      <w:r w:rsidR="00A17FDC" w:rsidRPr="000F055E">
        <w:rPr>
          <w:lang w:bidi="en-US"/>
        </w:rPr>
        <w:t>to perform one sample, two-sample and paired t-tests and be able to interpret the output</w:t>
      </w:r>
    </w:p>
    <w:p w14:paraId="331BCCF2" w14:textId="77777777" w:rsidR="00DF4CCF" w:rsidRPr="000F055E" w:rsidRDefault="00A17FDC" w:rsidP="00DF4CCF">
      <w:pPr>
        <w:numPr>
          <w:ilvl w:val="1"/>
          <w:numId w:val="5"/>
        </w:numPr>
        <w:rPr>
          <w:lang w:bidi="en-US"/>
        </w:rPr>
      </w:pPr>
      <w:r w:rsidRPr="000F055E">
        <w:rPr>
          <w:lang w:bidi="en-US"/>
        </w:rPr>
        <w:t xml:space="preserve">Use </w:t>
      </w:r>
      <w:r w:rsidR="00DF4CCF" w:rsidRPr="000F055E">
        <w:rPr>
          <w:lang w:bidi="en-US"/>
        </w:rPr>
        <w:t>the software for o</w:t>
      </w:r>
      <w:r w:rsidRPr="000F055E">
        <w:rPr>
          <w:lang w:bidi="en-US"/>
        </w:rPr>
        <w:t xml:space="preserve">ther </w:t>
      </w:r>
      <w:r w:rsidR="00DF4CCF" w:rsidRPr="000F055E">
        <w:rPr>
          <w:lang w:bidi="en-US"/>
        </w:rPr>
        <w:t>p</w:t>
      </w:r>
      <w:r w:rsidRPr="000F055E">
        <w:rPr>
          <w:lang w:bidi="en-US"/>
        </w:rPr>
        <w:t xml:space="preserve">urposes, e.g., to </w:t>
      </w:r>
      <w:r w:rsidR="008325D7" w:rsidRPr="000F055E">
        <w:rPr>
          <w:lang w:bidi="en-US"/>
        </w:rPr>
        <w:t>reorganize</w:t>
      </w:r>
      <w:r w:rsidRPr="000F055E">
        <w:rPr>
          <w:lang w:bidi="en-US"/>
        </w:rPr>
        <w:t xml:space="preserve"> data and obtain ranks on a set of data</w:t>
      </w:r>
      <w:r w:rsidR="00DF4CCF" w:rsidRPr="000F055E">
        <w:rPr>
          <w:lang w:bidi="en-US"/>
        </w:rPr>
        <w:t>,</w:t>
      </w:r>
    </w:p>
    <w:p w14:paraId="331BCCF3" w14:textId="77777777" w:rsidR="00DF4CCF" w:rsidRPr="000F055E" w:rsidRDefault="00DF4CCF" w:rsidP="00DF4CCF">
      <w:pPr>
        <w:numPr>
          <w:ilvl w:val="1"/>
          <w:numId w:val="5"/>
        </w:numPr>
        <w:rPr>
          <w:lang w:bidi="en-US"/>
        </w:rPr>
      </w:pPr>
      <w:r w:rsidRPr="000F055E">
        <w:rPr>
          <w:lang w:bidi="en-US"/>
        </w:rPr>
        <w:t xml:space="preserve">Use the software to perform </w:t>
      </w:r>
      <w:r w:rsidR="00A17FDC" w:rsidRPr="000F055E">
        <w:rPr>
          <w:lang w:bidi="en-US"/>
        </w:rPr>
        <w:t>Regression</w:t>
      </w:r>
      <w:r w:rsidRPr="000F055E">
        <w:rPr>
          <w:lang w:bidi="en-US"/>
        </w:rPr>
        <w:t xml:space="preserve"> Analyses such as si</w:t>
      </w:r>
      <w:r w:rsidR="00A17FDC" w:rsidRPr="000F055E">
        <w:rPr>
          <w:lang w:bidi="en-US"/>
        </w:rPr>
        <w:t>mple linear and multiple r</w:t>
      </w:r>
      <w:r w:rsidRPr="000F055E">
        <w:rPr>
          <w:lang w:bidi="en-US"/>
        </w:rPr>
        <w:t xml:space="preserve">egression and interpret the output, </w:t>
      </w:r>
    </w:p>
    <w:p w14:paraId="331BCCF4" w14:textId="77777777" w:rsidR="00DF4CCF" w:rsidRPr="000F055E" w:rsidRDefault="00A17FDC" w:rsidP="00DF4CCF">
      <w:pPr>
        <w:numPr>
          <w:ilvl w:val="1"/>
          <w:numId w:val="5"/>
        </w:numPr>
        <w:rPr>
          <w:lang w:bidi="en-US"/>
        </w:rPr>
      </w:pPr>
      <w:r w:rsidRPr="000F055E">
        <w:rPr>
          <w:lang w:bidi="en-US"/>
        </w:rPr>
        <w:t xml:space="preserve"> Use </w:t>
      </w:r>
      <w:r w:rsidR="00DF4CCF" w:rsidRPr="000F055E">
        <w:rPr>
          <w:lang w:bidi="en-US"/>
        </w:rPr>
        <w:t xml:space="preserve">the software </w:t>
      </w:r>
      <w:r w:rsidRPr="000F055E">
        <w:rPr>
          <w:lang w:bidi="en-US"/>
        </w:rPr>
        <w:t xml:space="preserve">to examine residuals, look for outliers, leverage and influence statistics, and obtain confidence intervals for </w:t>
      </w:r>
      <w:r w:rsidR="00DF4CCF" w:rsidRPr="000F055E">
        <w:rPr>
          <w:lang w:bidi="en-US"/>
        </w:rPr>
        <w:t xml:space="preserve">parameters and predicted values, </w:t>
      </w:r>
    </w:p>
    <w:p w14:paraId="331BCCF5" w14:textId="77777777" w:rsidR="00DF4CCF" w:rsidRPr="000F055E" w:rsidRDefault="00A17FDC" w:rsidP="00DF4CCF">
      <w:pPr>
        <w:numPr>
          <w:ilvl w:val="1"/>
          <w:numId w:val="5"/>
        </w:numPr>
        <w:rPr>
          <w:lang w:bidi="en-US"/>
        </w:rPr>
      </w:pPr>
      <w:r w:rsidRPr="000F055E">
        <w:rPr>
          <w:lang w:bidi="en-US"/>
        </w:rPr>
        <w:t xml:space="preserve">Use </w:t>
      </w:r>
      <w:r w:rsidR="00DF4CCF" w:rsidRPr="000F055E">
        <w:rPr>
          <w:lang w:bidi="en-US"/>
        </w:rPr>
        <w:t xml:space="preserve">the software </w:t>
      </w:r>
      <w:r w:rsidRPr="000F055E">
        <w:rPr>
          <w:lang w:bidi="en-US"/>
        </w:rPr>
        <w:t>to compare two or more</w:t>
      </w:r>
      <w:r w:rsidR="00DF4CCF" w:rsidRPr="000F055E">
        <w:rPr>
          <w:lang w:bidi="en-US"/>
        </w:rPr>
        <w:t xml:space="preserve"> means and interpret its output, </w:t>
      </w:r>
    </w:p>
    <w:p w14:paraId="331BCCF6" w14:textId="77777777" w:rsidR="00DF4CCF" w:rsidRPr="000F055E" w:rsidRDefault="00DF4CCF" w:rsidP="00DF4CCF">
      <w:pPr>
        <w:numPr>
          <w:ilvl w:val="1"/>
          <w:numId w:val="5"/>
        </w:numPr>
        <w:rPr>
          <w:lang w:bidi="en-US"/>
        </w:rPr>
      </w:pPr>
      <w:r w:rsidRPr="000F055E">
        <w:rPr>
          <w:lang w:bidi="en-US"/>
        </w:rPr>
        <w:t xml:space="preserve">Use the software to perform Categorical data analysis, for example: </w:t>
      </w:r>
      <w:r w:rsidR="00A17FDC" w:rsidRPr="000F055E">
        <w:rPr>
          <w:lang w:bidi="en-US"/>
        </w:rPr>
        <w:t xml:space="preserve"> </w:t>
      </w:r>
    </w:p>
    <w:p w14:paraId="331BCCF7" w14:textId="77777777" w:rsidR="00DF4CCF" w:rsidRPr="000F055E" w:rsidRDefault="00A17FDC" w:rsidP="00DF4CCF">
      <w:pPr>
        <w:numPr>
          <w:ilvl w:val="2"/>
          <w:numId w:val="5"/>
        </w:numPr>
        <w:rPr>
          <w:lang w:bidi="en-US"/>
        </w:rPr>
      </w:pPr>
      <w:r w:rsidRPr="000F055E">
        <w:rPr>
          <w:lang w:bidi="en-US"/>
        </w:rPr>
        <w:t xml:space="preserve">logistic </w:t>
      </w:r>
      <w:proofErr w:type="gramStart"/>
      <w:r w:rsidRPr="000F055E">
        <w:rPr>
          <w:lang w:bidi="en-US"/>
        </w:rPr>
        <w:t>regression</w:t>
      </w:r>
      <w:r w:rsidR="00DF4CCF" w:rsidRPr="000F055E">
        <w:rPr>
          <w:lang w:bidi="en-US"/>
        </w:rPr>
        <w:t xml:space="preserve">  </w:t>
      </w:r>
      <w:r w:rsidRPr="000F055E">
        <w:rPr>
          <w:lang w:bidi="en-US"/>
        </w:rPr>
        <w:t>to</w:t>
      </w:r>
      <w:proofErr w:type="gramEnd"/>
      <w:r w:rsidRPr="000F055E">
        <w:rPr>
          <w:lang w:bidi="en-US"/>
        </w:rPr>
        <w:t xml:space="preserve"> test differences in Binomial propo</w:t>
      </w:r>
      <w:r w:rsidR="00DF4CCF" w:rsidRPr="000F055E">
        <w:rPr>
          <w:lang w:bidi="en-US"/>
        </w:rPr>
        <w:t>rtions</w:t>
      </w:r>
      <w:r w:rsidR="008325D7" w:rsidRPr="000F055E">
        <w:rPr>
          <w:lang w:bidi="en-US"/>
        </w:rPr>
        <w:t>,</w:t>
      </w:r>
      <w:r w:rsidR="00DF4CCF" w:rsidRPr="000F055E">
        <w:rPr>
          <w:lang w:bidi="en-US"/>
        </w:rPr>
        <w:t xml:space="preserve"> </w:t>
      </w:r>
      <w:r w:rsidR="008325D7" w:rsidRPr="000F055E">
        <w:rPr>
          <w:lang w:bidi="en-US"/>
        </w:rPr>
        <w:t>interpret the coefficients, obtain odds ratios and confidence intervals, test hypotheses, and assess confounding and interaction.</w:t>
      </w:r>
    </w:p>
    <w:p w14:paraId="331BCCF8" w14:textId="77777777" w:rsidR="00A17FDC" w:rsidRPr="000F055E" w:rsidRDefault="00A17FDC" w:rsidP="00DF4CCF">
      <w:pPr>
        <w:numPr>
          <w:ilvl w:val="2"/>
          <w:numId w:val="5"/>
        </w:numPr>
        <w:rPr>
          <w:lang w:bidi="en-US"/>
        </w:rPr>
      </w:pPr>
      <w:r w:rsidRPr="000F055E">
        <w:rPr>
          <w:lang w:bidi="en-US"/>
        </w:rPr>
        <w:t>Mantel-</w:t>
      </w:r>
      <w:proofErr w:type="spellStart"/>
      <w:r w:rsidRPr="000F055E">
        <w:rPr>
          <w:lang w:bidi="en-US"/>
        </w:rPr>
        <w:t>Haenszel</w:t>
      </w:r>
      <w:proofErr w:type="spellEnd"/>
      <w:r w:rsidRPr="000F055E">
        <w:rPr>
          <w:lang w:bidi="en-US"/>
        </w:rPr>
        <w:t xml:space="preserve"> analysis for a case-control study</w:t>
      </w:r>
      <w:r w:rsidR="00DF4CCF" w:rsidRPr="000F055E">
        <w:rPr>
          <w:lang w:bidi="en-US"/>
        </w:rPr>
        <w:t xml:space="preserve"> and </w:t>
      </w:r>
      <w:r w:rsidRPr="000F055E">
        <w:rPr>
          <w:lang w:bidi="en-US"/>
        </w:rPr>
        <w:t xml:space="preserve">interpret the output, </w:t>
      </w:r>
    </w:p>
    <w:p w14:paraId="331BCCF9" w14:textId="77777777" w:rsidR="00A17FDC" w:rsidRPr="000F055E" w:rsidRDefault="008325D7" w:rsidP="00A143DC">
      <w:pPr>
        <w:numPr>
          <w:ilvl w:val="1"/>
          <w:numId w:val="5"/>
        </w:numPr>
        <w:rPr>
          <w:lang w:bidi="en-US"/>
        </w:rPr>
      </w:pPr>
      <w:r w:rsidRPr="000F055E">
        <w:rPr>
          <w:lang w:bidi="en-US"/>
        </w:rPr>
        <w:t>Use the software to perform Survival A</w:t>
      </w:r>
      <w:r w:rsidR="00A17FDC" w:rsidRPr="000F055E">
        <w:rPr>
          <w:lang w:bidi="en-US"/>
        </w:rPr>
        <w:t>nalysis</w:t>
      </w:r>
      <w:r w:rsidR="00A143DC" w:rsidRPr="000F055E">
        <w:rPr>
          <w:lang w:bidi="en-US"/>
        </w:rPr>
        <w:t xml:space="preserve"> and t</w:t>
      </w:r>
      <w:r w:rsidR="00A17FDC" w:rsidRPr="000F055E">
        <w:rPr>
          <w:lang w:bidi="en-US"/>
        </w:rPr>
        <w:t>o obtain Kaplan-Meier estimates, perform log</w:t>
      </w:r>
      <w:r w:rsidRPr="000F055E">
        <w:rPr>
          <w:lang w:bidi="en-US"/>
        </w:rPr>
        <w:t>-</w:t>
      </w:r>
      <w:r w:rsidR="00A17FDC" w:rsidRPr="000F055E">
        <w:rPr>
          <w:lang w:bidi="en-US"/>
        </w:rPr>
        <w:t xml:space="preserve">rank tests, and interpret </w:t>
      </w:r>
      <w:r w:rsidRPr="000F055E">
        <w:rPr>
          <w:lang w:bidi="en-US"/>
        </w:rPr>
        <w:t>other</w:t>
      </w:r>
      <w:r w:rsidR="00A17FDC" w:rsidRPr="000F055E">
        <w:rPr>
          <w:lang w:bidi="en-US"/>
        </w:rPr>
        <w:t xml:space="preserve"> </w:t>
      </w:r>
      <w:r w:rsidRPr="000F055E">
        <w:rPr>
          <w:lang w:bidi="en-US"/>
        </w:rPr>
        <w:t xml:space="preserve">related </w:t>
      </w:r>
      <w:r w:rsidR="00A17FDC" w:rsidRPr="000F055E">
        <w:rPr>
          <w:lang w:bidi="en-US"/>
        </w:rPr>
        <w:t>output.</w:t>
      </w:r>
    </w:p>
    <w:p w14:paraId="331BCCFA" w14:textId="77777777" w:rsidR="009415B8" w:rsidRPr="000F055E" w:rsidRDefault="009415B8" w:rsidP="009415B8">
      <w:pPr>
        <w:ind w:left="360"/>
        <w:rPr>
          <w:b/>
        </w:rPr>
      </w:pPr>
    </w:p>
    <w:p w14:paraId="3930B927" w14:textId="1CC88682" w:rsidR="0085024F" w:rsidRPr="00D7671A" w:rsidRDefault="0085024F" w:rsidP="0085024F">
      <w:pPr>
        <w:spacing w:after="120"/>
      </w:pPr>
      <w:r w:rsidRPr="000E2BDF">
        <w:rPr>
          <w:b/>
        </w:rPr>
        <w:t xml:space="preserve">Competencies to be developed:  </w:t>
      </w:r>
      <w:r w:rsidRPr="000E2BDF">
        <w:t>At the completion of B</w:t>
      </w:r>
      <w:r>
        <w:t>IOS 6605</w:t>
      </w:r>
      <w:r w:rsidRPr="00D7671A">
        <w:t>, students will be able to:</w:t>
      </w:r>
    </w:p>
    <w:p w14:paraId="1D3BCCDC" w14:textId="77777777" w:rsidR="0085024F" w:rsidRPr="000E2BDF" w:rsidRDefault="0085024F" w:rsidP="0085024F">
      <w:pPr>
        <w:pStyle w:val="ListParagraph"/>
        <w:numPr>
          <w:ilvl w:val="0"/>
          <w:numId w:val="33"/>
        </w:numPr>
      </w:pPr>
      <w:r w:rsidRPr="00A25293">
        <w:rPr>
          <w:bCs/>
        </w:rPr>
        <w:t>Describe and demonstrate the role of statistical software to conduct research in public health and the health sciences.</w:t>
      </w:r>
    </w:p>
    <w:p w14:paraId="1A2ED689" w14:textId="77777777" w:rsidR="0085024F" w:rsidRPr="000E2BDF" w:rsidRDefault="0085024F" w:rsidP="0085024F">
      <w:pPr>
        <w:pStyle w:val="ListParagraph"/>
        <w:numPr>
          <w:ilvl w:val="0"/>
          <w:numId w:val="33"/>
        </w:numPr>
        <w:autoSpaceDE w:val="0"/>
        <w:autoSpaceDN w:val="0"/>
        <w:adjustRightInd w:val="0"/>
        <w:rPr>
          <w:bCs/>
        </w:rPr>
      </w:pPr>
      <w:r w:rsidRPr="000E2BDF">
        <w:rPr>
          <w:bCs/>
        </w:rPr>
        <w:t>Apply descriptive techniques commonly used to summarize public health data for public health evaluation and policy making.</w:t>
      </w:r>
    </w:p>
    <w:p w14:paraId="11E90B9B" w14:textId="77777777" w:rsidR="0085024F" w:rsidRPr="000E2BDF" w:rsidRDefault="0085024F" w:rsidP="0085024F">
      <w:pPr>
        <w:pStyle w:val="ListParagraph"/>
        <w:numPr>
          <w:ilvl w:val="0"/>
          <w:numId w:val="33"/>
        </w:numPr>
        <w:autoSpaceDE w:val="0"/>
        <w:autoSpaceDN w:val="0"/>
        <w:adjustRightInd w:val="0"/>
        <w:rPr>
          <w:bCs/>
        </w:rPr>
      </w:pPr>
      <w:r w:rsidRPr="000E2BDF">
        <w:rPr>
          <w:bCs/>
        </w:rPr>
        <w:t>Demonstrate key concepts of probability, random variation, and commonly used statistical probability distributions with simulations from statistical computing software.</w:t>
      </w:r>
    </w:p>
    <w:p w14:paraId="346EF7E0" w14:textId="77777777" w:rsidR="0085024F" w:rsidRPr="00D7671A" w:rsidRDefault="0085024F" w:rsidP="0085024F">
      <w:pPr>
        <w:pStyle w:val="ListParagraph"/>
        <w:numPr>
          <w:ilvl w:val="0"/>
          <w:numId w:val="33"/>
        </w:numPr>
        <w:autoSpaceDE w:val="0"/>
        <w:autoSpaceDN w:val="0"/>
        <w:adjustRightInd w:val="0"/>
        <w:rPr>
          <w:bCs/>
        </w:rPr>
      </w:pPr>
      <w:r w:rsidRPr="000E2BDF">
        <w:rPr>
          <w:bCs/>
        </w:rPr>
        <w:t>Execute basic biostatistics concepts and appropriate</w:t>
      </w:r>
      <w:r>
        <w:rPr>
          <w:bCs/>
        </w:rPr>
        <w:t>ly</w:t>
      </w:r>
      <w:r w:rsidRPr="00D7671A">
        <w:rPr>
          <w:bCs/>
        </w:rPr>
        <w:t xml:space="preserve"> apply statistical tools to the different measurement </w:t>
      </w:r>
      <w:proofErr w:type="gramStart"/>
      <w:r w:rsidRPr="00D7671A">
        <w:rPr>
          <w:bCs/>
        </w:rPr>
        <w:t>scales</w:t>
      </w:r>
      <w:r>
        <w:rPr>
          <w:bCs/>
        </w:rPr>
        <w:t>,</w:t>
      </w:r>
      <w:r w:rsidRPr="00D7671A">
        <w:rPr>
          <w:bCs/>
        </w:rPr>
        <w:t xml:space="preserve"> and</w:t>
      </w:r>
      <w:proofErr w:type="gramEnd"/>
      <w:r w:rsidRPr="00D7671A">
        <w:rPr>
          <w:bCs/>
        </w:rPr>
        <w:t xml:space="preserve"> understand the implications of using inappropriate tools based on these distinctions.</w:t>
      </w:r>
    </w:p>
    <w:p w14:paraId="2028198E" w14:textId="77777777" w:rsidR="0085024F" w:rsidRPr="00D7671A" w:rsidRDefault="0085024F" w:rsidP="0085024F">
      <w:pPr>
        <w:pStyle w:val="ListParagraph"/>
        <w:numPr>
          <w:ilvl w:val="0"/>
          <w:numId w:val="33"/>
        </w:numPr>
        <w:autoSpaceDE w:val="0"/>
        <w:autoSpaceDN w:val="0"/>
        <w:adjustRightInd w:val="0"/>
        <w:rPr>
          <w:bCs/>
        </w:rPr>
      </w:pPr>
      <w:r w:rsidRPr="00D7671A">
        <w:rPr>
          <w:bCs/>
        </w:rPr>
        <w:t xml:space="preserve">Execute basic statistics in testing hypotheses and </w:t>
      </w:r>
      <w:r>
        <w:rPr>
          <w:bCs/>
        </w:rPr>
        <w:t>calculating</w:t>
      </w:r>
      <w:r w:rsidRPr="00D7671A">
        <w:rPr>
          <w:bCs/>
        </w:rPr>
        <w:t xml:space="preserve"> confidence intervals and apply common statistical methods for inference.</w:t>
      </w:r>
    </w:p>
    <w:p w14:paraId="3D691382" w14:textId="77777777" w:rsidR="0085024F" w:rsidRPr="00D7671A" w:rsidRDefault="0085024F" w:rsidP="0085024F">
      <w:pPr>
        <w:pStyle w:val="ListParagraph"/>
        <w:numPr>
          <w:ilvl w:val="0"/>
          <w:numId w:val="33"/>
        </w:numPr>
        <w:autoSpaceDE w:val="0"/>
        <w:autoSpaceDN w:val="0"/>
        <w:adjustRightInd w:val="0"/>
        <w:rPr>
          <w:bCs/>
        </w:rPr>
      </w:pPr>
      <w:r w:rsidRPr="00D7671A">
        <w:rPr>
          <w:bCs/>
        </w:rPr>
        <w:t>A</w:t>
      </w:r>
      <w:r>
        <w:rPr>
          <w:bCs/>
        </w:rPr>
        <w:t>pply</w:t>
      </w:r>
      <w:r w:rsidRPr="00D7671A">
        <w:rPr>
          <w:bCs/>
        </w:rPr>
        <w:t xml:space="preserve"> commonly used statistical tools when basic assumptions are not met.</w:t>
      </w:r>
    </w:p>
    <w:p w14:paraId="331BCCFE" w14:textId="58D8AF6E" w:rsidR="00DE6C03" w:rsidRPr="0085024F" w:rsidRDefault="0085024F" w:rsidP="0085024F">
      <w:pPr>
        <w:pStyle w:val="ListParagraph"/>
        <w:numPr>
          <w:ilvl w:val="0"/>
          <w:numId w:val="33"/>
        </w:numPr>
        <w:autoSpaceDE w:val="0"/>
        <w:autoSpaceDN w:val="0"/>
        <w:adjustRightInd w:val="0"/>
        <w:rPr>
          <w:bCs/>
        </w:rPr>
      </w:pPr>
      <w:r w:rsidRPr="000E2BDF">
        <w:rPr>
          <w:bCs/>
        </w:rPr>
        <w:t>Interpret results of statistical analysis found in the output of statistical procedures executed on public health studies.</w:t>
      </w:r>
    </w:p>
    <w:p w14:paraId="331BCD06" w14:textId="77777777" w:rsidR="00581A05" w:rsidRPr="000F055E" w:rsidRDefault="00581A05" w:rsidP="00C37862">
      <w:pPr>
        <w:rPr>
          <w:b/>
        </w:rPr>
      </w:pPr>
    </w:p>
    <w:p w14:paraId="331BCD07" w14:textId="77777777" w:rsidR="00C37862" w:rsidRPr="000F055E" w:rsidRDefault="00C37862" w:rsidP="00C37862">
      <w:pPr>
        <w:rPr>
          <w:b/>
        </w:rPr>
      </w:pPr>
      <w:r w:rsidRPr="000F055E">
        <w:rPr>
          <w:b/>
        </w:rPr>
        <w:t xml:space="preserve">Integration </w:t>
      </w:r>
      <w:r w:rsidR="005A07D8" w:rsidRPr="000F055E">
        <w:rPr>
          <w:b/>
        </w:rPr>
        <w:t xml:space="preserve">of </w:t>
      </w:r>
      <w:r w:rsidR="00581A05" w:rsidRPr="000F055E">
        <w:rPr>
          <w:b/>
        </w:rPr>
        <w:t xml:space="preserve">Statistical Computing Labs, </w:t>
      </w:r>
      <w:r w:rsidR="005A07D8" w:rsidRPr="000F055E">
        <w:rPr>
          <w:b/>
        </w:rPr>
        <w:t>Content</w:t>
      </w:r>
      <w:r w:rsidR="00581A05" w:rsidRPr="000F055E">
        <w:rPr>
          <w:b/>
        </w:rPr>
        <w:t xml:space="preserve"> and skills</w:t>
      </w:r>
      <w:r w:rsidR="005A07D8" w:rsidRPr="000F055E">
        <w:rPr>
          <w:b/>
        </w:rPr>
        <w:t xml:space="preserve"> with </w:t>
      </w:r>
      <w:r w:rsidRPr="000F055E">
        <w:rPr>
          <w:b/>
        </w:rPr>
        <w:t xml:space="preserve">other </w:t>
      </w:r>
      <w:r w:rsidR="005A07D8" w:rsidRPr="000F055E">
        <w:rPr>
          <w:b/>
        </w:rPr>
        <w:t>C</w:t>
      </w:r>
      <w:r w:rsidRPr="000F055E">
        <w:rPr>
          <w:b/>
        </w:rPr>
        <w:t xml:space="preserve">ore </w:t>
      </w:r>
      <w:r w:rsidR="005A07D8" w:rsidRPr="000F055E">
        <w:rPr>
          <w:b/>
        </w:rPr>
        <w:t>A</w:t>
      </w:r>
      <w:r w:rsidRPr="000F055E">
        <w:rPr>
          <w:b/>
        </w:rPr>
        <w:t>reas:</w:t>
      </w:r>
    </w:p>
    <w:p w14:paraId="331BCD08" w14:textId="77777777" w:rsidR="00C37862" w:rsidRPr="000F055E" w:rsidRDefault="00C37862" w:rsidP="00C37862">
      <w:r w:rsidRPr="000F055E">
        <w:t xml:space="preserve">Every attempt will be made to </w:t>
      </w:r>
      <w:r w:rsidR="00581A05" w:rsidRPr="000F055E">
        <w:t xml:space="preserve">use </w:t>
      </w:r>
      <w:r w:rsidRPr="000F055E">
        <w:t>examples</w:t>
      </w:r>
      <w:r w:rsidR="00581A05" w:rsidRPr="000F055E">
        <w:t xml:space="preserve"> and scenarios that require students reflect on and relate statistical computing results to</w:t>
      </w:r>
      <w:r w:rsidRPr="000F055E">
        <w:t xml:space="preserve"> the areas</w:t>
      </w:r>
      <w:r w:rsidR="00581A05" w:rsidRPr="000F055E">
        <w:t xml:space="preserve"> and principles</w:t>
      </w:r>
      <w:r w:rsidRPr="000F055E">
        <w:t xml:space="preserve"> of: epidemiology, health behavior, environmental health, and health care organization and policy throughout the course.</w:t>
      </w:r>
      <w:r w:rsidR="00DE7519" w:rsidRPr="000F055E">
        <w:t xml:space="preserve"> </w:t>
      </w:r>
    </w:p>
    <w:p w14:paraId="331BCD09" w14:textId="77777777" w:rsidR="0061430A" w:rsidRPr="000F055E" w:rsidRDefault="0061430A" w:rsidP="00C37862"/>
    <w:p w14:paraId="331BCD0A" w14:textId="71CF5D99" w:rsidR="00581A05" w:rsidRPr="000F055E" w:rsidRDefault="008773B9" w:rsidP="0061430A">
      <w:pPr>
        <w:pStyle w:val="Heading1"/>
        <w:spacing w:before="0" w:after="0"/>
        <w:rPr>
          <w:rFonts w:ascii="Times New Roman" w:hAnsi="Times New Roman" w:cs="Times New Roman"/>
          <w:b w:val="0"/>
          <w:sz w:val="24"/>
          <w:szCs w:val="24"/>
        </w:rPr>
      </w:pPr>
      <w:bookmarkStart w:id="0" w:name="OLE_LINK3"/>
      <w:bookmarkStart w:id="1" w:name="OLE_LINK4"/>
      <w:r w:rsidRPr="000F055E">
        <w:rPr>
          <w:rFonts w:ascii="Times New Roman" w:hAnsi="Times New Roman" w:cs="Times New Roman"/>
          <w:sz w:val="24"/>
          <w:szCs w:val="24"/>
        </w:rPr>
        <w:t>Reference Material</w:t>
      </w:r>
      <w:r w:rsidR="00C706F7" w:rsidRPr="000F055E">
        <w:rPr>
          <w:rFonts w:ascii="Times New Roman" w:hAnsi="Times New Roman" w:cs="Times New Roman"/>
          <w:sz w:val="24"/>
          <w:szCs w:val="24"/>
        </w:rPr>
        <w:t>:</w:t>
      </w:r>
      <w:r w:rsidR="00C706F7" w:rsidRPr="000F055E">
        <w:rPr>
          <w:rFonts w:ascii="Times New Roman" w:hAnsi="Times New Roman" w:cs="Times New Roman"/>
          <w:b w:val="0"/>
          <w:sz w:val="24"/>
          <w:szCs w:val="24"/>
        </w:rPr>
        <w:t xml:space="preserve">  </w:t>
      </w:r>
    </w:p>
    <w:bookmarkEnd w:id="0"/>
    <w:bookmarkEnd w:id="1"/>
    <w:p w14:paraId="331BCD14" w14:textId="358858D4" w:rsidR="00A143DC" w:rsidRDefault="000F055E" w:rsidP="00C42A17">
      <w:pPr>
        <w:rPr>
          <w:b/>
        </w:rPr>
      </w:pPr>
      <w:r>
        <w:rPr>
          <w:b/>
        </w:rPr>
        <w:fldChar w:fldCharType="begin"/>
      </w:r>
      <w:r>
        <w:rPr>
          <w:b/>
        </w:rPr>
        <w:instrText xml:space="preserve"> HYPERLINK "</w:instrText>
      </w:r>
      <w:r w:rsidRPr="000F055E">
        <w:rPr>
          <w:b/>
        </w:rPr>
        <w:instrText>https://cran.r-project.org/other-docs.html</w:instrText>
      </w:r>
      <w:r>
        <w:rPr>
          <w:b/>
        </w:rPr>
        <w:instrText xml:space="preserve">" </w:instrText>
      </w:r>
      <w:r>
        <w:rPr>
          <w:b/>
        </w:rPr>
        <w:fldChar w:fldCharType="separate"/>
      </w:r>
      <w:r w:rsidRPr="00246133">
        <w:rPr>
          <w:rStyle w:val="Hyperlink"/>
          <w:b/>
        </w:rPr>
        <w:t>https://cran.r-project.org/other-docs.html</w:t>
      </w:r>
      <w:r>
        <w:rPr>
          <w:b/>
        </w:rPr>
        <w:fldChar w:fldCharType="end"/>
      </w:r>
    </w:p>
    <w:p w14:paraId="63A1757D" w14:textId="238D90BD" w:rsidR="000F055E" w:rsidRDefault="00AF4E73" w:rsidP="00C42A17">
      <w:pPr>
        <w:rPr>
          <w:b/>
        </w:rPr>
      </w:pPr>
      <w:hyperlink r:id="rId10" w:history="1">
        <w:r w:rsidR="000F055E" w:rsidRPr="00246133">
          <w:rPr>
            <w:rStyle w:val="Hyperlink"/>
            <w:b/>
          </w:rPr>
          <w:t>http://swirlstats.com/</w:t>
        </w:r>
      </w:hyperlink>
      <w:r w:rsidR="000F055E">
        <w:rPr>
          <w:b/>
        </w:rPr>
        <w:t xml:space="preserve"> </w:t>
      </w:r>
    </w:p>
    <w:p w14:paraId="08F6796E" w14:textId="77777777" w:rsidR="000F055E" w:rsidRPr="000F055E" w:rsidRDefault="000F055E" w:rsidP="00C42A17">
      <w:pPr>
        <w:rPr>
          <w:b/>
        </w:rPr>
      </w:pPr>
    </w:p>
    <w:p w14:paraId="331BCD15" w14:textId="2B7F2EFD" w:rsidR="00271CA0" w:rsidRPr="000F055E" w:rsidRDefault="00986617" w:rsidP="00271CA0">
      <w:pPr>
        <w:rPr>
          <w:b/>
        </w:rPr>
      </w:pPr>
      <w:r w:rsidRPr="000F055E">
        <w:rPr>
          <w:b/>
        </w:rPr>
        <w:t xml:space="preserve">Canvas </w:t>
      </w:r>
      <w:r w:rsidR="00271CA0" w:rsidRPr="000F055E">
        <w:rPr>
          <w:b/>
        </w:rPr>
        <w:t>and Modes of Communications</w:t>
      </w:r>
      <w:r w:rsidR="00637EF6" w:rsidRPr="000F055E">
        <w:rPr>
          <w:b/>
        </w:rPr>
        <w:t xml:space="preserve"> in</w:t>
      </w:r>
      <w:r w:rsidR="00271CA0" w:rsidRPr="000F055E">
        <w:rPr>
          <w:b/>
        </w:rPr>
        <w:t xml:space="preserve"> the Class </w:t>
      </w:r>
    </w:p>
    <w:p w14:paraId="331BCD16" w14:textId="2A0B8363" w:rsidR="00637EF6" w:rsidRPr="000F055E" w:rsidRDefault="007C58A4" w:rsidP="00271CA0">
      <w:r w:rsidRPr="000F055E">
        <w:t>Course</w:t>
      </w:r>
      <w:r w:rsidR="0076579D" w:rsidRPr="000F055E">
        <w:t xml:space="preserve"> lecture </w:t>
      </w:r>
      <w:r w:rsidR="00637EF6" w:rsidRPr="000F055E">
        <w:t xml:space="preserve">handouts, </w:t>
      </w:r>
      <w:r w:rsidR="00271CA0" w:rsidRPr="000F055E">
        <w:t>Power Point slides</w:t>
      </w:r>
      <w:r w:rsidR="00637EF6" w:rsidRPr="000F055E">
        <w:t xml:space="preserve"> examples and assignments are </w:t>
      </w:r>
      <w:r w:rsidR="00271CA0" w:rsidRPr="000F055E">
        <w:t xml:space="preserve">available through </w:t>
      </w:r>
      <w:r w:rsidR="00986617" w:rsidRPr="000F055E">
        <w:t>Canvas</w:t>
      </w:r>
      <w:r w:rsidR="00F246C3" w:rsidRPr="000F055E">
        <w:t xml:space="preserve">.  </w:t>
      </w:r>
      <w:r w:rsidR="00637EF6" w:rsidRPr="000F055E">
        <w:t xml:space="preserve">To access the Statistical Lab site cut and paste or type </w:t>
      </w:r>
    </w:p>
    <w:p w14:paraId="49B7205C" w14:textId="23854184" w:rsidR="0097590A" w:rsidRPr="000F055E" w:rsidRDefault="00AF4E73" w:rsidP="00271CA0">
      <w:hyperlink r:id="rId11" w:history="1">
        <w:r w:rsidR="00986617" w:rsidRPr="000F055E">
          <w:rPr>
            <w:rStyle w:val="Hyperlink"/>
            <w:b/>
          </w:rPr>
          <w:t>https://ucdenver.instructure.com/</w:t>
        </w:r>
      </w:hyperlink>
      <w:r w:rsidR="00986617" w:rsidRPr="000F055E">
        <w:rPr>
          <w:b/>
          <w:color w:val="000000"/>
        </w:rPr>
        <w:t xml:space="preserve"> </w:t>
      </w:r>
      <w:r w:rsidR="00637EF6" w:rsidRPr="000F055E">
        <w:t>into a web browser</w:t>
      </w:r>
      <w:r w:rsidR="00DA454B" w:rsidRPr="000F055E">
        <w:t>, login</w:t>
      </w:r>
      <w:r w:rsidR="00637EF6" w:rsidRPr="000F055E">
        <w:t xml:space="preserve"> and </w:t>
      </w:r>
      <w:r w:rsidR="00DA454B" w:rsidRPr="000F055E">
        <w:t xml:space="preserve">then </w:t>
      </w:r>
      <w:r w:rsidR="00637EF6" w:rsidRPr="000F055E">
        <w:t xml:space="preserve">select the “Statistical </w:t>
      </w:r>
      <w:r w:rsidR="00396C72" w:rsidRPr="000F055E">
        <w:t>Software Lab</w:t>
      </w:r>
      <w:r w:rsidR="00637EF6" w:rsidRPr="000F055E">
        <w:t xml:space="preserve">” to begin. </w:t>
      </w:r>
      <w:r w:rsidR="0097590A" w:rsidRPr="000F055E">
        <w:t>Assignments can be submitted for grading using Canvas’s grading system.</w:t>
      </w:r>
    </w:p>
    <w:p w14:paraId="0E44490E" w14:textId="24165DDE" w:rsidR="00DD023C" w:rsidRPr="000F055E" w:rsidRDefault="00DD023C" w:rsidP="00271CA0"/>
    <w:p w14:paraId="331BCD17" w14:textId="09B35D50" w:rsidR="00271CA0" w:rsidRPr="000F055E" w:rsidRDefault="00986617" w:rsidP="00271CA0">
      <w:r w:rsidRPr="000F055E">
        <w:t xml:space="preserve">Students </w:t>
      </w:r>
      <w:r w:rsidR="0097590A" w:rsidRPr="000F055E">
        <w:t xml:space="preserve">with questions </w:t>
      </w:r>
      <w:r w:rsidRPr="000F055E">
        <w:t xml:space="preserve">are encouraged </w:t>
      </w:r>
      <w:r w:rsidR="0097590A" w:rsidRPr="000F055E">
        <w:t xml:space="preserve">to attend lab </w:t>
      </w:r>
      <w:r w:rsidR="0097590A" w:rsidRPr="000F055E">
        <w:rPr>
          <w:u w:val="single"/>
        </w:rPr>
        <w:t>first</w:t>
      </w:r>
      <w:r w:rsidRPr="000F055E">
        <w:t xml:space="preserve">. Students may </w:t>
      </w:r>
      <w:r w:rsidR="00FD7281" w:rsidRPr="000F055E">
        <w:t xml:space="preserve">email </w:t>
      </w:r>
      <w:r w:rsidR="0097590A" w:rsidRPr="000F055E">
        <w:t xml:space="preserve">additional </w:t>
      </w:r>
      <w:r w:rsidR="00FD7281" w:rsidRPr="000F055E">
        <w:t>questions to the course TA or instructor as needed.</w:t>
      </w:r>
      <w:r w:rsidRPr="000F055E">
        <w:t xml:space="preserve"> Please keep in mind that programming questions are mor</w:t>
      </w:r>
      <w:r w:rsidR="0097590A" w:rsidRPr="000F055E">
        <w:t xml:space="preserve">e difficult to answer via email. Many common questions will be addressed in lab.   </w:t>
      </w:r>
      <w:r w:rsidR="00637EF6" w:rsidRPr="000F055E">
        <w:t xml:space="preserve"> </w:t>
      </w:r>
    </w:p>
    <w:p w14:paraId="031FD58C" w14:textId="77777777" w:rsidR="00362778" w:rsidRPr="000F055E" w:rsidRDefault="00362778" w:rsidP="005B08C5">
      <w:pPr>
        <w:rPr>
          <w:b/>
        </w:rPr>
      </w:pPr>
    </w:p>
    <w:p w14:paraId="331BCD19" w14:textId="77777777" w:rsidR="000C69B6" w:rsidRPr="000F055E" w:rsidRDefault="007B0B60" w:rsidP="005B08C5">
      <w:pPr>
        <w:rPr>
          <w:b/>
        </w:rPr>
      </w:pPr>
      <w:r w:rsidRPr="000F055E">
        <w:rPr>
          <w:b/>
        </w:rPr>
        <w:t>Required Lab Assignments</w:t>
      </w:r>
    </w:p>
    <w:p w14:paraId="525E3E44" w14:textId="3E380844" w:rsidR="00395E27" w:rsidRPr="000F055E" w:rsidRDefault="00672B7E" w:rsidP="00672B7E">
      <w:r w:rsidRPr="000F055E">
        <w:t>Homework assignments will be provided each week during the course.</w:t>
      </w:r>
      <w:r w:rsidR="0097590A" w:rsidRPr="000F055E">
        <w:t xml:space="preserve"> Each week, students will have access to the current week’s assignment and the assignment for the following week.</w:t>
      </w:r>
      <w:r w:rsidRPr="000F055E">
        <w:t xml:space="preserve"> </w:t>
      </w:r>
      <w:r w:rsidR="0097590A" w:rsidRPr="000F055E">
        <w:t>Assignments</w:t>
      </w:r>
      <w:r w:rsidRPr="000F055E">
        <w:t xml:space="preserve"> are mandatory activities for students since they </w:t>
      </w:r>
      <w:r w:rsidR="00F257DC" w:rsidRPr="000F055E">
        <w:t xml:space="preserve">constitute the mechanism by which </w:t>
      </w:r>
      <w:r w:rsidRPr="000F055E">
        <w:t xml:space="preserve">students learn how to use statistical computing software and computing devices to perform statistical analysis.  Since the assignments are computing exercises, there </w:t>
      </w:r>
      <w:r w:rsidR="00A605B0" w:rsidRPr="000F055E">
        <w:t>are</w:t>
      </w:r>
      <w:r w:rsidRPr="000F055E">
        <w:t xml:space="preserve"> often many </w:t>
      </w:r>
      <w:r w:rsidR="00F257DC" w:rsidRPr="000F055E">
        <w:t xml:space="preserve">reasonable </w:t>
      </w:r>
      <w:r w:rsidRPr="000F055E">
        <w:t>options for completing the assignment.  It is often</w:t>
      </w:r>
      <w:r w:rsidR="008773B9" w:rsidRPr="000F055E">
        <w:t xml:space="preserve"> (but not always)</w:t>
      </w:r>
      <w:r w:rsidRPr="000F055E">
        <w:t xml:space="preserve"> clear when a program works or not.  </w:t>
      </w:r>
      <w:proofErr w:type="gramStart"/>
      <w:r w:rsidRPr="000F055E">
        <w:t>So</w:t>
      </w:r>
      <w:proofErr w:type="gramEnd"/>
      <w:r w:rsidRPr="000F055E">
        <w:t xml:space="preserve"> provid</w:t>
      </w:r>
      <w:r w:rsidR="008773B9" w:rsidRPr="000F055E">
        <w:t>ed</w:t>
      </w:r>
      <w:r w:rsidRPr="000F055E">
        <w:t xml:space="preserve"> specific code is not considered the only correct answer</w:t>
      </w:r>
      <w:r w:rsidR="00F257DC" w:rsidRPr="000F055E">
        <w:t xml:space="preserve"> but represents recommend</w:t>
      </w:r>
      <w:r w:rsidR="008773B9" w:rsidRPr="000F055E">
        <w:t>ed</w:t>
      </w:r>
      <w:r w:rsidR="00F257DC" w:rsidRPr="000F055E">
        <w:t xml:space="preserve"> approaches to analyzing research data</w:t>
      </w:r>
      <w:r w:rsidRPr="000F055E">
        <w:t xml:space="preserve">.  </w:t>
      </w:r>
      <w:r w:rsidR="00F257DC" w:rsidRPr="000F055E">
        <w:t>S</w:t>
      </w:r>
      <w:r w:rsidRPr="000F055E">
        <w:t>uggested answers or approaches can be reviewed in review sessions.</w:t>
      </w:r>
    </w:p>
    <w:p w14:paraId="297B3BCC" w14:textId="77777777" w:rsidR="00362778" w:rsidRDefault="00362778" w:rsidP="00362778">
      <w:pPr>
        <w:rPr>
          <w:b/>
        </w:rPr>
      </w:pPr>
    </w:p>
    <w:p w14:paraId="77B1D879" w14:textId="77777777" w:rsidR="00362778" w:rsidRDefault="00362778" w:rsidP="00362778">
      <w:pPr>
        <w:rPr>
          <w:b/>
        </w:rPr>
      </w:pPr>
      <w:r>
        <w:rPr>
          <w:b/>
        </w:rPr>
        <w:t>Lab Preparation</w:t>
      </w:r>
    </w:p>
    <w:p w14:paraId="7CCA9237" w14:textId="77777777" w:rsidR="00362778" w:rsidRPr="00C93184" w:rsidRDefault="00362778" w:rsidP="00362778">
      <w:r w:rsidRPr="00C93184">
        <w:t>Students should read the</w:t>
      </w:r>
      <w:r>
        <w:t xml:space="preserve"> week’s</w:t>
      </w:r>
      <w:r w:rsidRPr="00C93184">
        <w:t xml:space="preserve"> Module prior to attending lab and completing each assignment.</w:t>
      </w:r>
    </w:p>
    <w:p w14:paraId="0258365B" w14:textId="77777777" w:rsidR="00362778" w:rsidRDefault="00362778" w:rsidP="00362778">
      <w:pPr>
        <w:rPr>
          <w:b/>
        </w:rPr>
      </w:pPr>
    </w:p>
    <w:p w14:paraId="0DDD756C" w14:textId="77777777" w:rsidR="00A93870" w:rsidRDefault="00A93870" w:rsidP="00A93870">
      <w:pPr>
        <w:rPr>
          <w:b/>
        </w:rPr>
      </w:pPr>
      <w:r>
        <w:rPr>
          <w:b/>
        </w:rPr>
        <w:t>Lab Sessions</w:t>
      </w:r>
    </w:p>
    <w:p w14:paraId="03EE68F6" w14:textId="091BE252" w:rsidR="00A93870" w:rsidRPr="00B26033" w:rsidRDefault="00A93870" w:rsidP="00A93870">
      <w:r w:rsidRPr="00B26033">
        <w:t xml:space="preserve">Each week’s lab session will be dedicated to introducing concepts and answering questions relating to a designated assignment. </w:t>
      </w:r>
      <w:r>
        <w:t xml:space="preserve">The first 10-15 minutes of the lab session will be used to review statistical concepts, introduce programming concepts, and demonstrate the use of the program for the given assignment. During the remainder of the lab session, students may work on the week’s assignment and ask questions. </w:t>
      </w:r>
    </w:p>
    <w:p w14:paraId="0BA689E8" w14:textId="77777777" w:rsidR="008773B9" w:rsidRPr="000F055E" w:rsidRDefault="008773B9" w:rsidP="00672B7E"/>
    <w:p w14:paraId="0F054AC6" w14:textId="77777777" w:rsidR="008773B9" w:rsidRPr="000F055E" w:rsidRDefault="008773B9" w:rsidP="00672B7E"/>
    <w:p w14:paraId="498609C3" w14:textId="77777777" w:rsidR="008773B9" w:rsidRDefault="008773B9" w:rsidP="00672B7E"/>
    <w:p w14:paraId="0EC358B0" w14:textId="77777777" w:rsidR="00ED4DA6" w:rsidRDefault="00ED4DA6" w:rsidP="00672B7E"/>
    <w:p w14:paraId="772E0E7B" w14:textId="77777777" w:rsidR="00ED4DA6" w:rsidRDefault="00ED4DA6" w:rsidP="00672B7E"/>
    <w:p w14:paraId="3B5187D6" w14:textId="77777777" w:rsidR="00310737" w:rsidRDefault="00310737" w:rsidP="00672B7E"/>
    <w:p w14:paraId="41D4F801" w14:textId="77777777" w:rsidR="00310737" w:rsidRDefault="00310737" w:rsidP="00672B7E"/>
    <w:p w14:paraId="223B2158" w14:textId="77777777" w:rsidR="00310737" w:rsidRDefault="00310737" w:rsidP="00672B7E"/>
    <w:p w14:paraId="517B04C9" w14:textId="77777777" w:rsidR="00310737" w:rsidRDefault="00310737" w:rsidP="00672B7E"/>
    <w:p w14:paraId="7773685C" w14:textId="77777777" w:rsidR="00310737" w:rsidRDefault="00310737" w:rsidP="00672B7E"/>
    <w:p w14:paraId="3CEE8DE1" w14:textId="77777777" w:rsidR="00ED4DA6" w:rsidRPr="000F055E" w:rsidRDefault="00ED4DA6" w:rsidP="00672B7E"/>
    <w:p w14:paraId="383B5BA4" w14:textId="77777777" w:rsidR="00310790" w:rsidRDefault="00395E27" w:rsidP="009F6D9D">
      <w:pPr>
        <w:rPr>
          <w:b/>
        </w:rPr>
      </w:pPr>
      <w:r w:rsidRPr="000F055E">
        <w:rPr>
          <w:b/>
        </w:rPr>
        <w:t>Class Schedule</w:t>
      </w:r>
      <w:r w:rsidR="00C430B7" w:rsidRPr="000F055E">
        <w:rPr>
          <w:b/>
        </w:rPr>
        <w:t>: R</w:t>
      </w:r>
    </w:p>
    <w:p w14:paraId="77EE878E" w14:textId="77777777" w:rsidR="001D40F9" w:rsidRDefault="001D40F9" w:rsidP="001D40F9">
      <w:pPr>
        <w:rPr>
          <w:b/>
        </w:rPr>
      </w:pPr>
    </w:p>
    <w:p w14:paraId="14D3381E" w14:textId="40785093" w:rsidR="001D40F9" w:rsidRDefault="001D40F9" w:rsidP="001D40F9">
      <w:pPr>
        <w:rPr>
          <w:i/>
          <w:lang w:eastAsia="zh-CN"/>
        </w:rPr>
      </w:pPr>
      <w:r>
        <w:rPr>
          <w:i/>
        </w:rPr>
        <w:t xml:space="preserve">All assignments </w:t>
      </w:r>
      <w:r w:rsidRPr="000F055E">
        <w:rPr>
          <w:i/>
        </w:rPr>
        <w:t xml:space="preserve">are due by </w:t>
      </w:r>
      <w:r w:rsidRPr="000F055E">
        <w:rPr>
          <w:i/>
          <w:u w:val="single"/>
        </w:rPr>
        <w:t xml:space="preserve">12 </w:t>
      </w:r>
      <w:r w:rsidR="00F84D92">
        <w:rPr>
          <w:i/>
          <w:u w:val="single"/>
        </w:rPr>
        <w:t>MIDNIGHT</w:t>
      </w:r>
      <w:r w:rsidRPr="000F055E">
        <w:rPr>
          <w:i/>
          <w:u w:val="single"/>
        </w:rPr>
        <w:t xml:space="preserve"> </w:t>
      </w:r>
      <w:r w:rsidRPr="000F055E">
        <w:rPr>
          <w:i/>
        </w:rPr>
        <w:t xml:space="preserve">of the provided due date. </w:t>
      </w:r>
    </w:p>
    <w:p w14:paraId="061C8F2C" w14:textId="77777777" w:rsidR="001D40F9" w:rsidRDefault="001D40F9" w:rsidP="001D40F9">
      <w:pPr>
        <w:rPr>
          <w:i/>
          <w:lang w:eastAsia="zh-CN"/>
        </w:rPr>
      </w:pPr>
    </w:p>
    <w:tbl>
      <w:tblPr>
        <w:tblW w:w="10800" w:type="dxa"/>
        <w:tblBorders>
          <w:top w:val="nil"/>
          <w:left w:val="nil"/>
          <w:right w:val="nil"/>
        </w:tblBorders>
        <w:tblLayout w:type="fixed"/>
        <w:tblLook w:val="0000" w:firstRow="0" w:lastRow="0" w:firstColumn="0" w:lastColumn="0" w:noHBand="0" w:noVBand="0"/>
      </w:tblPr>
      <w:tblGrid>
        <w:gridCol w:w="1156"/>
        <w:gridCol w:w="1396"/>
        <w:gridCol w:w="5476"/>
        <w:gridCol w:w="2772"/>
      </w:tblGrid>
      <w:tr w:rsidR="00250CF1" w:rsidRPr="00143563" w14:paraId="3D83BEB0" w14:textId="46BE6927" w:rsidTr="00250CF1">
        <w:trPr>
          <w:trHeight w:val="562"/>
        </w:trPr>
        <w:tc>
          <w:tcPr>
            <w:tcW w:w="1156" w:type="dxa"/>
            <w:tcBorders>
              <w:top w:val="single" w:sz="2" w:space="0" w:color="CDCDCD"/>
              <w:left w:val="single" w:sz="2" w:space="0" w:color="CDCDCD"/>
              <w:bottom w:val="single" w:sz="2" w:space="0" w:color="CDCDCD"/>
              <w:right w:val="single" w:sz="2" w:space="0" w:color="CDCDCD"/>
            </w:tcBorders>
            <w:shd w:val="clear" w:color="auto" w:fill="A6A6A6" w:themeFill="background1" w:themeFillShade="A6"/>
            <w:tcMar>
              <w:top w:w="50" w:type="nil"/>
              <w:left w:w="50" w:type="nil"/>
              <w:bottom w:w="50" w:type="nil"/>
              <w:right w:w="50" w:type="nil"/>
            </w:tcMar>
            <w:vAlign w:val="center"/>
          </w:tcPr>
          <w:p w14:paraId="10AD4E46" w14:textId="77777777" w:rsidR="00250CF1" w:rsidRPr="00143563" w:rsidRDefault="00250CF1" w:rsidP="00636B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r w:rsidRPr="00143563">
              <w:rPr>
                <w:rFonts w:ascii="Times" w:eastAsiaTheme="minorEastAsia" w:hAnsi="Times" w:cs="Arial"/>
                <w:b/>
                <w:bCs/>
              </w:rPr>
              <w:t>Day</w:t>
            </w:r>
          </w:p>
        </w:tc>
        <w:tc>
          <w:tcPr>
            <w:tcW w:w="1396" w:type="dxa"/>
            <w:tcBorders>
              <w:top w:val="single" w:sz="2" w:space="0" w:color="CDCDCD"/>
              <w:left w:val="single" w:sz="2" w:space="0" w:color="CDCDCD"/>
              <w:bottom w:val="single" w:sz="2" w:space="0" w:color="CDCDCD"/>
              <w:right w:val="single" w:sz="2" w:space="0" w:color="CDCDCD"/>
            </w:tcBorders>
            <w:shd w:val="clear" w:color="auto" w:fill="A6A6A6" w:themeFill="background1" w:themeFillShade="A6"/>
            <w:tcMar>
              <w:top w:w="50" w:type="nil"/>
              <w:left w:w="50" w:type="nil"/>
              <w:bottom w:w="50" w:type="nil"/>
              <w:right w:w="50" w:type="nil"/>
            </w:tcMar>
            <w:vAlign w:val="center"/>
          </w:tcPr>
          <w:p w14:paraId="63A08B40" w14:textId="77777777" w:rsidR="00250CF1" w:rsidRPr="00143563" w:rsidRDefault="00250CF1" w:rsidP="00636B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sidRPr="00143563">
              <w:rPr>
                <w:rFonts w:ascii="Times" w:eastAsiaTheme="minorEastAsia" w:hAnsi="Times" w:cs="Arial"/>
                <w:b/>
                <w:bCs/>
              </w:rPr>
              <w:t>Date</w:t>
            </w:r>
          </w:p>
        </w:tc>
        <w:tc>
          <w:tcPr>
            <w:tcW w:w="5476" w:type="dxa"/>
            <w:tcBorders>
              <w:top w:val="single" w:sz="2" w:space="0" w:color="CDCDCD"/>
              <w:left w:val="single" w:sz="2" w:space="0" w:color="CDCDCD"/>
              <w:bottom w:val="single" w:sz="2" w:space="0" w:color="CDCDCD"/>
              <w:right w:val="single" w:sz="2" w:space="0" w:color="CDCDCD"/>
            </w:tcBorders>
            <w:shd w:val="clear" w:color="auto" w:fill="A6A6A6" w:themeFill="background1" w:themeFillShade="A6"/>
            <w:tcMar>
              <w:top w:w="50" w:type="nil"/>
              <w:left w:w="50" w:type="nil"/>
              <w:bottom w:w="50" w:type="nil"/>
              <w:right w:w="50" w:type="nil"/>
            </w:tcMar>
            <w:vAlign w:val="center"/>
          </w:tcPr>
          <w:p w14:paraId="210AFC74" w14:textId="77777777" w:rsidR="00250CF1" w:rsidRPr="00143563" w:rsidRDefault="00250CF1" w:rsidP="00636B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sidRPr="00143563">
              <w:rPr>
                <w:rFonts w:ascii="Times" w:eastAsiaTheme="minorEastAsia" w:hAnsi="Times" w:cs="Arial"/>
                <w:b/>
                <w:bCs/>
              </w:rPr>
              <w:t>Agenda</w:t>
            </w:r>
          </w:p>
        </w:tc>
        <w:tc>
          <w:tcPr>
            <w:tcW w:w="2772" w:type="dxa"/>
            <w:tcBorders>
              <w:top w:val="single" w:sz="2" w:space="0" w:color="CDCDCD"/>
              <w:left w:val="single" w:sz="2" w:space="0" w:color="CDCDCD"/>
              <w:bottom w:val="single" w:sz="2" w:space="0" w:color="CDCDCD"/>
              <w:right w:val="single" w:sz="2" w:space="0" w:color="CDCDCD"/>
            </w:tcBorders>
            <w:shd w:val="clear" w:color="auto" w:fill="A6A6A6" w:themeFill="background1" w:themeFillShade="A6"/>
            <w:vAlign w:val="center"/>
          </w:tcPr>
          <w:p w14:paraId="11D4D2F7" w14:textId="6376CDE1" w:rsidR="00250CF1" w:rsidRPr="00143563" w:rsidRDefault="00250CF1" w:rsidP="00250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eastAsiaTheme="minorEastAsia" w:hAnsi="Times" w:cs="Arial"/>
                <w:b/>
                <w:bCs/>
              </w:rPr>
            </w:pPr>
            <w:r>
              <w:rPr>
                <w:rFonts w:ascii="Times" w:eastAsiaTheme="minorEastAsia" w:hAnsi="Times" w:cs="Arial"/>
                <w:b/>
                <w:bCs/>
              </w:rPr>
              <w:t>INSTRUCTOR</w:t>
            </w:r>
          </w:p>
        </w:tc>
      </w:tr>
      <w:tr w:rsidR="00250CF1" w:rsidRPr="00143563" w14:paraId="2D5854DD" w14:textId="2CAE0062"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023749E5" w14:textId="74ADB2EE" w:rsidR="00250CF1" w:rsidRPr="00BF731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imes New Roman" w:hAnsi="Times"/>
                <w:b/>
                <w:bCs/>
                <w:color w:val="000000"/>
              </w:rPr>
            </w:pPr>
            <w:r w:rsidRPr="00BF7311">
              <w:rPr>
                <w:rFonts w:ascii="Times" w:eastAsia="Times New Roman" w:hAnsi="Times"/>
                <w:b/>
                <w:bCs/>
                <w:color w:val="000000"/>
              </w:rPr>
              <w:t>Tuesday</w:t>
            </w: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1E1A9582" w14:textId="46B65124"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Aug 28</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7CE6625C" w14:textId="6871AEC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sidRPr="00143563">
              <w:rPr>
                <w:rFonts w:ascii="Times" w:eastAsiaTheme="minorEastAsia" w:hAnsi="Times" w:cs="Arial"/>
                <w:b/>
                <w:bCs/>
              </w:rPr>
              <w:t xml:space="preserve">LAB: </w:t>
            </w:r>
            <w:r>
              <w:rPr>
                <w:rFonts w:ascii="Times" w:eastAsiaTheme="minorEastAsia" w:hAnsi="Times" w:cs="Arial"/>
              </w:rPr>
              <w:t>Introduction to course</w:t>
            </w:r>
          </w:p>
        </w:tc>
        <w:tc>
          <w:tcPr>
            <w:tcW w:w="2772" w:type="dxa"/>
            <w:tcBorders>
              <w:top w:val="single" w:sz="2" w:space="0" w:color="CDCDCD"/>
              <w:left w:val="single" w:sz="2" w:space="0" w:color="CDCDCD"/>
              <w:bottom w:val="single" w:sz="2" w:space="0" w:color="CDCDCD"/>
              <w:right w:val="single" w:sz="2" w:space="0" w:color="CDCDCD"/>
            </w:tcBorders>
          </w:tcPr>
          <w:p w14:paraId="2A51815A" w14:textId="5FC529BF"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bCs/>
              </w:rPr>
            </w:pPr>
            <w:r>
              <w:rPr>
                <w:rFonts w:ascii="Times" w:eastAsiaTheme="minorEastAsia" w:hAnsi="Times" w:cs="Arial"/>
                <w:b/>
                <w:bCs/>
              </w:rPr>
              <w:t>Harry and Caroline</w:t>
            </w:r>
          </w:p>
        </w:tc>
      </w:tr>
      <w:tr w:rsidR="00250CF1" w:rsidRPr="00143563" w14:paraId="6EA9E24C" w14:textId="13DC13B1"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30BC7C6D" w14:textId="309C919E"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49FE28C7" w14:textId="5B53B582"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Sep 4</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0EBA6083" w14:textId="4FE51796"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bCs/>
              </w:rPr>
            </w:pPr>
            <w:r>
              <w:rPr>
                <w:rFonts w:ascii="Times" w:eastAsiaTheme="minorEastAsia" w:hAnsi="Times" w:cs="Arial"/>
                <w:b/>
              </w:rPr>
              <w:t xml:space="preserve">DUE: </w:t>
            </w:r>
            <w:r>
              <w:rPr>
                <w:rFonts w:ascii="Times" w:eastAsiaTheme="minorEastAsia" w:hAnsi="Times" w:cs="Arial"/>
              </w:rPr>
              <w:t>Nothing</w:t>
            </w:r>
          </w:p>
          <w:p w14:paraId="6665E909" w14:textId="4E9EA984" w:rsidR="00250CF1" w:rsidRPr="0028595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sidRPr="00143563">
              <w:rPr>
                <w:rFonts w:ascii="Times" w:eastAsiaTheme="minorEastAsia" w:hAnsi="Times" w:cs="Arial"/>
                <w:b/>
                <w:bCs/>
              </w:rPr>
              <w:t>LAB:</w:t>
            </w:r>
            <w:r w:rsidRPr="00143563">
              <w:rPr>
                <w:rFonts w:ascii="Times" w:eastAsiaTheme="minorEastAsia" w:hAnsi="Times" w:cs="Arial"/>
              </w:rPr>
              <w:t xml:space="preserve"> </w:t>
            </w:r>
            <w:r>
              <w:rPr>
                <w:rFonts w:ascii="Times" w:eastAsiaTheme="minorEastAsia" w:hAnsi="Times" w:cs="Arial"/>
              </w:rPr>
              <w:t>Module 1:</w:t>
            </w:r>
            <w:r w:rsidR="00434AE9">
              <w:rPr>
                <w:rFonts w:ascii="Times" w:eastAsiaTheme="minorEastAsia" w:hAnsi="Times" w:cs="Arial"/>
              </w:rPr>
              <w:t xml:space="preserve"> Reading and Saving Data</w:t>
            </w:r>
          </w:p>
        </w:tc>
        <w:tc>
          <w:tcPr>
            <w:tcW w:w="2772" w:type="dxa"/>
            <w:tcBorders>
              <w:top w:val="single" w:sz="2" w:space="0" w:color="CDCDCD"/>
              <w:left w:val="single" w:sz="2" w:space="0" w:color="CDCDCD"/>
              <w:bottom w:val="single" w:sz="2" w:space="0" w:color="CDCDCD"/>
              <w:right w:val="single" w:sz="2" w:space="0" w:color="CDCDCD"/>
            </w:tcBorders>
          </w:tcPr>
          <w:p w14:paraId="7CEC3767" w14:textId="1F2D5798" w:rsidR="00250CF1" w:rsidRPr="00434AE9" w:rsidRDefault="00434AE9"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Harry</w:t>
            </w:r>
          </w:p>
        </w:tc>
      </w:tr>
      <w:tr w:rsidR="00250CF1" w:rsidRPr="00143563" w14:paraId="0747825A" w14:textId="0D165CE9"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065B6A42" w14:textId="4FBF8F1D"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7C082823" w14:textId="3567177D"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Sep 11</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6BBF59AD" w14:textId="525ABEEF"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 xml:space="preserve">DUE: </w:t>
            </w:r>
            <w:r>
              <w:rPr>
                <w:rFonts w:ascii="Times" w:eastAsiaTheme="minorEastAsia" w:hAnsi="Times" w:cs="Arial"/>
              </w:rPr>
              <w:t>HW 1</w:t>
            </w:r>
          </w:p>
          <w:p w14:paraId="62703FAC" w14:textId="5CDABD57" w:rsidR="00250CF1" w:rsidRPr="0028595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LAB: </w:t>
            </w:r>
            <w:r>
              <w:rPr>
                <w:rFonts w:ascii="Times" w:eastAsiaTheme="minorEastAsia" w:hAnsi="Times" w:cs="Arial"/>
              </w:rPr>
              <w:t>Module 2</w:t>
            </w:r>
            <w:r w:rsidR="00434AE9">
              <w:rPr>
                <w:rFonts w:ascii="Times" w:eastAsiaTheme="minorEastAsia" w:hAnsi="Times" w:cs="Arial"/>
              </w:rPr>
              <w:t xml:space="preserve">: </w:t>
            </w:r>
            <w:r w:rsidR="00434AE9">
              <w:rPr>
                <w:rFonts w:ascii="Times" w:eastAsiaTheme="minorEastAsia" w:hAnsi="Times" w:cs="Arial"/>
              </w:rPr>
              <w:t>Data Structures and Types</w:t>
            </w:r>
          </w:p>
        </w:tc>
        <w:tc>
          <w:tcPr>
            <w:tcW w:w="2772" w:type="dxa"/>
            <w:tcBorders>
              <w:top w:val="single" w:sz="2" w:space="0" w:color="CDCDCD"/>
              <w:left w:val="single" w:sz="2" w:space="0" w:color="CDCDCD"/>
              <w:bottom w:val="single" w:sz="2" w:space="0" w:color="CDCDCD"/>
              <w:right w:val="single" w:sz="2" w:space="0" w:color="CDCDCD"/>
            </w:tcBorders>
          </w:tcPr>
          <w:p w14:paraId="2DF71F1A" w14:textId="37DA10E9" w:rsidR="00250CF1" w:rsidRPr="00434AE9" w:rsidRDefault="00434AE9"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Caroline</w:t>
            </w:r>
          </w:p>
        </w:tc>
      </w:tr>
      <w:tr w:rsidR="00250CF1" w:rsidRPr="00143563" w14:paraId="473A1710" w14:textId="7C70F4B8"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5D607A81" w14:textId="3A2AE0B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59488F76" w14:textId="4EFCF964" w:rsidR="00250CF1" w:rsidRPr="0028595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imes New Roman" w:hAnsi="Times"/>
                <w:color w:val="000000"/>
              </w:rPr>
            </w:pPr>
            <w:r>
              <w:rPr>
                <w:rFonts w:ascii="Times" w:eastAsia="Times New Roman" w:hAnsi="Times"/>
                <w:color w:val="000000"/>
              </w:rPr>
              <w:t>Sep 18</w:t>
            </w:r>
            <w:r w:rsidRPr="00BF7311">
              <w:rPr>
                <w:rFonts w:ascii="Times" w:eastAsia="Times New Roman" w:hAnsi="Times"/>
                <w:color w:val="000000"/>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436F9FD3" w14:textId="5E15C480"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DUE: </w:t>
            </w:r>
            <w:r>
              <w:rPr>
                <w:rFonts w:ascii="Times" w:eastAsiaTheme="minorEastAsia" w:hAnsi="Times" w:cs="Arial"/>
              </w:rPr>
              <w:t>HW 2</w:t>
            </w:r>
          </w:p>
          <w:p w14:paraId="5D41FAA9" w14:textId="69213C59" w:rsidR="00250CF1" w:rsidRPr="0028595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LAB:</w:t>
            </w:r>
            <w:r>
              <w:rPr>
                <w:rFonts w:ascii="Times" w:eastAsiaTheme="minorEastAsia" w:hAnsi="Times" w:cs="Arial"/>
              </w:rPr>
              <w:t xml:space="preserve"> Module 3: Random Number Generation</w:t>
            </w:r>
          </w:p>
        </w:tc>
        <w:tc>
          <w:tcPr>
            <w:tcW w:w="2772" w:type="dxa"/>
            <w:tcBorders>
              <w:top w:val="single" w:sz="2" w:space="0" w:color="CDCDCD"/>
              <w:left w:val="single" w:sz="2" w:space="0" w:color="CDCDCD"/>
              <w:bottom w:val="single" w:sz="2" w:space="0" w:color="CDCDCD"/>
              <w:right w:val="single" w:sz="2" w:space="0" w:color="CDCDCD"/>
            </w:tcBorders>
          </w:tcPr>
          <w:p w14:paraId="1469339A" w14:textId="43C779F6" w:rsidR="00250CF1" w:rsidRDefault="00434AE9"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Caroline</w:t>
            </w:r>
          </w:p>
        </w:tc>
      </w:tr>
      <w:tr w:rsidR="00250CF1" w:rsidRPr="00143563" w14:paraId="0B4C6BCE" w14:textId="22ED5F0F"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1A938958" w14:textId="678FD04C"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2908C837" w14:textId="59F84925"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Sep 25</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2F0E8243" w14:textId="22C6A73E"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bCs/>
              </w:rPr>
            </w:pPr>
            <w:r w:rsidRPr="00143563">
              <w:rPr>
                <w:rFonts w:ascii="Times" w:eastAsiaTheme="minorEastAsia" w:hAnsi="Times" w:cs="Arial"/>
                <w:b/>
              </w:rPr>
              <w:t>DUE:</w:t>
            </w:r>
            <w:r>
              <w:rPr>
                <w:rFonts w:ascii="Times" w:eastAsiaTheme="minorEastAsia" w:hAnsi="Times" w:cs="Arial"/>
              </w:rPr>
              <w:t xml:space="preserve"> HW 3</w:t>
            </w:r>
          </w:p>
          <w:p w14:paraId="7DAA5A05" w14:textId="3B151EF0" w:rsidR="00250CF1" w:rsidRPr="00EB6070"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sidRPr="00143563">
              <w:rPr>
                <w:rFonts w:ascii="Times" w:eastAsiaTheme="minorEastAsia" w:hAnsi="Times" w:cs="Arial"/>
                <w:b/>
                <w:bCs/>
              </w:rPr>
              <w:t>LAB:</w:t>
            </w:r>
            <w:r w:rsidRPr="00143563">
              <w:rPr>
                <w:rFonts w:ascii="Times" w:eastAsiaTheme="minorEastAsia" w:hAnsi="Times" w:cs="Arial"/>
              </w:rPr>
              <w:t xml:space="preserve"> </w:t>
            </w:r>
            <w:r>
              <w:rPr>
                <w:rFonts w:ascii="Times" w:eastAsiaTheme="minorEastAsia" w:hAnsi="Times" w:cs="Arial"/>
              </w:rPr>
              <w:t>Module 4: Random Number Allocation</w:t>
            </w:r>
          </w:p>
        </w:tc>
        <w:tc>
          <w:tcPr>
            <w:tcW w:w="2772" w:type="dxa"/>
            <w:tcBorders>
              <w:top w:val="single" w:sz="2" w:space="0" w:color="CDCDCD"/>
              <w:left w:val="single" w:sz="2" w:space="0" w:color="CDCDCD"/>
              <w:bottom w:val="single" w:sz="2" w:space="0" w:color="CDCDCD"/>
              <w:right w:val="single" w:sz="2" w:space="0" w:color="CDCDCD"/>
            </w:tcBorders>
          </w:tcPr>
          <w:p w14:paraId="07647A33" w14:textId="569E9880" w:rsidR="00250CF1" w:rsidRPr="00143563" w:rsidRDefault="00434AE9"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Harry</w:t>
            </w:r>
          </w:p>
        </w:tc>
      </w:tr>
      <w:tr w:rsidR="00250CF1" w:rsidRPr="00143563" w14:paraId="421B7E66" w14:textId="34B0AF66"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0DD0663A" w14:textId="3A51B0FB"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0EEE6EE1" w14:textId="251AE5C9"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Oct 2</w:t>
            </w:r>
            <w:r w:rsidRPr="00BF7311">
              <w:rPr>
                <w:rFonts w:ascii="Times" w:eastAsiaTheme="minorEastAsia" w:hAnsi="Times" w:cs="Helvetica"/>
                <w:kern w:val="1"/>
                <w:vertAlign w:val="superscript"/>
              </w:rPr>
              <w:t>nd</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66A1AE51" w14:textId="26C159B8" w:rsidR="00250CF1" w:rsidRPr="005D66F1" w:rsidRDefault="00250CF1" w:rsidP="002859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DUE: </w:t>
            </w:r>
            <w:r>
              <w:rPr>
                <w:rFonts w:ascii="Times" w:eastAsiaTheme="minorEastAsia" w:hAnsi="Times" w:cs="Arial"/>
              </w:rPr>
              <w:t>HW 4</w:t>
            </w:r>
          </w:p>
          <w:p w14:paraId="30979428" w14:textId="5AE3DD55" w:rsidR="00250CF1" w:rsidRPr="005D66F1" w:rsidRDefault="00250CF1" w:rsidP="002859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LAB:</w:t>
            </w:r>
            <w:r>
              <w:rPr>
                <w:rFonts w:ascii="Times" w:eastAsiaTheme="minorEastAsia" w:hAnsi="Times" w:cs="Arial"/>
              </w:rPr>
              <w:t xml:space="preserve"> Module 5: Data Exploration</w:t>
            </w:r>
          </w:p>
        </w:tc>
        <w:tc>
          <w:tcPr>
            <w:tcW w:w="2772" w:type="dxa"/>
            <w:tcBorders>
              <w:top w:val="single" w:sz="2" w:space="0" w:color="CDCDCD"/>
              <w:left w:val="single" w:sz="2" w:space="0" w:color="CDCDCD"/>
              <w:bottom w:val="single" w:sz="2" w:space="0" w:color="CDCDCD"/>
              <w:right w:val="single" w:sz="2" w:space="0" w:color="CDCDCD"/>
            </w:tcBorders>
          </w:tcPr>
          <w:p w14:paraId="7945B0B8" w14:textId="7B313197" w:rsidR="00250CF1" w:rsidRDefault="00250CF1" w:rsidP="002859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Caroline</w:t>
            </w:r>
          </w:p>
        </w:tc>
      </w:tr>
      <w:tr w:rsidR="00250CF1" w:rsidRPr="00143563" w14:paraId="1F8AF261" w14:textId="01998CCA"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33CCEDEA" w14:textId="64061881"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57D00233" w14:textId="13EE259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Oct 9</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480DC80D" w14:textId="46614FF6"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sidRPr="00143563">
              <w:rPr>
                <w:rFonts w:ascii="Times" w:eastAsiaTheme="minorEastAsia" w:hAnsi="Times" w:cs="Arial"/>
                <w:b/>
              </w:rPr>
              <w:t>DUE:</w:t>
            </w:r>
            <w:r>
              <w:rPr>
                <w:rFonts w:ascii="Times" w:eastAsiaTheme="minorEastAsia" w:hAnsi="Times" w:cs="Arial"/>
              </w:rPr>
              <w:t xml:space="preserve"> HW 5</w:t>
            </w:r>
          </w:p>
          <w:p w14:paraId="7CD8ADA8" w14:textId="13BFE375" w:rsidR="00250CF1" w:rsidRP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sidRPr="00143563">
              <w:rPr>
                <w:rFonts w:ascii="Times" w:eastAsiaTheme="minorEastAsia" w:hAnsi="Times" w:cs="Arial"/>
                <w:b/>
                <w:bCs/>
              </w:rPr>
              <w:t>L</w:t>
            </w:r>
            <w:bookmarkStart w:id="2" w:name="_GoBack"/>
            <w:bookmarkEnd w:id="2"/>
            <w:r w:rsidRPr="00143563">
              <w:rPr>
                <w:rFonts w:ascii="Times" w:eastAsiaTheme="minorEastAsia" w:hAnsi="Times" w:cs="Arial"/>
                <w:b/>
                <w:bCs/>
              </w:rPr>
              <w:t xml:space="preserve">AB: </w:t>
            </w:r>
            <w:r>
              <w:rPr>
                <w:rFonts w:ascii="Times" w:eastAsiaTheme="minorEastAsia" w:hAnsi="Times" w:cs="Arial"/>
              </w:rPr>
              <w:t>Module 6: Factors</w:t>
            </w:r>
          </w:p>
        </w:tc>
        <w:tc>
          <w:tcPr>
            <w:tcW w:w="2772" w:type="dxa"/>
            <w:tcBorders>
              <w:top w:val="single" w:sz="2" w:space="0" w:color="CDCDCD"/>
              <w:left w:val="single" w:sz="2" w:space="0" w:color="CDCDCD"/>
              <w:bottom w:val="single" w:sz="2" w:space="0" w:color="CDCDCD"/>
              <w:right w:val="single" w:sz="2" w:space="0" w:color="CDCDCD"/>
            </w:tcBorders>
          </w:tcPr>
          <w:p w14:paraId="7ABAE44A" w14:textId="2550291A"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Caroline</w:t>
            </w:r>
          </w:p>
        </w:tc>
      </w:tr>
      <w:tr w:rsidR="00250CF1" w:rsidRPr="00143563" w14:paraId="3DD33715" w14:textId="6ED4F2F4"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30813FE4" w14:textId="2F77BEAE"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697CE0B2" w14:textId="3224D5F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Oct 16</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7C554678" w14:textId="68F730E1" w:rsidR="00250CF1" w:rsidRPr="00E611D2"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sidRPr="00143563">
              <w:rPr>
                <w:rFonts w:ascii="Times" w:eastAsiaTheme="minorEastAsia" w:hAnsi="Times" w:cs="Arial"/>
                <w:b/>
              </w:rPr>
              <w:t>DUE:</w:t>
            </w:r>
            <w:r>
              <w:rPr>
                <w:rFonts w:ascii="Times" w:eastAsiaTheme="minorEastAsia" w:hAnsi="Times" w:cs="Arial"/>
                <w:b/>
              </w:rPr>
              <w:t xml:space="preserve"> </w:t>
            </w:r>
            <w:r>
              <w:rPr>
                <w:rFonts w:ascii="Times" w:eastAsiaTheme="minorEastAsia" w:hAnsi="Times" w:cs="Arial"/>
              </w:rPr>
              <w:t>HW 6</w:t>
            </w:r>
          </w:p>
          <w:p w14:paraId="7FF0394D" w14:textId="7BA21300" w:rsidR="00250CF1" w:rsidRPr="00EB6070"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sidRPr="00143563">
              <w:rPr>
                <w:rFonts w:ascii="Times" w:eastAsiaTheme="minorEastAsia" w:hAnsi="Times" w:cs="Arial"/>
                <w:b/>
                <w:bCs/>
              </w:rPr>
              <w:t>LAB:</w:t>
            </w:r>
            <w:r w:rsidRPr="00143563">
              <w:rPr>
                <w:rFonts w:ascii="Times" w:eastAsiaTheme="minorEastAsia" w:hAnsi="Times" w:cs="Arial"/>
              </w:rPr>
              <w:t xml:space="preserve"> </w:t>
            </w:r>
            <w:r>
              <w:rPr>
                <w:rFonts w:ascii="Times" w:eastAsiaTheme="minorEastAsia" w:hAnsi="Times" w:cs="Arial"/>
              </w:rPr>
              <w:t>Module 7:</w:t>
            </w:r>
            <w:r>
              <w:rPr>
                <w:rFonts w:ascii="Times" w:eastAsiaTheme="minorEastAsia" w:hAnsi="Times" w:cs="Arial"/>
              </w:rPr>
              <w:t xml:space="preserve"> Contingency Tables</w:t>
            </w:r>
          </w:p>
        </w:tc>
        <w:tc>
          <w:tcPr>
            <w:tcW w:w="2772" w:type="dxa"/>
            <w:tcBorders>
              <w:top w:val="single" w:sz="2" w:space="0" w:color="CDCDCD"/>
              <w:left w:val="single" w:sz="2" w:space="0" w:color="CDCDCD"/>
              <w:bottom w:val="single" w:sz="2" w:space="0" w:color="CDCDCD"/>
              <w:right w:val="single" w:sz="2" w:space="0" w:color="CDCDCD"/>
            </w:tcBorders>
          </w:tcPr>
          <w:p w14:paraId="7A795A9F" w14:textId="0F4590F5"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Caroline</w:t>
            </w:r>
          </w:p>
        </w:tc>
      </w:tr>
      <w:tr w:rsidR="00250CF1" w:rsidRPr="00143563" w14:paraId="71F1EEEB" w14:textId="1C9679D4"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6AF5010F" w14:textId="2E18467B"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543693E2" w14:textId="4A3142D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Oct 23</w:t>
            </w:r>
            <w:r w:rsidRPr="00BF7311">
              <w:rPr>
                <w:rFonts w:ascii="Times" w:eastAsiaTheme="minorEastAsia" w:hAnsi="Times" w:cs="Helvetica"/>
                <w:kern w:val="1"/>
                <w:vertAlign w:val="superscript"/>
              </w:rPr>
              <w:t>rd</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02FDCFE1" w14:textId="20CCF1C3"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sidRPr="00143563">
              <w:rPr>
                <w:rFonts w:ascii="Times" w:eastAsiaTheme="minorEastAsia" w:hAnsi="Times" w:cs="Arial"/>
                <w:b/>
              </w:rPr>
              <w:t xml:space="preserve">DUE: </w:t>
            </w:r>
            <w:r>
              <w:rPr>
                <w:rFonts w:ascii="Times" w:eastAsiaTheme="minorEastAsia" w:hAnsi="Times" w:cs="Arial"/>
              </w:rPr>
              <w:t>HW 7</w:t>
            </w:r>
          </w:p>
          <w:p w14:paraId="03CD3188" w14:textId="4385CE1B" w:rsidR="00250CF1" w:rsidRPr="00EB6070"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sidRPr="00143563">
              <w:rPr>
                <w:rFonts w:ascii="Times" w:eastAsiaTheme="minorEastAsia" w:hAnsi="Times" w:cs="Arial"/>
                <w:b/>
                <w:bCs/>
              </w:rPr>
              <w:t xml:space="preserve">LAB: </w:t>
            </w:r>
            <w:r>
              <w:rPr>
                <w:rFonts w:ascii="Times" w:eastAsiaTheme="minorEastAsia" w:hAnsi="Times" w:cs="Arial"/>
              </w:rPr>
              <w:t>Module 8: Graphs and Plots Part 1</w:t>
            </w:r>
          </w:p>
        </w:tc>
        <w:tc>
          <w:tcPr>
            <w:tcW w:w="2772" w:type="dxa"/>
            <w:tcBorders>
              <w:top w:val="single" w:sz="2" w:space="0" w:color="CDCDCD"/>
              <w:left w:val="single" w:sz="2" w:space="0" w:color="CDCDCD"/>
              <w:bottom w:val="single" w:sz="2" w:space="0" w:color="CDCDCD"/>
              <w:right w:val="single" w:sz="2" w:space="0" w:color="CDCDCD"/>
            </w:tcBorders>
          </w:tcPr>
          <w:p w14:paraId="53CC7B6D" w14:textId="7AD6B78E"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Caroline</w:t>
            </w:r>
          </w:p>
        </w:tc>
      </w:tr>
      <w:tr w:rsidR="00250CF1" w:rsidRPr="00143563" w14:paraId="1B4984F4" w14:textId="66A7F463"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69679645" w14:textId="70610A8E"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45FCBA4B" w14:textId="5EDE1156"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Oct 30</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2023FCE4" w14:textId="134B4668"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DUE: </w:t>
            </w:r>
            <w:r>
              <w:rPr>
                <w:rFonts w:ascii="Times" w:eastAsiaTheme="minorEastAsia" w:hAnsi="Times" w:cs="Arial"/>
              </w:rPr>
              <w:t>HW 8</w:t>
            </w:r>
          </w:p>
          <w:p w14:paraId="57420869" w14:textId="7F40AA09" w:rsidR="00250CF1" w:rsidRPr="0016647A"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LAB: </w:t>
            </w:r>
            <w:r>
              <w:rPr>
                <w:rFonts w:ascii="Times" w:eastAsiaTheme="minorEastAsia" w:hAnsi="Times" w:cs="Arial"/>
              </w:rPr>
              <w:t>Module 9: Graphs and Plots Part 2</w:t>
            </w:r>
          </w:p>
        </w:tc>
        <w:tc>
          <w:tcPr>
            <w:tcW w:w="2772" w:type="dxa"/>
            <w:tcBorders>
              <w:top w:val="single" w:sz="2" w:space="0" w:color="CDCDCD"/>
              <w:left w:val="single" w:sz="2" w:space="0" w:color="CDCDCD"/>
              <w:bottom w:val="single" w:sz="2" w:space="0" w:color="CDCDCD"/>
              <w:right w:val="single" w:sz="2" w:space="0" w:color="CDCDCD"/>
            </w:tcBorders>
          </w:tcPr>
          <w:p w14:paraId="54577A77" w14:textId="1A4CB767"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Caroline</w:t>
            </w:r>
          </w:p>
        </w:tc>
      </w:tr>
      <w:tr w:rsidR="00250CF1" w:rsidRPr="00143563" w14:paraId="5FE8A940" w14:textId="3B0214C7"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6E7E5230" w14:textId="6496324D"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48BFBAEA" w14:textId="7ED2E0BF"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Nov 6</w:t>
            </w:r>
            <w:r w:rsidRPr="00BF7311">
              <w:rPr>
                <w:rFonts w:ascii="Times" w:eastAsiaTheme="minorEastAsia" w:hAnsi="Times" w:cs="Helvetica"/>
                <w:kern w:val="1"/>
                <w:vertAlign w:val="superscript"/>
              </w:rPr>
              <w:t>th</w:t>
            </w:r>
          </w:p>
          <w:p w14:paraId="7F23FB90" w14:textId="7E7280AA"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0BA34ED1" w14:textId="63D18A86"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sidRPr="00143563">
              <w:rPr>
                <w:rFonts w:ascii="Times" w:eastAsiaTheme="minorEastAsia" w:hAnsi="Times" w:cs="Arial"/>
                <w:b/>
              </w:rPr>
              <w:t>DUE:</w:t>
            </w:r>
            <w:r w:rsidRPr="00143563">
              <w:rPr>
                <w:rFonts w:ascii="Times" w:eastAsiaTheme="minorEastAsia" w:hAnsi="Times" w:cs="Arial"/>
              </w:rPr>
              <w:t xml:space="preserve"> </w:t>
            </w:r>
            <w:r>
              <w:rPr>
                <w:rFonts w:ascii="Times" w:eastAsiaTheme="minorEastAsia" w:hAnsi="Times" w:cs="Arial"/>
              </w:rPr>
              <w:t>HW 9</w:t>
            </w:r>
          </w:p>
          <w:p w14:paraId="3EF88A91" w14:textId="2C2B46A3" w:rsidR="00250CF1" w:rsidRPr="00EB6070"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sidRPr="00143563">
              <w:rPr>
                <w:rFonts w:ascii="Times" w:eastAsiaTheme="minorEastAsia" w:hAnsi="Times" w:cs="Arial"/>
                <w:b/>
                <w:bCs/>
              </w:rPr>
              <w:t>LAB:</w:t>
            </w:r>
            <w:r w:rsidRPr="00143563">
              <w:rPr>
                <w:rFonts w:ascii="Times" w:eastAsiaTheme="minorEastAsia" w:hAnsi="Times" w:cs="Arial"/>
              </w:rPr>
              <w:t xml:space="preserve"> </w:t>
            </w:r>
            <w:r>
              <w:rPr>
                <w:rFonts w:ascii="Times" w:eastAsiaTheme="minorEastAsia" w:hAnsi="Times" w:cs="Arial"/>
              </w:rPr>
              <w:t>Module 10: T-tests</w:t>
            </w:r>
          </w:p>
        </w:tc>
        <w:tc>
          <w:tcPr>
            <w:tcW w:w="2772" w:type="dxa"/>
            <w:tcBorders>
              <w:top w:val="single" w:sz="2" w:space="0" w:color="CDCDCD"/>
              <w:left w:val="single" w:sz="2" w:space="0" w:color="CDCDCD"/>
              <w:bottom w:val="single" w:sz="2" w:space="0" w:color="CDCDCD"/>
              <w:right w:val="single" w:sz="2" w:space="0" w:color="CDCDCD"/>
            </w:tcBorders>
          </w:tcPr>
          <w:p w14:paraId="59E3DF32" w14:textId="0C24A4CA" w:rsidR="00250CF1" w:rsidRP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Harry</w:t>
            </w:r>
          </w:p>
        </w:tc>
      </w:tr>
      <w:tr w:rsidR="00250CF1" w:rsidRPr="00143563" w14:paraId="1D93ECD9" w14:textId="15F67741"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2EF18D4F" w14:textId="7777777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03C6DE27" w14:textId="7B050E0C"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Nov 13</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7594F808" w14:textId="77777777"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DUE: </w:t>
            </w:r>
            <w:r w:rsidRPr="00BF7311">
              <w:rPr>
                <w:rFonts w:ascii="Times" w:eastAsiaTheme="minorEastAsia" w:hAnsi="Times" w:cs="Arial"/>
              </w:rPr>
              <w:t xml:space="preserve">HW </w:t>
            </w:r>
            <w:r>
              <w:rPr>
                <w:rFonts w:ascii="Times" w:eastAsiaTheme="minorEastAsia" w:hAnsi="Times" w:cs="Arial"/>
              </w:rPr>
              <w:t>10</w:t>
            </w:r>
          </w:p>
          <w:p w14:paraId="7F453875" w14:textId="1341B38F" w:rsidR="00250CF1" w:rsidRPr="00BF731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LAB: </w:t>
            </w:r>
            <w:r>
              <w:rPr>
                <w:rFonts w:ascii="Times" w:eastAsiaTheme="minorEastAsia" w:hAnsi="Times" w:cs="Arial"/>
              </w:rPr>
              <w:t xml:space="preserve">Module 11: </w:t>
            </w:r>
            <w:proofErr w:type="gramStart"/>
            <w:r>
              <w:rPr>
                <w:rFonts w:ascii="Times" w:eastAsiaTheme="minorEastAsia" w:hAnsi="Times" w:cs="Arial"/>
              </w:rPr>
              <w:t>Non parametric</w:t>
            </w:r>
            <w:proofErr w:type="gramEnd"/>
            <w:r>
              <w:rPr>
                <w:rFonts w:ascii="Times" w:eastAsiaTheme="minorEastAsia" w:hAnsi="Times" w:cs="Arial"/>
              </w:rPr>
              <w:t xml:space="preserve"> Tests</w:t>
            </w:r>
          </w:p>
        </w:tc>
        <w:tc>
          <w:tcPr>
            <w:tcW w:w="2772" w:type="dxa"/>
            <w:tcBorders>
              <w:top w:val="single" w:sz="2" w:space="0" w:color="CDCDCD"/>
              <w:left w:val="single" w:sz="2" w:space="0" w:color="CDCDCD"/>
              <w:bottom w:val="single" w:sz="2" w:space="0" w:color="CDCDCD"/>
              <w:right w:val="single" w:sz="2" w:space="0" w:color="CDCDCD"/>
            </w:tcBorders>
          </w:tcPr>
          <w:p w14:paraId="2B49B648" w14:textId="74D29FF6"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Harry</w:t>
            </w:r>
          </w:p>
        </w:tc>
      </w:tr>
      <w:tr w:rsidR="00250CF1" w:rsidRPr="00143563" w14:paraId="3BE9A4F4" w14:textId="45E2AE70"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63AC2F72" w14:textId="7777777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5FA516C8" w14:textId="0BF8DC92"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Nov 20</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64319EB2" w14:textId="4387AE54" w:rsidR="00250CF1"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DUE: </w:t>
            </w:r>
            <w:r w:rsidRPr="00BF7311">
              <w:rPr>
                <w:rFonts w:ascii="Times" w:eastAsiaTheme="minorEastAsia" w:hAnsi="Times" w:cs="Arial"/>
              </w:rPr>
              <w:t xml:space="preserve">HW </w:t>
            </w:r>
            <w:r>
              <w:rPr>
                <w:rFonts w:ascii="Times" w:eastAsiaTheme="minorEastAsia" w:hAnsi="Times" w:cs="Arial"/>
              </w:rPr>
              <w:t>11</w:t>
            </w:r>
          </w:p>
          <w:p w14:paraId="5B67E5D9" w14:textId="22ECCC63" w:rsidR="00250CF1" w:rsidRPr="00143563"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 xml:space="preserve">LAB: </w:t>
            </w:r>
            <w:r>
              <w:rPr>
                <w:rFonts w:ascii="Times" w:eastAsiaTheme="minorEastAsia" w:hAnsi="Times" w:cs="Arial"/>
              </w:rPr>
              <w:t>Module 1</w:t>
            </w:r>
            <w:r>
              <w:rPr>
                <w:rFonts w:ascii="Times" w:eastAsiaTheme="minorEastAsia" w:hAnsi="Times" w:cs="Arial"/>
              </w:rPr>
              <w:t>2: Simple Linear</w:t>
            </w:r>
          </w:p>
        </w:tc>
        <w:tc>
          <w:tcPr>
            <w:tcW w:w="2772" w:type="dxa"/>
            <w:tcBorders>
              <w:top w:val="single" w:sz="2" w:space="0" w:color="CDCDCD"/>
              <w:left w:val="single" w:sz="2" w:space="0" w:color="CDCDCD"/>
              <w:bottom w:val="single" w:sz="2" w:space="0" w:color="CDCDCD"/>
              <w:right w:val="single" w:sz="2" w:space="0" w:color="CDCDCD"/>
            </w:tcBorders>
          </w:tcPr>
          <w:p w14:paraId="244AE711" w14:textId="4F4FA49D" w:rsidR="00250CF1"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Harry</w:t>
            </w:r>
          </w:p>
        </w:tc>
      </w:tr>
      <w:tr w:rsidR="00250CF1" w:rsidRPr="00143563" w14:paraId="0173E987" w14:textId="688F2BA0"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14B638F2" w14:textId="7777777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2DB3632C" w14:textId="5E16EF58"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Nov 27</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094D90C0" w14:textId="5B304D53" w:rsidR="00250CF1" w:rsidRPr="00250CF1"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DUE: </w:t>
            </w:r>
            <w:r>
              <w:rPr>
                <w:rFonts w:ascii="Times" w:eastAsiaTheme="minorEastAsia" w:hAnsi="Times" w:cs="Arial"/>
              </w:rPr>
              <w:t>Nothing</w:t>
            </w:r>
          </w:p>
          <w:p w14:paraId="55F05EDB" w14:textId="78ACECA9" w:rsidR="00250CF1" w:rsidRPr="00143563"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 xml:space="preserve">LAB: </w:t>
            </w:r>
            <w:r>
              <w:rPr>
                <w:rFonts w:ascii="Times" w:eastAsiaTheme="minorEastAsia" w:hAnsi="Times" w:cs="Arial"/>
              </w:rPr>
              <w:t>Module 1</w:t>
            </w:r>
            <w:r>
              <w:rPr>
                <w:rFonts w:ascii="Times" w:eastAsiaTheme="minorEastAsia" w:hAnsi="Times" w:cs="Arial"/>
              </w:rPr>
              <w:t>3: Power and Sample Size</w:t>
            </w:r>
          </w:p>
        </w:tc>
        <w:tc>
          <w:tcPr>
            <w:tcW w:w="2772" w:type="dxa"/>
            <w:tcBorders>
              <w:top w:val="single" w:sz="2" w:space="0" w:color="CDCDCD"/>
              <w:left w:val="single" w:sz="2" w:space="0" w:color="CDCDCD"/>
              <w:bottom w:val="single" w:sz="2" w:space="0" w:color="CDCDCD"/>
              <w:right w:val="single" w:sz="2" w:space="0" w:color="CDCDCD"/>
            </w:tcBorders>
          </w:tcPr>
          <w:p w14:paraId="578978A8" w14:textId="3D6B0BCD" w:rsidR="00250CF1"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Harry</w:t>
            </w:r>
          </w:p>
        </w:tc>
      </w:tr>
      <w:tr w:rsidR="00250CF1" w:rsidRPr="00143563" w14:paraId="4E6C4CE2" w14:textId="4FE6B593"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1EE70D79" w14:textId="7777777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20FC8D29" w14:textId="0F6CE45C"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Dec 4</w:t>
            </w:r>
            <w:r w:rsidRPr="00BF7311">
              <w:rPr>
                <w:rFonts w:ascii="Times" w:eastAsiaTheme="minorEastAsia" w:hAnsi="Times" w:cs="Helvetica"/>
                <w:kern w:val="1"/>
                <w:vertAlign w:val="superscript"/>
              </w:rPr>
              <w:t>th</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20334030" w14:textId="059B2ED8" w:rsidR="00250CF1"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DUE: </w:t>
            </w:r>
            <w:r w:rsidRPr="00BF7311">
              <w:rPr>
                <w:rFonts w:ascii="Times" w:eastAsiaTheme="minorEastAsia" w:hAnsi="Times" w:cs="Arial"/>
              </w:rPr>
              <w:t xml:space="preserve">HW </w:t>
            </w:r>
            <w:r>
              <w:rPr>
                <w:rFonts w:ascii="Times" w:eastAsiaTheme="minorEastAsia" w:hAnsi="Times" w:cs="Arial"/>
              </w:rPr>
              <w:t>12</w:t>
            </w:r>
          </w:p>
          <w:p w14:paraId="13C02C33" w14:textId="7169C462" w:rsidR="00250CF1" w:rsidRPr="00143563"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 xml:space="preserve">LAB: </w:t>
            </w:r>
            <w:r>
              <w:rPr>
                <w:rFonts w:ascii="Times" w:eastAsiaTheme="minorEastAsia" w:hAnsi="Times" w:cs="Arial"/>
              </w:rPr>
              <w:t>Module 1</w:t>
            </w:r>
            <w:r>
              <w:rPr>
                <w:rFonts w:ascii="Times" w:eastAsiaTheme="minorEastAsia" w:hAnsi="Times" w:cs="Arial"/>
              </w:rPr>
              <w:t>4: Multiple Linear Regression</w:t>
            </w:r>
          </w:p>
        </w:tc>
        <w:tc>
          <w:tcPr>
            <w:tcW w:w="2772" w:type="dxa"/>
            <w:tcBorders>
              <w:top w:val="single" w:sz="2" w:space="0" w:color="CDCDCD"/>
              <w:left w:val="single" w:sz="2" w:space="0" w:color="CDCDCD"/>
              <w:bottom w:val="single" w:sz="2" w:space="0" w:color="CDCDCD"/>
              <w:right w:val="single" w:sz="2" w:space="0" w:color="CDCDCD"/>
            </w:tcBorders>
          </w:tcPr>
          <w:p w14:paraId="60D09B7F" w14:textId="4EB09F79" w:rsidR="00250CF1"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Harry</w:t>
            </w:r>
          </w:p>
        </w:tc>
      </w:tr>
      <w:tr w:rsidR="00250CF1" w:rsidRPr="00143563" w14:paraId="059128FF" w14:textId="3DEA41D6"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056E34CC" w14:textId="7777777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6FEC35C2" w14:textId="723B127E"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Dec 11</w:t>
            </w:r>
            <w:r w:rsidRPr="00BF7311">
              <w:rPr>
                <w:rFonts w:ascii="Times" w:eastAsiaTheme="minorEastAsia" w:hAnsi="Times" w:cs="Helvetica"/>
                <w:kern w:val="1"/>
                <w:vertAlign w:val="superscript"/>
              </w:rPr>
              <w:t>th</w:t>
            </w:r>
            <w:r>
              <w:rPr>
                <w:rFonts w:ascii="Times" w:eastAsiaTheme="minorEastAsia" w:hAnsi="Times" w:cs="Helvetica"/>
                <w:kern w:val="1"/>
              </w:rPr>
              <w:t xml:space="preserve"> </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16984BFD" w14:textId="67780743" w:rsidR="00250CF1" w:rsidRPr="00250CF1"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DUE:</w:t>
            </w:r>
            <w:r>
              <w:rPr>
                <w:rFonts w:ascii="Times" w:eastAsiaTheme="minorEastAsia" w:hAnsi="Times" w:cs="Arial"/>
                <w:b/>
              </w:rPr>
              <w:t xml:space="preserve"> </w:t>
            </w:r>
            <w:r>
              <w:rPr>
                <w:rFonts w:ascii="Times" w:eastAsiaTheme="minorEastAsia" w:hAnsi="Times" w:cs="Arial"/>
              </w:rPr>
              <w:t>Nothing</w:t>
            </w:r>
          </w:p>
          <w:p w14:paraId="53D74C26" w14:textId="019FDC51" w:rsidR="00250CF1" w:rsidRPr="00143563"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 xml:space="preserve">LAB: </w:t>
            </w:r>
            <w:r>
              <w:rPr>
                <w:rFonts w:ascii="Times" w:eastAsiaTheme="minorEastAsia" w:hAnsi="Times" w:cs="Arial"/>
                <w:b/>
              </w:rPr>
              <w:t>REVIEW</w:t>
            </w:r>
          </w:p>
        </w:tc>
        <w:tc>
          <w:tcPr>
            <w:tcW w:w="2772" w:type="dxa"/>
            <w:tcBorders>
              <w:top w:val="single" w:sz="2" w:space="0" w:color="CDCDCD"/>
              <w:left w:val="single" w:sz="2" w:space="0" w:color="CDCDCD"/>
              <w:bottom w:val="single" w:sz="2" w:space="0" w:color="CDCDCD"/>
              <w:right w:val="single" w:sz="2" w:space="0" w:color="CDCDCD"/>
            </w:tcBorders>
          </w:tcPr>
          <w:p w14:paraId="5EEC7B64" w14:textId="29DF6BA4" w:rsidR="00250CF1" w:rsidRDefault="00250CF1" w:rsidP="00BF7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Harry and Caroline</w:t>
            </w:r>
          </w:p>
        </w:tc>
      </w:tr>
      <w:tr w:rsidR="00250CF1" w:rsidRPr="00143563" w14:paraId="158D8BDB" w14:textId="3146A490" w:rsidTr="00250CF1">
        <w:tblPrEx>
          <w:tblBorders>
            <w:top w:val="none" w:sz="0" w:space="0" w:color="auto"/>
          </w:tblBorders>
        </w:tblPrEx>
        <w:trPr>
          <w:trHeight w:val="402"/>
        </w:trPr>
        <w:tc>
          <w:tcPr>
            <w:tcW w:w="115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tcPr>
          <w:p w14:paraId="49383432" w14:textId="77777777" w:rsidR="00250CF1" w:rsidRPr="00143563"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b/>
                <w:kern w:val="1"/>
              </w:rPr>
            </w:pPr>
          </w:p>
        </w:tc>
        <w:tc>
          <w:tcPr>
            <w:tcW w:w="139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0C3748E5" w14:textId="5F4165FB"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Helvetica"/>
                <w:kern w:val="1"/>
              </w:rPr>
            </w:pPr>
            <w:r>
              <w:rPr>
                <w:rFonts w:ascii="Times" w:eastAsiaTheme="minorEastAsia" w:hAnsi="Times" w:cs="Helvetica"/>
                <w:kern w:val="1"/>
              </w:rPr>
              <w:t>Dec 18</w:t>
            </w:r>
            <w:r w:rsidRPr="00BF7311">
              <w:rPr>
                <w:rFonts w:ascii="Times" w:eastAsiaTheme="minorEastAsia" w:hAnsi="Times" w:cs="Helvetica"/>
                <w:kern w:val="1"/>
                <w:vertAlign w:val="superscript"/>
              </w:rPr>
              <w:t>th</w:t>
            </w:r>
            <w:r>
              <w:rPr>
                <w:rFonts w:ascii="Times" w:eastAsiaTheme="minorEastAsia" w:hAnsi="Times" w:cs="Helvetica"/>
                <w:kern w:val="1"/>
              </w:rPr>
              <w:t xml:space="preserve"> </w:t>
            </w:r>
          </w:p>
        </w:tc>
        <w:tc>
          <w:tcPr>
            <w:tcW w:w="5476" w:type="dxa"/>
            <w:tcBorders>
              <w:top w:val="single" w:sz="2" w:space="0" w:color="CDCDCD"/>
              <w:left w:val="single" w:sz="2" w:space="0" w:color="CDCDCD"/>
              <w:bottom w:val="single" w:sz="2" w:space="0" w:color="CDCDCD"/>
              <w:right w:val="single" w:sz="2" w:space="0" w:color="CDCDCD"/>
            </w:tcBorders>
            <w:tcMar>
              <w:top w:w="50" w:type="nil"/>
              <w:left w:w="50" w:type="nil"/>
              <w:bottom w:w="50" w:type="nil"/>
              <w:right w:w="50" w:type="nil"/>
            </w:tcMar>
            <w:vAlign w:val="center"/>
          </w:tcPr>
          <w:p w14:paraId="02BB8A9B" w14:textId="77777777"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r>
              <w:rPr>
                <w:rFonts w:ascii="Times" w:eastAsiaTheme="minorEastAsia" w:hAnsi="Times" w:cs="Arial"/>
                <w:b/>
              </w:rPr>
              <w:t>NO CLASS</w:t>
            </w:r>
          </w:p>
          <w:p w14:paraId="3FF42DCB" w14:textId="5E1131F9" w:rsidR="00250CF1" w:rsidRP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rPr>
            </w:pPr>
            <w:r>
              <w:rPr>
                <w:rFonts w:ascii="Times" w:eastAsiaTheme="minorEastAsia" w:hAnsi="Times" w:cs="Arial"/>
                <w:b/>
              </w:rPr>
              <w:t xml:space="preserve">DUE: </w:t>
            </w:r>
            <w:r>
              <w:rPr>
                <w:rFonts w:ascii="Times" w:eastAsiaTheme="minorEastAsia" w:hAnsi="Times" w:cs="Arial"/>
              </w:rPr>
              <w:t>BONUS HOMEWORK</w:t>
            </w:r>
          </w:p>
        </w:tc>
        <w:tc>
          <w:tcPr>
            <w:tcW w:w="2772" w:type="dxa"/>
            <w:tcBorders>
              <w:top w:val="single" w:sz="2" w:space="0" w:color="CDCDCD"/>
              <w:left w:val="single" w:sz="2" w:space="0" w:color="CDCDCD"/>
              <w:bottom w:val="single" w:sz="2" w:space="0" w:color="CDCDCD"/>
              <w:right w:val="single" w:sz="2" w:space="0" w:color="CDCDCD"/>
            </w:tcBorders>
          </w:tcPr>
          <w:p w14:paraId="7E23FE1A" w14:textId="77777777" w:rsidR="00250CF1" w:rsidRDefault="00250CF1" w:rsidP="00AA61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Arial"/>
                <w:b/>
              </w:rPr>
            </w:pPr>
          </w:p>
        </w:tc>
      </w:tr>
    </w:tbl>
    <w:p w14:paraId="5199316B" w14:textId="77777777" w:rsidR="001D40F9" w:rsidRDefault="001D40F9" w:rsidP="009F6D9D">
      <w:pPr>
        <w:rPr>
          <w:b/>
        </w:rPr>
      </w:pPr>
    </w:p>
    <w:p w14:paraId="733E0903" w14:textId="3EC290B8" w:rsidR="00677578" w:rsidRPr="000F055E" w:rsidRDefault="00677578" w:rsidP="00672B7E">
      <w:pPr>
        <w:rPr>
          <w:b/>
        </w:rPr>
      </w:pPr>
      <w:r w:rsidRPr="000F055E">
        <w:rPr>
          <w:b/>
        </w:rPr>
        <w:t>Assignments</w:t>
      </w:r>
    </w:p>
    <w:p w14:paraId="331BCD1A" w14:textId="0B1AC0D6" w:rsidR="00672B7E" w:rsidRPr="000F055E" w:rsidRDefault="00C430B7" w:rsidP="00672B7E">
      <w:r w:rsidRPr="000F055E">
        <w:t xml:space="preserve">Late assignments will not be accepted. All assignments should be submitted on Canvas in the form of a Word document. All required components must be included in the Word document. Raw code will not be accepted. </w:t>
      </w:r>
    </w:p>
    <w:p w14:paraId="1C649721" w14:textId="77777777" w:rsidR="00C430B7" w:rsidRPr="000F055E" w:rsidRDefault="00C430B7" w:rsidP="00672B7E"/>
    <w:p w14:paraId="4C8955F1" w14:textId="128E873D" w:rsidR="008773B9" w:rsidRPr="000F055E" w:rsidRDefault="00D66D38" w:rsidP="00672B7E">
      <w:r>
        <w:t>Assignment 9</w:t>
      </w:r>
      <w:r w:rsidR="009F6D9D" w:rsidRPr="000F055E">
        <w:t xml:space="preserve"> is an optional assignme</w:t>
      </w:r>
      <w:r w:rsidR="00677578" w:rsidRPr="000F055E">
        <w:t>nt covering multiple regression.</w:t>
      </w:r>
      <w:r w:rsidR="009F6D9D" w:rsidRPr="000F055E">
        <w:t xml:space="preserve"> All students are encouraged to complete it, but it is not mandatory. </w:t>
      </w:r>
      <w:r w:rsidR="00F84D92">
        <w:t xml:space="preserve">Points earned on Assignment </w:t>
      </w:r>
      <w:r>
        <w:t>9</w:t>
      </w:r>
      <w:r w:rsidR="00F84D92">
        <w:t xml:space="preserve"> will count as extra credit toward the final grade</w:t>
      </w:r>
      <w:r w:rsidR="009F6D9D" w:rsidRPr="000F055E">
        <w:t>.</w:t>
      </w:r>
      <w:r w:rsidR="00F84D92">
        <w:t xml:space="preserve"> </w:t>
      </w:r>
      <w:r>
        <w:t>The maximum number of points available on Assignment 9 is 12.5.</w:t>
      </w:r>
      <w:r w:rsidR="009F6D9D" w:rsidRPr="000F055E">
        <w:t xml:space="preserve"> </w:t>
      </w:r>
    </w:p>
    <w:p w14:paraId="27C81EA1" w14:textId="77777777" w:rsidR="008773B9" w:rsidRPr="000F055E" w:rsidRDefault="008773B9" w:rsidP="00672B7E"/>
    <w:p w14:paraId="5A06881B" w14:textId="3DD60D14" w:rsidR="00C430B7" w:rsidRPr="000F055E" w:rsidRDefault="009F6D9D" w:rsidP="00672B7E">
      <w:r w:rsidRPr="000F055E">
        <w:rPr>
          <w:u w:val="single"/>
        </w:rPr>
        <w:t>Be advised</w:t>
      </w:r>
      <w:r w:rsidR="00677578" w:rsidRPr="000F055E">
        <w:rPr>
          <w:u w:val="single"/>
        </w:rPr>
        <w:t>:</w:t>
      </w:r>
      <w:r w:rsidRPr="000F055E">
        <w:t xml:space="preserve"> Assignment </w:t>
      </w:r>
      <w:r w:rsidR="00D66D38">
        <w:t>9</w:t>
      </w:r>
      <w:r w:rsidRPr="000F055E">
        <w:t xml:space="preserve"> is considerably more involved and challenging than the other assignments. You are best off doing Assignments 1-</w:t>
      </w:r>
      <w:r w:rsidR="00D66D38">
        <w:t>8</w:t>
      </w:r>
      <w:r w:rsidRPr="000F055E">
        <w:t xml:space="preserve"> and keeping up with the class.  </w:t>
      </w:r>
    </w:p>
    <w:p w14:paraId="69F8DBF2" w14:textId="77777777" w:rsidR="00C430B7" w:rsidRDefault="00C430B7" w:rsidP="00672B7E"/>
    <w:p w14:paraId="21778D5B" w14:textId="77777777" w:rsidR="00310737" w:rsidRPr="000F055E" w:rsidRDefault="00310737" w:rsidP="00672B7E"/>
    <w:p w14:paraId="331BCD1E" w14:textId="77777777" w:rsidR="00F257DC" w:rsidRPr="000F055E" w:rsidRDefault="00F257DC" w:rsidP="00F257DC">
      <w:pPr>
        <w:rPr>
          <w:b/>
          <w:lang w:bidi="en-US"/>
        </w:rPr>
      </w:pPr>
      <w:r w:rsidRPr="000F055E">
        <w:rPr>
          <w:b/>
          <w:lang w:bidi="en-US"/>
        </w:rPr>
        <w:t>Student Evaluation</w:t>
      </w:r>
    </w:p>
    <w:p w14:paraId="331BCD1F" w14:textId="3FFF9F81" w:rsidR="006103A4" w:rsidRPr="000F055E" w:rsidRDefault="00E34EA2" w:rsidP="00A605B0">
      <w:pPr>
        <w:rPr>
          <w:lang w:bidi="en-US"/>
        </w:rPr>
      </w:pPr>
      <w:r w:rsidRPr="000F055E">
        <w:t>Lab Assignments</w:t>
      </w:r>
      <w:r w:rsidR="00F150F9" w:rsidRPr="000F055E">
        <w:t xml:space="preserve"> </w:t>
      </w:r>
      <w:r w:rsidRPr="000F055E">
        <w:t xml:space="preserve">will </w:t>
      </w:r>
      <w:r w:rsidR="00A605B0" w:rsidRPr="000F055E">
        <w:t xml:space="preserve">be </w:t>
      </w:r>
      <w:r w:rsidRPr="000F055E">
        <w:t xml:space="preserve">counted toward your final class grade. </w:t>
      </w:r>
      <w:r w:rsidR="000D528E" w:rsidRPr="000F055E">
        <w:t xml:space="preserve">Assignment </w:t>
      </w:r>
      <w:r w:rsidR="00D66D38">
        <w:t>9</w:t>
      </w:r>
      <w:r w:rsidR="000D528E" w:rsidRPr="000F055E">
        <w:t xml:space="preserve"> is for extra credit</w:t>
      </w:r>
      <w:r w:rsidR="00677578" w:rsidRPr="000F055E">
        <w:t xml:space="preserve">. </w:t>
      </w:r>
      <w:r w:rsidR="00A605B0" w:rsidRPr="000F055E">
        <w:t xml:space="preserve">Assignments will </w:t>
      </w:r>
      <w:r w:rsidR="00677578" w:rsidRPr="000F055E">
        <w:t xml:space="preserve">be graded based on a pre-defined rubric. Scores will be viewable in Canvas, along with any comments provided by the </w:t>
      </w:r>
      <w:r w:rsidR="00D66D38">
        <w:t>instructor</w:t>
      </w:r>
      <w:r w:rsidR="00677578" w:rsidRPr="000F055E">
        <w:t xml:space="preserve">s. If you have questions about your score, email the </w:t>
      </w:r>
      <w:r w:rsidR="00D66D38">
        <w:t>instructor</w:t>
      </w:r>
      <w:r w:rsidR="00677578" w:rsidRPr="000F055E">
        <w:t xml:space="preserve"> for clarification. </w:t>
      </w:r>
      <w:r w:rsidR="00127585" w:rsidRPr="000F055E">
        <w:t>Since there are many programming solutions to a single problem</w:t>
      </w:r>
      <w:r w:rsidR="00677578" w:rsidRPr="000F055E">
        <w:t xml:space="preserve">, there may be a number of ways to earn full credit. </w:t>
      </w:r>
      <w:r w:rsidR="00E62814" w:rsidRPr="000F055E">
        <w:rPr>
          <w:lang w:bidi="en-US"/>
        </w:rPr>
        <w:t xml:space="preserve">Student progress in achieving the educational objectives of the course will be determined </w:t>
      </w:r>
      <w:r w:rsidR="00A605B0" w:rsidRPr="000F055E">
        <w:rPr>
          <w:lang w:bidi="en-US"/>
        </w:rPr>
        <w:t xml:space="preserve">by completion and submission of the </w:t>
      </w:r>
      <w:r w:rsidR="00D66D38">
        <w:rPr>
          <w:lang w:bidi="en-US"/>
        </w:rPr>
        <w:t>8</w:t>
      </w:r>
      <w:r w:rsidR="00A605B0" w:rsidRPr="000F055E">
        <w:rPr>
          <w:lang w:bidi="en-US"/>
        </w:rPr>
        <w:t xml:space="preserve"> </w:t>
      </w:r>
      <w:r w:rsidR="00E62814" w:rsidRPr="000F055E">
        <w:rPr>
          <w:lang w:bidi="en-US"/>
        </w:rPr>
        <w:t xml:space="preserve">computer </w:t>
      </w:r>
      <w:r w:rsidR="00127585" w:rsidRPr="000F055E">
        <w:rPr>
          <w:lang w:bidi="en-US"/>
        </w:rPr>
        <w:t xml:space="preserve">programming </w:t>
      </w:r>
      <w:r w:rsidR="00E62814" w:rsidRPr="000F055E">
        <w:rPr>
          <w:lang w:bidi="en-US"/>
        </w:rPr>
        <w:t>assignments.</w:t>
      </w:r>
    </w:p>
    <w:p w14:paraId="331BCD20" w14:textId="77777777" w:rsidR="00A605B0" w:rsidRPr="000F055E" w:rsidRDefault="00A605B0" w:rsidP="00E62814">
      <w:pPr>
        <w:rPr>
          <w:lang w:bidi="en-US"/>
        </w:rPr>
      </w:pPr>
    </w:p>
    <w:p w14:paraId="331BCD21" w14:textId="77777777" w:rsidR="00EA799E" w:rsidRPr="000F055E" w:rsidRDefault="00EA799E" w:rsidP="00E62814">
      <w:pPr>
        <w:rPr>
          <w:b/>
          <w:lang w:bidi="en-US"/>
        </w:rPr>
      </w:pPr>
      <w:r w:rsidRPr="000F055E">
        <w:rPr>
          <w:b/>
          <w:lang w:bidi="en-US"/>
        </w:rPr>
        <w:t>Student Grading</w:t>
      </w:r>
    </w:p>
    <w:p w14:paraId="331BCD22" w14:textId="75DC446B" w:rsidR="00E62814" w:rsidRPr="000F055E" w:rsidRDefault="00E62814" w:rsidP="009C6E2F">
      <w:pPr>
        <w:rPr>
          <w:lang w:bidi="en-US"/>
        </w:rPr>
      </w:pPr>
      <w:r w:rsidRPr="000F055E">
        <w:rPr>
          <w:lang w:bidi="en-US"/>
        </w:rPr>
        <w:lastRenderedPageBreak/>
        <w:t xml:space="preserve">A final grade will be </w:t>
      </w:r>
      <w:r w:rsidR="009C6E2F" w:rsidRPr="000F055E">
        <w:rPr>
          <w:lang w:bidi="en-US"/>
        </w:rPr>
        <w:t>assigned by the following percentages.</w:t>
      </w:r>
    </w:p>
    <w:p w14:paraId="54A88CD2" w14:textId="77777777" w:rsidR="009C6E2F" w:rsidRPr="000F055E" w:rsidRDefault="009C6E2F" w:rsidP="009C6E2F">
      <w:pPr>
        <w:rPr>
          <w:lang w:bidi="en-US"/>
        </w:rPr>
      </w:pPr>
    </w:p>
    <w:tbl>
      <w:tblPr>
        <w:tblStyle w:val="TableGrid"/>
        <w:tblW w:w="0" w:type="auto"/>
        <w:tblInd w:w="108" w:type="dxa"/>
        <w:tblLook w:val="04A0" w:firstRow="1" w:lastRow="0" w:firstColumn="1" w:lastColumn="0" w:noHBand="0" w:noVBand="1"/>
      </w:tblPr>
      <w:tblGrid>
        <w:gridCol w:w="1710"/>
        <w:gridCol w:w="1980"/>
      </w:tblGrid>
      <w:tr w:rsidR="008F1F25" w:rsidRPr="000F055E" w14:paraId="5A122EE5" w14:textId="77777777" w:rsidTr="00677578">
        <w:tc>
          <w:tcPr>
            <w:tcW w:w="1710" w:type="dxa"/>
          </w:tcPr>
          <w:p w14:paraId="3F7EFC6B" w14:textId="6BA71523" w:rsidR="008F1F25" w:rsidRPr="000F055E" w:rsidRDefault="008F1F25" w:rsidP="009C6E2F">
            <w:pPr>
              <w:jc w:val="center"/>
              <w:rPr>
                <w:b/>
                <w:lang w:bidi="en-US"/>
              </w:rPr>
            </w:pPr>
            <w:r w:rsidRPr="000F055E">
              <w:rPr>
                <w:b/>
                <w:lang w:bidi="en-US"/>
              </w:rPr>
              <w:t>Letter grade</w:t>
            </w:r>
          </w:p>
        </w:tc>
        <w:tc>
          <w:tcPr>
            <w:tcW w:w="1980" w:type="dxa"/>
          </w:tcPr>
          <w:p w14:paraId="05A65B88" w14:textId="2DAD1A79" w:rsidR="008F1F25" w:rsidRPr="000F055E" w:rsidRDefault="008F1F25" w:rsidP="009C6E2F">
            <w:pPr>
              <w:jc w:val="center"/>
              <w:rPr>
                <w:b/>
                <w:lang w:bidi="en-US"/>
              </w:rPr>
            </w:pPr>
            <w:r w:rsidRPr="000F055E">
              <w:rPr>
                <w:b/>
                <w:lang w:bidi="en-US"/>
              </w:rPr>
              <w:t>%</w:t>
            </w:r>
          </w:p>
        </w:tc>
      </w:tr>
      <w:tr w:rsidR="008F1F25" w:rsidRPr="000F055E" w14:paraId="3D47B114" w14:textId="77777777" w:rsidTr="00677578">
        <w:tc>
          <w:tcPr>
            <w:tcW w:w="1710" w:type="dxa"/>
          </w:tcPr>
          <w:p w14:paraId="0C5AE9EA" w14:textId="1B37BA66" w:rsidR="008F1F25" w:rsidRPr="000F055E" w:rsidRDefault="008F1F25" w:rsidP="009C6E2F">
            <w:pPr>
              <w:jc w:val="center"/>
              <w:rPr>
                <w:lang w:bidi="en-US"/>
              </w:rPr>
            </w:pPr>
            <w:r w:rsidRPr="000F055E">
              <w:rPr>
                <w:lang w:bidi="en-US"/>
              </w:rPr>
              <w:t>A</w:t>
            </w:r>
          </w:p>
        </w:tc>
        <w:tc>
          <w:tcPr>
            <w:tcW w:w="1980" w:type="dxa"/>
          </w:tcPr>
          <w:p w14:paraId="16CC78EC" w14:textId="68280226" w:rsidR="008F1F25" w:rsidRPr="000F055E" w:rsidRDefault="008F1F25" w:rsidP="009C6E2F">
            <w:pPr>
              <w:jc w:val="center"/>
              <w:rPr>
                <w:lang w:bidi="en-US"/>
              </w:rPr>
            </w:pPr>
            <w:r w:rsidRPr="000F055E">
              <w:rPr>
                <w:lang w:bidi="en-US"/>
              </w:rPr>
              <w:t>100-9</w:t>
            </w:r>
            <w:r>
              <w:rPr>
                <w:lang w:bidi="en-US"/>
              </w:rPr>
              <w:t>3</w:t>
            </w:r>
          </w:p>
        </w:tc>
      </w:tr>
      <w:tr w:rsidR="008F1F25" w:rsidRPr="000F055E" w14:paraId="0C503B2D" w14:textId="77777777" w:rsidTr="00677578">
        <w:tc>
          <w:tcPr>
            <w:tcW w:w="1710" w:type="dxa"/>
          </w:tcPr>
          <w:p w14:paraId="06A29A89" w14:textId="042A914B" w:rsidR="008F1F25" w:rsidRPr="000F055E" w:rsidRDefault="008F1F25" w:rsidP="009C6E2F">
            <w:pPr>
              <w:jc w:val="center"/>
              <w:rPr>
                <w:lang w:bidi="en-US"/>
              </w:rPr>
            </w:pPr>
            <w:r w:rsidRPr="000F055E">
              <w:rPr>
                <w:lang w:bidi="en-US"/>
              </w:rPr>
              <w:t>A</w:t>
            </w:r>
            <w:r>
              <w:rPr>
                <w:lang w:bidi="en-US"/>
              </w:rPr>
              <w:t>-</w:t>
            </w:r>
          </w:p>
        </w:tc>
        <w:tc>
          <w:tcPr>
            <w:tcW w:w="1980" w:type="dxa"/>
          </w:tcPr>
          <w:p w14:paraId="270F2D79" w14:textId="61F673BF" w:rsidR="008F1F25" w:rsidRPr="000F055E" w:rsidRDefault="008F1F25" w:rsidP="009C6E2F">
            <w:pPr>
              <w:jc w:val="center"/>
              <w:rPr>
                <w:lang w:bidi="en-US"/>
              </w:rPr>
            </w:pPr>
            <w:r w:rsidRPr="000F055E">
              <w:rPr>
                <w:lang w:bidi="en-US"/>
              </w:rPr>
              <w:t>90</w:t>
            </w:r>
            <w:r>
              <w:rPr>
                <w:lang w:bidi="en-US"/>
              </w:rPr>
              <w:t>-92.9</w:t>
            </w:r>
          </w:p>
        </w:tc>
      </w:tr>
      <w:tr w:rsidR="008F1F25" w:rsidRPr="000F055E" w14:paraId="5820AB8B" w14:textId="77777777" w:rsidTr="00677578">
        <w:tc>
          <w:tcPr>
            <w:tcW w:w="1710" w:type="dxa"/>
          </w:tcPr>
          <w:p w14:paraId="44AAC4EB" w14:textId="50970849" w:rsidR="008F1F25" w:rsidRPr="000F055E" w:rsidRDefault="008F1F25" w:rsidP="009C6E2F">
            <w:pPr>
              <w:jc w:val="center"/>
              <w:rPr>
                <w:lang w:bidi="en-US"/>
              </w:rPr>
            </w:pPr>
            <w:r w:rsidRPr="000F055E">
              <w:rPr>
                <w:lang w:bidi="en-US"/>
              </w:rPr>
              <w:t>B+</w:t>
            </w:r>
          </w:p>
        </w:tc>
        <w:tc>
          <w:tcPr>
            <w:tcW w:w="1980" w:type="dxa"/>
          </w:tcPr>
          <w:p w14:paraId="66514DC0" w14:textId="3CB66862" w:rsidR="008F1F25" w:rsidRPr="000F055E" w:rsidRDefault="008F1F25" w:rsidP="009C6E2F">
            <w:pPr>
              <w:jc w:val="center"/>
              <w:rPr>
                <w:lang w:bidi="en-US"/>
              </w:rPr>
            </w:pPr>
            <w:r w:rsidRPr="000F055E">
              <w:rPr>
                <w:lang w:bidi="en-US"/>
              </w:rPr>
              <w:t>89.9-87</w:t>
            </w:r>
          </w:p>
        </w:tc>
      </w:tr>
      <w:tr w:rsidR="008F1F25" w:rsidRPr="000F055E" w14:paraId="078A267B" w14:textId="77777777" w:rsidTr="00677578">
        <w:tc>
          <w:tcPr>
            <w:tcW w:w="1710" w:type="dxa"/>
          </w:tcPr>
          <w:p w14:paraId="43B03B13" w14:textId="79432468" w:rsidR="008F1F25" w:rsidRPr="000F055E" w:rsidRDefault="008F1F25" w:rsidP="009C6E2F">
            <w:pPr>
              <w:jc w:val="center"/>
              <w:rPr>
                <w:lang w:bidi="en-US"/>
              </w:rPr>
            </w:pPr>
            <w:r w:rsidRPr="000F055E">
              <w:rPr>
                <w:lang w:bidi="en-US"/>
              </w:rPr>
              <w:t>B</w:t>
            </w:r>
          </w:p>
        </w:tc>
        <w:tc>
          <w:tcPr>
            <w:tcW w:w="1980" w:type="dxa"/>
          </w:tcPr>
          <w:p w14:paraId="5AD70FE8" w14:textId="5773A97B" w:rsidR="008F1F25" w:rsidRPr="000F055E" w:rsidRDefault="008F1F25" w:rsidP="009C6E2F">
            <w:pPr>
              <w:jc w:val="center"/>
              <w:rPr>
                <w:lang w:bidi="en-US"/>
              </w:rPr>
            </w:pPr>
            <w:r w:rsidRPr="000F055E">
              <w:rPr>
                <w:lang w:bidi="en-US"/>
              </w:rPr>
              <w:t>86.9-83</w:t>
            </w:r>
          </w:p>
        </w:tc>
      </w:tr>
      <w:tr w:rsidR="008F1F25" w:rsidRPr="000F055E" w14:paraId="356CD04B" w14:textId="77777777" w:rsidTr="00677578">
        <w:tc>
          <w:tcPr>
            <w:tcW w:w="1710" w:type="dxa"/>
          </w:tcPr>
          <w:p w14:paraId="515F862B" w14:textId="3FF091C6" w:rsidR="008F1F25" w:rsidRPr="000F055E" w:rsidRDefault="008F1F25" w:rsidP="009C6E2F">
            <w:pPr>
              <w:jc w:val="center"/>
              <w:rPr>
                <w:lang w:bidi="en-US"/>
              </w:rPr>
            </w:pPr>
            <w:r w:rsidRPr="000F055E">
              <w:rPr>
                <w:lang w:bidi="en-US"/>
              </w:rPr>
              <w:t>B-</w:t>
            </w:r>
          </w:p>
        </w:tc>
        <w:tc>
          <w:tcPr>
            <w:tcW w:w="1980" w:type="dxa"/>
          </w:tcPr>
          <w:p w14:paraId="58AB0F0A" w14:textId="459D3482" w:rsidR="008F1F25" w:rsidRPr="000F055E" w:rsidRDefault="008F1F25" w:rsidP="009C6E2F">
            <w:pPr>
              <w:jc w:val="center"/>
              <w:rPr>
                <w:lang w:bidi="en-US"/>
              </w:rPr>
            </w:pPr>
            <w:r w:rsidRPr="000F055E">
              <w:rPr>
                <w:lang w:bidi="en-US"/>
              </w:rPr>
              <w:t>82.9-80</w:t>
            </w:r>
          </w:p>
        </w:tc>
      </w:tr>
      <w:tr w:rsidR="008F1F25" w:rsidRPr="000F055E" w14:paraId="63DB01FA" w14:textId="77777777" w:rsidTr="00677578">
        <w:tc>
          <w:tcPr>
            <w:tcW w:w="1710" w:type="dxa"/>
          </w:tcPr>
          <w:p w14:paraId="7A16D460" w14:textId="4635733C" w:rsidR="008F1F25" w:rsidRPr="000F055E" w:rsidRDefault="008F1F25" w:rsidP="009C6E2F">
            <w:pPr>
              <w:jc w:val="center"/>
              <w:rPr>
                <w:lang w:bidi="en-US"/>
              </w:rPr>
            </w:pPr>
            <w:r w:rsidRPr="000F055E">
              <w:rPr>
                <w:lang w:bidi="en-US"/>
              </w:rPr>
              <w:t>C+</w:t>
            </w:r>
          </w:p>
        </w:tc>
        <w:tc>
          <w:tcPr>
            <w:tcW w:w="1980" w:type="dxa"/>
          </w:tcPr>
          <w:p w14:paraId="58DE511F" w14:textId="14A5B054" w:rsidR="008F1F25" w:rsidRPr="000F055E" w:rsidRDefault="008F1F25" w:rsidP="009C6E2F">
            <w:pPr>
              <w:jc w:val="center"/>
            </w:pPr>
            <w:r w:rsidRPr="000F055E">
              <w:rPr>
                <w:lang w:bidi="en-US"/>
              </w:rPr>
              <w:t>79.9-77</w:t>
            </w:r>
          </w:p>
        </w:tc>
      </w:tr>
      <w:tr w:rsidR="008F1F25" w:rsidRPr="000F055E" w14:paraId="113663E4" w14:textId="77777777" w:rsidTr="00677578">
        <w:tc>
          <w:tcPr>
            <w:tcW w:w="1710" w:type="dxa"/>
          </w:tcPr>
          <w:p w14:paraId="4AC32DAC" w14:textId="0CB87D07" w:rsidR="008F1F25" w:rsidRPr="000F055E" w:rsidRDefault="008F1F25" w:rsidP="009C6E2F">
            <w:pPr>
              <w:jc w:val="center"/>
              <w:rPr>
                <w:lang w:bidi="en-US"/>
              </w:rPr>
            </w:pPr>
            <w:r w:rsidRPr="000F055E">
              <w:rPr>
                <w:lang w:bidi="en-US"/>
              </w:rPr>
              <w:t>C</w:t>
            </w:r>
          </w:p>
        </w:tc>
        <w:tc>
          <w:tcPr>
            <w:tcW w:w="1980" w:type="dxa"/>
          </w:tcPr>
          <w:p w14:paraId="3CBBF1C2" w14:textId="6DE61407" w:rsidR="008F1F25" w:rsidRPr="000F055E" w:rsidRDefault="008F1F25" w:rsidP="009C6E2F">
            <w:pPr>
              <w:jc w:val="center"/>
            </w:pPr>
            <w:r w:rsidRPr="000F055E">
              <w:t>76.9-73</w:t>
            </w:r>
          </w:p>
        </w:tc>
      </w:tr>
      <w:tr w:rsidR="008F1F25" w:rsidRPr="000F055E" w14:paraId="202FBF14" w14:textId="77777777" w:rsidTr="00677578">
        <w:tc>
          <w:tcPr>
            <w:tcW w:w="1710" w:type="dxa"/>
          </w:tcPr>
          <w:p w14:paraId="1B8F353E" w14:textId="1727E48E" w:rsidR="008F1F25" w:rsidRPr="000F055E" w:rsidRDefault="008F1F25" w:rsidP="009C6E2F">
            <w:pPr>
              <w:jc w:val="center"/>
              <w:rPr>
                <w:lang w:bidi="en-US"/>
              </w:rPr>
            </w:pPr>
            <w:r w:rsidRPr="000F055E">
              <w:rPr>
                <w:lang w:bidi="en-US"/>
              </w:rPr>
              <w:t>C-</w:t>
            </w:r>
          </w:p>
        </w:tc>
        <w:tc>
          <w:tcPr>
            <w:tcW w:w="1980" w:type="dxa"/>
          </w:tcPr>
          <w:p w14:paraId="5FFA4B83" w14:textId="3EAB91DB" w:rsidR="008F1F25" w:rsidRPr="000F055E" w:rsidRDefault="008F1F25" w:rsidP="009C6E2F">
            <w:pPr>
              <w:jc w:val="center"/>
            </w:pPr>
            <w:r w:rsidRPr="000F055E">
              <w:t>72.9-70</w:t>
            </w:r>
          </w:p>
        </w:tc>
      </w:tr>
      <w:tr w:rsidR="008F1F25" w:rsidRPr="000F055E" w14:paraId="6A222690" w14:textId="77777777" w:rsidTr="00677578">
        <w:tc>
          <w:tcPr>
            <w:tcW w:w="1710" w:type="dxa"/>
          </w:tcPr>
          <w:p w14:paraId="0B01ED62" w14:textId="507DCB3A" w:rsidR="008F1F25" w:rsidRPr="000F055E" w:rsidRDefault="008F1F25" w:rsidP="009C6E2F">
            <w:pPr>
              <w:jc w:val="center"/>
              <w:rPr>
                <w:lang w:bidi="en-US"/>
              </w:rPr>
            </w:pPr>
            <w:r w:rsidRPr="000F055E">
              <w:rPr>
                <w:lang w:bidi="en-US"/>
              </w:rPr>
              <w:t>D+</w:t>
            </w:r>
          </w:p>
        </w:tc>
        <w:tc>
          <w:tcPr>
            <w:tcW w:w="1980" w:type="dxa"/>
          </w:tcPr>
          <w:p w14:paraId="63FC890A" w14:textId="29BDD15B" w:rsidR="008F1F25" w:rsidRPr="000F055E" w:rsidRDefault="008F1F25" w:rsidP="009C6E2F">
            <w:pPr>
              <w:jc w:val="center"/>
            </w:pPr>
            <w:r w:rsidRPr="000F055E">
              <w:t>69.9-67</w:t>
            </w:r>
          </w:p>
        </w:tc>
      </w:tr>
      <w:tr w:rsidR="008F1F25" w:rsidRPr="000F055E" w14:paraId="6F8862BE" w14:textId="77777777" w:rsidTr="00677578">
        <w:tc>
          <w:tcPr>
            <w:tcW w:w="1710" w:type="dxa"/>
          </w:tcPr>
          <w:p w14:paraId="2FECBA56" w14:textId="3692DC02" w:rsidR="008F1F25" w:rsidRPr="000F055E" w:rsidRDefault="008F1F25" w:rsidP="009C6E2F">
            <w:pPr>
              <w:jc w:val="center"/>
              <w:rPr>
                <w:lang w:bidi="en-US"/>
              </w:rPr>
            </w:pPr>
            <w:r w:rsidRPr="000F055E">
              <w:rPr>
                <w:lang w:bidi="en-US"/>
              </w:rPr>
              <w:t>D</w:t>
            </w:r>
          </w:p>
        </w:tc>
        <w:tc>
          <w:tcPr>
            <w:tcW w:w="1980" w:type="dxa"/>
          </w:tcPr>
          <w:p w14:paraId="27B540EC" w14:textId="4C5F1550" w:rsidR="008F1F25" w:rsidRPr="000F055E" w:rsidRDefault="008F1F25" w:rsidP="009C6E2F">
            <w:pPr>
              <w:jc w:val="center"/>
            </w:pPr>
            <w:r w:rsidRPr="000F055E">
              <w:t>66.9-63</w:t>
            </w:r>
          </w:p>
        </w:tc>
      </w:tr>
      <w:tr w:rsidR="008F1F25" w:rsidRPr="000F055E" w14:paraId="08C16BA3" w14:textId="77777777" w:rsidTr="00677578">
        <w:tc>
          <w:tcPr>
            <w:tcW w:w="1710" w:type="dxa"/>
          </w:tcPr>
          <w:p w14:paraId="454AFF07" w14:textId="77DF620D" w:rsidR="008F1F25" w:rsidRPr="000F055E" w:rsidRDefault="008F1F25" w:rsidP="009C6E2F">
            <w:pPr>
              <w:jc w:val="center"/>
              <w:rPr>
                <w:lang w:bidi="en-US"/>
              </w:rPr>
            </w:pPr>
            <w:r w:rsidRPr="000F055E">
              <w:rPr>
                <w:lang w:bidi="en-US"/>
              </w:rPr>
              <w:t>D-</w:t>
            </w:r>
          </w:p>
        </w:tc>
        <w:tc>
          <w:tcPr>
            <w:tcW w:w="1980" w:type="dxa"/>
          </w:tcPr>
          <w:p w14:paraId="692698D1" w14:textId="4EB2B892" w:rsidR="008F1F25" w:rsidRPr="000F055E" w:rsidRDefault="008F1F25" w:rsidP="009C6E2F">
            <w:pPr>
              <w:jc w:val="center"/>
            </w:pPr>
            <w:r w:rsidRPr="000F055E">
              <w:t>62.9-60</w:t>
            </w:r>
          </w:p>
        </w:tc>
      </w:tr>
      <w:tr w:rsidR="008F1F25" w:rsidRPr="000F055E" w14:paraId="138A9645" w14:textId="77777777" w:rsidTr="00677578">
        <w:tc>
          <w:tcPr>
            <w:tcW w:w="1710" w:type="dxa"/>
          </w:tcPr>
          <w:p w14:paraId="13CC4834" w14:textId="09757DC6" w:rsidR="008F1F25" w:rsidRPr="000F055E" w:rsidRDefault="008F1F25" w:rsidP="009C6E2F">
            <w:pPr>
              <w:jc w:val="center"/>
              <w:rPr>
                <w:lang w:bidi="en-US"/>
              </w:rPr>
            </w:pPr>
            <w:r w:rsidRPr="000F055E">
              <w:rPr>
                <w:lang w:bidi="en-US"/>
              </w:rPr>
              <w:t>F</w:t>
            </w:r>
          </w:p>
        </w:tc>
        <w:tc>
          <w:tcPr>
            <w:tcW w:w="1980" w:type="dxa"/>
          </w:tcPr>
          <w:p w14:paraId="1EFAB8A7" w14:textId="7B66BCA3" w:rsidR="008F1F25" w:rsidRPr="000F055E" w:rsidRDefault="008F1F25" w:rsidP="009C6E2F">
            <w:pPr>
              <w:jc w:val="center"/>
            </w:pPr>
            <w:r w:rsidRPr="000F055E">
              <w:t>Below 60</w:t>
            </w:r>
          </w:p>
        </w:tc>
      </w:tr>
    </w:tbl>
    <w:p w14:paraId="331BCD23" w14:textId="77777777" w:rsidR="00E34EA2" w:rsidRPr="000F055E" w:rsidRDefault="00E34EA2" w:rsidP="00DE3073">
      <w:pPr>
        <w:rPr>
          <w:b/>
        </w:rPr>
      </w:pPr>
    </w:p>
    <w:p w14:paraId="331BCD24" w14:textId="77777777" w:rsidR="00DE3073" w:rsidRPr="000F055E" w:rsidRDefault="00DE3073" w:rsidP="00DE3073">
      <w:pPr>
        <w:rPr>
          <w:b/>
        </w:rPr>
      </w:pPr>
      <w:r w:rsidRPr="000F055E">
        <w:rPr>
          <w:b/>
        </w:rPr>
        <w:t>Course Policies:</w:t>
      </w:r>
    </w:p>
    <w:p w14:paraId="331BCD25" w14:textId="77777777" w:rsidR="00D316C3" w:rsidRPr="000F055E" w:rsidRDefault="00754ED4" w:rsidP="00DE3073">
      <w:pPr>
        <w:rPr>
          <w:u w:val="single"/>
        </w:rPr>
      </w:pPr>
      <w:r w:rsidRPr="000F055E">
        <w:rPr>
          <w:u w:val="single"/>
        </w:rPr>
        <w:t>M</w:t>
      </w:r>
      <w:r w:rsidR="00D316C3" w:rsidRPr="000F055E">
        <w:rPr>
          <w:u w:val="single"/>
        </w:rPr>
        <w:t>ake-up Policy</w:t>
      </w:r>
    </w:p>
    <w:p w14:paraId="331BCD29" w14:textId="4CA76423" w:rsidR="000629D0" w:rsidRPr="000F055E" w:rsidRDefault="00127585" w:rsidP="00D66D38">
      <w:r w:rsidRPr="000F055E">
        <w:t>I</w:t>
      </w:r>
      <w:r w:rsidR="00D316C3" w:rsidRPr="000F055E">
        <w:t xml:space="preserve">n the case of unexpected emergencies </w:t>
      </w:r>
      <w:r w:rsidRPr="000F055E">
        <w:t>or unexpected events that make it impossible to complete assignment, let me know immediately by e-mail.  Depending on the situation, we will work out a plan to complete the course.</w:t>
      </w:r>
      <w:r w:rsidR="00D316C3" w:rsidRPr="000F055E">
        <w:t xml:space="preserve">  </w:t>
      </w:r>
      <w:r w:rsidR="00672B7E" w:rsidRPr="000F055E">
        <w:t xml:space="preserve">Typically, no assignments </w:t>
      </w:r>
      <w:r w:rsidR="00D316C3" w:rsidRPr="000F055E">
        <w:t xml:space="preserve">can be made up after </w:t>
      </w:r>
      <w:r w:rsidRPr="000F055E">
        <w:t>the close of the semester, but some flexibility is allowed in certain situations.</w:t>
      </w:r>
      <w:r w:rsidR="0004470C" w:rsidRPr="000F055E">
        <w:t xml:space="preserve"> </w:t>
      </w:r>
    </w:p>
    <w:p w14:paraId="331BCD2A" w14:textId="77777777" w:rsidR="0032108C" w:rsidRPr="000F055E" w:rsidRDefault="0032108C" w:rsidP="00DE3073"/>
    <w:p w14:paraId="5B2AAD8D" w14:textId="77777777" w:rsidR="00967B28" w:rsidRPr="00694025" w:rsidRDefault="00967B28" w:rsidP="00967B28">
      <w:pPr>
        <w:widowControl w:val="0"/>
        <w:autoSpaceDE w:val="0"/>
        <w:autoSpaceDN w:val="0"/>
        <w:adjustRightInd w:val="0"/>
        <w:rPr>
          <w:color w:val="191919"/>
          <w:u w:color="191919"/>
        </w:rPr>
      </w:pPr>
      <w:r w:rsidRPr="00694025">
        <w:rPr>
          <w:bCs/>
          <w:color w:val="191919"/>
          <w:u w:val="single" w:color="191919"/>
        </w:rPr>
        <w:t>Academic Conduct Policy</w:t>
      </w:r>
    </w:p>
    <w:p w14:paraId="0F50E79F" w14:textId="77777777" w:rsidR="00967B28" w:rsidRPr="00DF5C25" w:rsidRDefault="00967B28" w:rsidP="00967B28">
      <w:pPr>
        <w:widowControl w:val="0"/>
        <w:autoSpaceDE w:val="0"/>
        <w:autoSpaceDN w:val="0"/>
        <w:adjustRightInd w:val="0"/>
        <w:rPr>
          <w:color w:val="191919"/>
          <w:u w:color="191919"/>
        </w:rPr>
      </w:pPr>
      <w:r w:rsidRPr="00DF5C25">
        <w:rPr>
          <w:color w:val="191919"/>
          <w:u w:color="191919"/>
        </w:rPr>
        <w:t>All students are expected to abide the Honor Code of the Colorado School of Public Health.  Unless otherwise instructed, all of your work in this course should represent completely independent work.  Students are expected to familiarize themselves with the Student Honor Code that can be found at</w:t>
      </w:r>
    </w:p>
    <w:p w14:paraId="2DD279BB" w14:textId="77777777" w:rsidR="00967B28" w:rsidRPr="00DF5C25" w:rsidRDefault="00AF4E73" w:rsidP="00967B28">
      <w:pPr>
        <w:widowControl w:val="0"/>
        <w:autoSpaceDE w:val="0"/>
        <w:autoSpaceDN w:val="0"/>
        <w:adjustRightInd w:val="0"/>
        <w:rPr>
          <w:color w:val="191919"/>
          <w:u w:color="191919"/>
        </w:rPr>
      </w:pPr>
      <w:hyperlink r:id="rId12" w:history="1">
        <w:r w:rsidR="00967B28" w:rsidRPr="00DF5C25">
          <w:rPr>
            <w:color w:val="0000FF"/>
            <w:u w:val="single" w:color="0000FF"/>
          </w:rPr>
          <w:t>http://www.ucdenver.edu/academics/colleges/PublicHealth/Academics/academics/Documents/PoliciesHandbooks/CSPH_Honor_Code.pdf</w:t>
        </w:r>
      </w:hyperlink>
      <w:r w:rsidR="00967B28" w:rsidRPr="00DF5C25">
        <w:rPr>
          <w:color w:val="0000FF"/>
          <w:u w:color="191919"/>
        </w:rPr>
        <w:t xml:space="preserve">  </w:t>
      </w:r>
      <w:r w:rsidR="00967B28" w:rsidRPr="00DF5C25">
        <w:rPr>
          <w:color w:val="191919"/>
          <w:u w:color="191919"/>
        </w:rPr>
        <w:t>or the Student Resources Section of the CSPH website.  Any student found to have committed acts of misconduct (including, but not limited to cheating, plagiarism, misconduct of research, breach of confidentiality, or illegal or unlawful acts) will be subject to the procedures outlined in the CSPH Honor Code.</w:t>
      </w:r>
    </w:p>
    <w:p w14:paraId="7E94D2E5" w14:textId="77777777" w:rsidR="00967B28" w:rsidRDefault="00967B28" w:rsidP="00967B28">
      <w:pPr>
        <w:rPr>
          <w:rFonts w:ascii="Arial" w:hAnsi="Arial" w:cs="Arial"/>
          <w:color w:val="000080"/>
        </w:rPr>
      </w:pPr>
    </w:p>
    <w:p w14:paraId="276CD8C3" w14:textId="0D4E9280" w:rsidR="002918B9" w:rsidRPr="000F055E" w:rsidRDefault="001C2FEB" w:rsidP="00967B28">
      <w:pPr>
        <w:rPr>
          <w:rFonts w:ascii="Arial" w:hAnsi="Arial" w:cs="Arial"/>
          <w:color w:val="000080"/>
        </w:rPr>
      </w:pPr>
      <w:r>
        <w:rPr>
          <w:rFonts w:ascii="Arial" w:hAnsi="Arial" w:cs="Arial"/>
          <w:color w:val="000080"/>
        </w:rPr>
        <w:t xml:space="preserve"> </w:t>
      </w:r>
    </w:p>
    <w:p w14:paraId="2E6BA4D6" w14:textId="77777777" w:rsidR="00967B28" w:rsidRPr="00694025" w:rsidRDefault="00967B28" w:rsidP="00967B28">
      <w:pPr>
        <w:widowControl w:val="0"/>
        <w:autoSpaceDE w:val="0"/>
        <w:autoSpaceDN w:val="0"/>
        <w:adjustRightInd w:val="0"/>
        <w:rPr>
          <w:color w:val="191919"/>
          <w:u w:color="191919"/>
        </w:rPr>
      </w:pPr>
      <w:r w:rsidRPr="00694025">
        <w:rPr>
          <w:bCs/>
          <w:color w:val="191919"/>
          <w:u w:val="single" w:color="191919"/>
        </w:rPr>
        <w:t>Special Needs</w:t>
      </w:r>
    </w:p>
    <w:p w14:paraId="729F7324" w14:textId="77777777" w:rsidR="00967B28" w:rsidRPr="00DF5C25" w:rsidRDefault="00967B28" w:rsidP="00967B28">
      <w:pPr>
        <w:widowControl w:val="0"/>
        <w:autoSpaceDE w:val="0"/>
        <w:autoSpaceDN w:val="0"/>
        <w:adjustRightInd w:val="0"/>
        <w:rPr>
          <w:color w:val="191919"/>
          <w:u w:color="191919"/>
        </w:rPr>
      </w:pPr>
      <w:r w:rsidRPr="00DF5C25">
        <w:rPr>
          <w:color w:val="191919"/>
          <w:u w:color="191919"/>
        </w:rPr>
        <w:t xml:space="preserve">If you have special needs and wish to request accommodations, please contact the Office of Disability Resources and Services (DRS) located in Building 500, Room W1103.  DRS staff will assist in determining reasonable accommodations as well as coordinating the approved accommodations.  Contact information:  Phone:  303-724-5640; Fax:  303-724-5641; Email:  </w:t>
      </w:r>
      <w:hyperlink r:id="rId13" w:history="1">
        <w:r w:rsidRPr="00DF5C25">
          <w:rPr>
            <w:color w:val="0000FF"/>
            <w:u w:val="single" w:color="0000FF"/>
          </w:rPr>
          <w:t>sherry.holden@cudenver.edu</w:t>
        </w:r>
      </w:hyperlink>
      <w:r w:rsidRPr="00DF5C25">
        <w:rPr>
          <w:color w:val="191919"/>
          <w:u w:color="191919"/>
        </w:rPr>
        <w:t>.  Please also talk with the instructor about any needs or concerns.</w:t>
      </w:r>
    </w:p>
    <w:p w14:paraId="331BCD30" w14:textId="77777777" w:rsidR="006B6617" w:rsidRPr="000F055E" w:rsidRDefault="006B6617">
      <w:pPr>
        <w:rPr>
          <w:b/>
        </w:rPr>
      </w:pPr>
    </w:p>
    <w:p w14:paraId="331BCD31" w14:textId="77777777" w:rsidR="00A143DC" w:rsidRPr="000F055E" w:rsidRDefault="00754ED4">
      <w:pPr>
        <w:rPr>
          <w:u w:val="single"/>
        </w:rPr>
      </w:pPr>
      <w:r w:rsidRPr="000F055E">
        <w:rPr>
          <w:bCs/>
          <w:iCs/>
          <w:u w:val="single"/>
          <w:lang w:bidi="en-US"/>
        </w:rPr>
        <w:t>Course Times and Proctored Sessions</w:t>
      </w:r>
    </w:p>
    <w:p w14:paraId="331BCD32" w14:textId="0AEB2D41" w:rsidR="00A143DC" w:rsidRPr="000F055E" w:rsidRDefault="001B2BC6" w:rsidP="00A143DC">
      <w:pPr>
        <w:rPr>
          <w:lang w:bidi="en-US"/>
        </w:rPr>
      </w:pPr>
      <w:r w:rsidRPr="000F055E">
        <w:rPr>
          <w:lang w:bidi="en-US"/>
        </w:rPr>
        <w:t xml:space="preserve">Class attendance is not mandatory but interactions with </w:t>
      </w:r>
      <w:r w:rsidR="00986617" w:rsidRPr="000F055E">
        <w:rPr>
          <w:lang w:bidi="en-US"/>
        </w:rPr>
        <w:t>Canvas</w:t>
      </w:r>
      <w:r w:rsidRPr="000F055E">
        <w:rPr>
          <w:lang w:bidi="en-US"/>
        </w:rPr>
        <w:t xml:space="preserve">, the instructor and fellow students are highly encouraged for sharing knowledge and experiences.  </w:t>
      </w:r>
      <w:r w:rsidR="00754ED4" w:rsidRPr="000F055E">
        <w:rPr>
          <w:lang w:bidi="en-US"/>
        </w:rPr>
        <w:t xml:space="preserve">Attendance at </w:t>
      </w:r>
      <w:r w:rsidRPr="000F055E">
        <w:rPr>
          <w:lang w:bidi="en-US"/>
        </w:rPr>
        <w:t xml:space="preserve">each individual </w:t>
      </w:r>
      <w:r w:rsidR="00D66D38">
        <w:rPr>
          <w:lang w:bidi="en-US"/>
        </w:rPr>
        <w:t>group session</w:t>
      </w:r>
      <w:r w:rsidR="00754ED4" w:rsidRPr="000F055E">
        <w:rPr>
          <w:lang w:bidi="en-US"/>
        </w:rPr>
        <w:t xml:space="preserve"> is optional since these are </w:t>
      </w:r>
      <w:r w:rsidR="00066742" w:rsidRPr="000F055E">
        <w:rPr>
          <w:lang w:bidi="en-US"/>
        </w:rPr>
        <w:t>self-paced</w:t>
      </w:r>
      <w:r w:rsidR="00754ED4" w:rsidRPr="000F055E">
        <w:rPr>
          <w:lang w:bidi="en-US"/>
        </w:rPr>
        <w:t xml:space="preserve"> modules that can be done on systems with a web browser and the appropriate statistical software.  Students can attend any of the lab sessions on a drop-in basis</w:t>
      </w:r>
      <w:r w:rsidRPr="000F055E">
        <w:rPr>
          <w:lang w:bidi="en-US"/>
        </w:rPr>
        <w:t xml:space="preserve"> when extra help or clarification i</w:t>
      </w:r>
      <w:r w:rsidR="00D66D38">
        <w:rPr>
          <w:lang w:bidi="en-US"/>
        </w:rPr>
        <w:t>f</w:t>
      </w:r>
      <w:r w:rsidRPr="000F055E">
        <w:rPr>
          <w:lang w:bidi="en-US"/>
        </w:rPr>
        <w:t xml:space="preserve"> needed</w:t>
      </w:r>
      <w:r w:rsidR="00754ED4" w:rsidRPr="000F055E">
        <w:rPr>
          <w:lang w:bidi="en-US"/>
        </w:rPr>
        <w:t xml:space="preserve">, however, if all the </w:t>
      </w:r>
      <w:r w:rsidR="0032108C" w:rsidRPr="000F055E">
        <w:rPr>
          <w:lang w:bidi="en-US"/>
        </w:rPr>
        <w:t>computers</w:t>
      </w:r>
      <w:r w:rsidR="00754ED4" w:rsidRPr="000F055E">
        <w:rPr>
          <w:lang w:bidi="en-US"/>
        </w:rPr>
        <w:t xml:space="preserve"> are in use you may have to share a system or use your own laptop.</w:t>
      </w:r>
    </w:p>
    <w:p w14:paraId="331BCD33" w14:textId="77777777" w:rsidR="00754ED4" w:rsidRPr="000F055E" w:rsidRDefault="00754ED4" w:rsidP="00A143DC">
      <w:pPr>
        <w:rPr>
          <w:b/>
          <w:lang w:bidi="en-US"/>
        </w:rPr>
      </w:pPr>
    </w:p>
    <w:p w14:paraId="331BCD34" w14:textId="77777777" w:rsidR="0032108C" w:rsidRPr="000F055E" w:rsidRDefault="0032108C" w:rsidP="00A143DC">
      <w:pPr>
        <w:rPr>
          <w:u w:val="single"/>
          <w:lang w:bidi="en-US"/>
        </w:rPr>
      </w:pPr>
      <w:r w:rsidRPr="000F055E">
        <w:rPr>
          <w:u w:val="single"/>
          <w:lang w:bidi="en-US"/>
        </w:rPr>
        <w:t>Purchasing Statistical Software</w:t>
      </w:r>
    </w:p>
    <w:p w14:paraId="331BCD37" w14:textId="2A03F428" w:rsidR="00A143DC" w:rsidRPr="000F055E" w:rsidRDefault="00967B28" w:rsidP="00A143DC">
      <w:pPr>
        <w:rPr>
          <w:lang w:bidi="en-US"/>
        </w:rPr>
      </w:pPr>
      <w:r>
        <w:rPr>
          <w:lang w:bidi="en-US"/>
        </w:rPr>
        <w:t xml:space="preserve">R is free and can be downloaded from </w:t>
      </w:r>
      <w:r w:rsidRPr="00967B28">
        <w:rPr>
          <w:lang w:bidi="en-US"/>
        </w:rPr>
        <w:t>https://www.r-project.org/</w:t>
      </w:r>
      <w:r>
        <w:rPr>
          <w:lang w:bidi="en-US"/>
        </w:rPr>
        <w:t>.</w:t>
      </w:r>
    </w:p>
    <w:p w14:paraId="331BCD4A" w14:textId="7B33DB18" w:rsidR="0061430A" w:rsidRPr="008773B9" w:rsidRDefault="0061430A">
      <w:pPr>
        <w:rPr>
          <w:lang w:bidi="en-US"/>
        </w:rPr>
      </w:pPr>
    </w:p>
    <w:sectPr w:rsidR="0061430A" w:rsidRPr="008773B9" w:rsidSect="00A91F43">
      <w:footerReference w:type="default" r:id="rId14"/>
      <w:pgSz w:w="12240" w:h="15840"/>
      <w:pgMar w:top="864" w:right="1152" w:bottom="57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E4E7A" w14:textId="77777777" w:rsidR="00AF4E73" w:rsidRDefault="00AF4E73">
      <w:r>
        <w:separator/>
      </w:r>
    </w:p>
  </w:endnote>
  <w:endnote w:type="continuationSeparator" w:id="0">
    <w:p w14:paraId="5BF7DD4F" w14:textId="77777777" w:rsidR="00AF4E73" w:rsidRDefault="00AF4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notTrueType/>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notTrueType/>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BCD4F" w14:textId="56AA4AA8" w:rsidR="00FC2727" w:rsidRDefault="00FC2727">
    <w:pPr>
      <w:pStyle w:val="Footer"/>
    </w:pPr>
    <w:r>
      <w:t>Statistical Computing Lab Syllabus</w:t>
    </w:r>
    <w:r>
      <w:tab/>
    </w:r>
    <w:r>
      <w:tab/>
    </w:r>
    <w:r>
      <w:rPr>
        <w:rStyle w:val="PageNumber"/>
      </w:rPr>
      <w:fldChar w:fldCharType="begin"/>
    </w:r>
    <w:r>
      <w:rPr>
        <w:rStyle w:val="PageNumber"/>
      </w:rPr>
      <w:instrText xml:space="preserve"> PAGE </w:instrText>
    </w:r>
    <w:r>
      <w:rPr>
        <w:rStyle w:val="PageNumber"/>
      </w:rPr>
      <w:fldChar w:fldCharType="separate"/>
    </w:r>
    <w:r w:rsidR="0075374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0E1D9" w14:textId="77777777" w:rsidR="00AF4E73" w:rsidRDefault="00AF4E73">
      <w:r>
        <w:separator/>
      </w:r>
    </w:p>
  </w:footnote>
  <w:footnote w:type="continuationSeparator" w:id="0">
    <w:p w14:paraId="375C21BA" w14:textId="77777777" w:rsidR="00AF4E73" w:rsidRDefault="00AF4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4749"/>
    <w:multiLevelType w:val="hybridMultilevel"/>
    <w:tmpl w:val="163A23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112A"/>
    <w:multiLevelType w:val="hybridMultilevel"/>
    <w:tmpl w:val="7D6C1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B2397"/>
    <w:multiLevelType w:val="hybridMultilevel"/>
    <w:tmpl w:val="1B980BC2"/>
    <w:lvl w:ilvl="0" w:tplc="5DB687B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762E0"/>
    <w:multiLevelType w:val="hybridMultilevel"/>
    <w:tmpl w:val="BB16CB4E"/>
    <w:lvl w:ilvl="0" w:tplc="0409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3E04DF"/>
    <w:multiLevelType w:val="multilevel"/>
    <w:tmpl w:val="39ACE742"/>
    <w:lvl w:ilvl="0">
      <w:start w:val="63"/>
      <w:numFmt w:val="decimal"/>
      <w:lvlText w:val="%1"/>
      <w:lvlJc w:val="left"/>
      <w:pPr>
        <w:tabs>
          <w:tab w:val="num" w:pos="1440"/>
        </w:tabs>
        <w:ind w:left="1440" w:hanging="1440"/>
      </w:pPr>
      <w:rPr>
        <w:rFonts w:hint="default"/>
      </w:rPr>
    </w:lvl>
    <w:lvl w:ilvl="1">
      <w:start w:val="66"/>
      <w:numFmt w:val="decimal"/>
      <w:lvlText w:val="%1-%2"/>
      <w:lvlJc w:val="left"/>
      <w:pPr>
        <w:tabs>
          <w:tab w:val="num" w:pos="1440"/>
        </w:tabs>
        <w:ind w:left="1440" w:hanging="1440"/>
      </w:pPr>
      <w:rPr>
        <w:rFonts w:hint="default"/>
      </w:rPr>
    </w:lvl>
    <w:lvl w:ilvl="2">
      <w:start w:val="99"/>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1F917D2"/>
    <w:multiLevelType w:val="hybridMultilevel"/>
    <w:tmpl w:val="3146C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F724C"/>
    <w:multiLevelType w:val="hybridMultilevel"/>
    <w:tmpl w:val="593E1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DC0DCA"/>
    <w:multiLevelType w:val="hybridMultilevel"/>
    <w:tmpl w:val="724657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571612"/>
    <w:multiLevelType w:val="hybridMultilevel"/>
    <w:tmpl w:val="C602C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8B1BE2"/>
    <w:multiLevelType w:val="multilevel"/>
    <w:tmpl w:val="E1AE581A"/>
    <w:lvl w:ilvl="0">
      <w:start w:val="60"/>
      <w:numFmt w:val="decimal"/>
      <w:lvlText w:val="%1"/>
      <w:lvlJc w:val="left"/>
      <w:pPr>
        <w:tabs>
          <w:tab w:val="num" w:pos="1440"/>
        </w:tabs>
        <w:ind w:left="1440" w:hanging="1440"/>
      </w:pPr>
      <w:rPr>
        <w:rFonts w:hint="default"/>
      </w:rPr>
    </w:lvl>
    <w:lvl w:ilvl="1">
      <w:start w:val="62"/>
      <w:numFmt w:val="decimal"/>
      <w:lvlText w:val="%1-%2"/>
      <w:lvlJc w:val="left"/>
      <w:pPr>
        <w:tabs>
          <w:tab w:val="num" w:pos="1440"/>
        </w:tabs>
        <w:ind w:left="1440" w:hanging="1440"/>
      </w:pPr>
      <w:rPr>
        <w:rFonts w:hint="default"/>
      </w:rPr>
    </w:lvl>
    <w:lvl w:ilvl="2">
      <w:start w:val="99"/>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1221884"/>
    <w:multiLevelType w:val="hybridMultilevel"/>
    <w:tmpl w:val="8B20EA82"/>
    <w:lvl w:ilvl="0" w:tplc="1DE895B2">
      <w:start w:val="1"/>
      <w:numFmt w:val="bullet"/>
      <w:lvlText w:val="•"/>
      <w:lvlJc w:val="left"/>
      <w:pPr>
        <w:tabs>
          <w:tab w:val="num" w:pos="720"/>
        </w:tabs>
        <w:ind w:left="720" w:hanging="360"/>
      </w:pPr>
      <w:rPr>
        <w:rFonts w:ascii="Times New Roman" w:hAnsi="Times New Roman" w:hint="default"/>
      </w:rPr>
    </w:lvl>
    <w:lvl w:ilvl="1" w:tplc="41026CB4" w:tentative="1">
      <w:start w:val="1"/>
      <w:numFmt w:val="bullet"/>
      <w:lvlText w:val="•"/>
      <w:lvlJc w:val="left"/>
      <w:pPr>
        <w:tabs>
          <w:tab w:val="num" w:pos="1440"/>
        </w:tabs>
        <w:ind w:left="1440" w:hanging="360"/>
      </w:pPr>
      <w:rPr>
        <w:rFonts w:ascii="Times New Roman" w:hAnsi="Times New Roman" w:hint="default"/>
      </w:rPr>
    </w:lvl>
    <w:lvl w:ilvl="2" w:tplc="B2ECADFE" w:tentative="1">
      <w:start w:val="1"/>
      <w:numFmt w:val="bullet"/>
      <w:lvlText w:val="•"/>
      <w:lvlJc w:val="left"/>
      <w:pPr>
        <w:tabs>
          <w:tab w:val="num" w:pos="2160"/>
        </w:tabs>
        <w:ind w:left="2160" w:hanging="360"/>
      </w:pPr>
      <w:rPr>
        <w:rFonts w:ascii="Times New Roman" w:hAnsi="Times New Roman" w:hint="default"/>
      </w:rPr>
    </w:lvl>
    <w:lvl w:ilvl="3" w:tplc="7AA228CC" w:tentative="1">
      <w:start w:val="1"/>
      <w:numFmt w:val="bullet"/>
      <w:lvlText w:val="•"/>
      <w:lvlJc w:val="left"/>
      <w:pPr>
        <w:tabs>
          <w:tab w:val="num" w:pos="2880"/>
        </w:tabs>
        <w:ind w:left="2880" w:hanging="360"/>
      </w:pPr>
      <w:rPr>
        <w:rFonts w:ascii="Times New Roman" w:hAnsi="Times New Roman" w:hint="default"/>
      </w:rPr>
    </w:lvl>
    <w:lvl w:ilvl="4" w:tplc="929A9ADE" w:tentative="1">
      <w:start w:val="1"/>
      <w:numFmt w:val="bullet"/>
      <w:lvlText w:val="•"/>
      <w:lvlJc w:val="left"/>
      <w:pPr>
        <w:tabs>
          <w:tab w:val="num" w:pos="3600"/>
        </w:tabs>
        <w:ind w:left="3600" w:hanging="360"/>
      </w:pPr>
      <w:rPr>
        <w:rFonts w:ascii="Times New Roman" w:hAnsi="Times New Roman" w:hint="default"/>
      </w:rPr>
    </w:lvl>
    <w:lvl w:ilvl="5" w:tplc="B0C059FA" w:tentative="1">
      <w:start w:val="1"/>
      <w:numFmt w:val="bullet"/>
      <w:lvlText w:val="•"/>
      <w:lvlJc w:val="left"/>
      <w:pPr>
        <w:tabs>
          <w:tab w:val="num" w:pos="4320"/>
        </w:tabs>
        <w:ind w:left="4320" w:hanging="360"/>
      </w:pPr>
      <w:rPr>
        <w:rFonts w:ascii="Times New Roman" w:hAnsi="Times New Roman" w:hint="default"/>
      </w:rPr>
    </w:lvl>
    <w:lvl w:ilvl="6" w:tplc="5DC4B7CE" w:tentative="1">
      <w:start w:val="1"/>
      <w:numFmt w:val="bullet"/>
      <w:lvlText w:val="•"/>
      <w:lvlJc w:val="left"/>
      <w:pPr>
        <w:tabs>
          <w:tab w:val="num" w:pos="5040"/>
        </w:tabs>
        <w:ind w:left="5040" w:hanging="360"/>
      </w:pPr>
      <w:rPr>
        <w:rFonts w:ascii="Times New Roman" w:hAnsi="Times New Roman" w:hint="default"/>
      </w:rPr>
    </w:lvl>
    <w:lvl w:ilvl="7" w:tplc="10528750" w:tentative="1">
      <w:start w:val="1"/>
      <w:numFmt w:val="bullet"/>
      <w:lvlText w:val="•"/>
      <w:lvlJc w:val="left"/>
      <w:pPr>
        <w:tabs>
          <w:tab w:val="num" w:pos="5760"/>
        </w:tabs>
        <w:ind w:left="5760" w:hanging="360"/>
      </w:pPr>
      <w:rPr>
        <w:rFonts w:ascii="Times New Roman" w:hAnsi="Times New Roman" w:hint="default"/>
      </w:rPr>
    </w:lvl>
    <w:lvl w:ilvl="8" w:tplc="74A2E8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56B0090"/>
    <w:multiLevelType w:val="hybridMultilevel"/>
    <w:tmpl w:val="D1B6B908"/>
    <w:lvl w:ilvl="0" w:tplc="599AEF04">
      <w:start w:val="1"/>
      <w:numFmt w:val="bullet"/>
      <w:lvlText w:val="•"/>
      <w:lvlJc w:val="left"/>
      <w:pPr>
        <w:tabs>
          <w:tab w:val="num" w:pos="720"/>
        </w:tabs>
        <w:ind w:left="720" w:hanging="360"/>
      </w:pPr>
      <w:rPr>
        <w:rFonts w:ascii="Times New Roman" w:hAnsi="Times New Roman" w:hint="default"/>
      </w:rPr>
    </w:lvl>
    <w:lvl w:ilvl="1" w:tplc="12A4A47C" w:tentative="1">
      <w:start w:val="1"/>
      <w:numFmt w:val="bullet"/>
      <w:lvlText w:val="•"/>
      <w:lvlJc w:val="left"/>
      <w:pPr>
        <w:tabs>
          <w:tab w:val="num" w:pos="1440"/>
        </w:tabs>
        <w:ind w:left="1440" w:hanging="360"/>
      </w:pPr>
      <w:rPr>
        <w:rFonts w:ascii="Times New Roman" w:hAnsi="Times New Roman" w:hint="default"/>
      </w:rPr>
    </w:lvl>
    <w:lvl w:ilvl="2" w:tplc="9DB0FDE2" w:tentative="1">
      <w:start w:val="1"/>
      <w:numFmt w:val="bullet"/>
      <w:lvlText w:val="•"/>
      <w:lvlJc w:val="left"/>
      <w:pPr>
        <w:tabs>
          <w:tab w:val="num" w:pos="2160"/>
        </w:tabs>
        <w:ind w:left="2160" w:hanging="360"/>
      </w:pPr>
      <w:rPr>
        <w:rFonts w:ascii="Times New Roman" w:hAnsi="Times New Roman" w:hint="default"/>
      </w:rPr>
    </w:lvl>
    <w:lvl w:ilvl="3" w:tplc="712C34EA" w:tentative="1">
      <w:start w:val="1"/>
      <w:numFmt w:val="bullet"/>
      <w:lvlText w:val="•"/>
      <w:lvlJc w:val="left"/>
      <w:pPr>
        <w:tabs>
          <w:tab w:val="num" w:pos="2880"/>
        </w:tabs>
        <w:ind w:left="2880" w:hanging="360"/>
      </w:pPr>
      <w:rPr>
        <w:rFonts w:ascii="Times New Roman" w:hAnsi="Times New Roman" w:hint="default"/>
      </w:rPr>
    </w:lvl>
    <w:lvl w:ilvl="4" w:tplc="418E7020" w:tentative="1">
      <w:start w:val="1"/>
      <w:numFmt w:val="bullet"/>
      <w:lvlText w:val="•"/>
      <w:lvlJc w:val="left"/>
      <w:pPr>
        <w:tabs>
          <w:tab w:val="num" w:pos="3600"/>
        </w:tabs>
        <w:ind w:left="3600" w:hanging="360"/>
      </w:pPr>
      <w:rPr>
        <w:rFonts w:ascii="Times New Roman" w:hAnsi="Times New Roman" w:hint="default"/>
      </w:rPr>
    </w:lvl>
    <w:lvl w:ilvl="5" w:tplc="00D8C276" w:tentative="1">
      <w:start w:val="1"/>
      <w:numFmt w:val="bullet"/>
      <w:lvlText w:val="•"/>
      <w:lvlJc w:val="left"/>
      <w:pPr>
        <w:tabs>
          <w:tab w:val="num" w:pos="4320"/>
        </w:tabs>
        <w:ind w:left="4320" w:hanging="360"/>
      </w:pPr>
      <w:rPr>
        <w:rFonts w:ascii="Times New Roman" w:hAnsi="Times New Roman" w:hint="default"/>
      </w:rPr>
    </w:lvl>
    <w:lvl w:ilvl="6" w:tplc="C2C45226" w:tentative="1">
      <w:start w:val="1"/>
      <w:numFmt w:val="bullet"/>
      <w:lvlText w:val="•"/>
      <w:lvlJc w:val="left"/>
      <w:pPr>
        <w:tabs>
          <w:tab w:val="num" w:pos="5040"/>
        </w:tabs>
        <w:ind w:left="5040" w:hanging="360"/>
      </w:pPr>
      <w:rPr>
        <w:rFonts w:ascii="Times New Roman" w:hAnsi="Times New Roman" w:hint="default"/>
      </w:rPr>
    </w:lvl>
    <w:lvl w:ilvl="7" w:tplc="F8149D68" w:tentative="1">
      <w:start w:val="1"/>
      <w:numFmt w:val="bullet"/>
      <w:lvlText w:val="•"/>
      <w:lvlJc w:val="left"/>
      <w:pPr>
        <w:tabs>
          <w:tab w:val="num" w:pos="5760"/>
        </w:tabs>
        <w:ind w:left="5760" w:hanging="360"/>
      </w:pPr>
      <w:rPr>
        <w:rFonts w:ascii="Times New Roman" w:hAnsi="Times New Roman" w:hint="default"/>
      </w:rPr>
    </w:lvl>
    <w:lvl w:ilvl="8" w:tplc="08761A1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9B50D11"/>
    <w:multiLevelType w:val="hybridMultilevel"/>
    <w:tmpl w:val="D0C810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D92ED7"/>
    <w:multiLevelType w:val="hybridMultilevel"/>
    <w:tmpl w:val="E79A9054"/>
    <w:lvl w:ilvl="0" w:tplc="04090015">
      <w:start w:val="1"/>
      <w:numFmt w:val="upperLetter"/>
      <w:lvlText w:val="%1."/>
      <w:lvlJc w:val="left"/>
      <w:pPr>
        <w:ind w:left="720" w:hanging="360"/>
      </w:pPr>
    </w:lvl>
    <w:lvl w:ilvl="1" w:tplc="66961858">
      <w:start w:val="1"/>
      <w:numFmt w:val="lowerLetter"/>
      <w:lvlText w:val="%2."/>
      <w:lvlJc w:val="left"/>
      <w:pPr>
        <w:ind w:left="63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37D3A"/>
    <w:multiLevelType w:val="hybridMultilevel"/>
    <w:tmpl w:val="D1228B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125B2"/>
    <w:multiLevelType w:val="hybridMultilevel"/>
    <w:tmpl w:val="CD7CAC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BA00FA2"/>
    <w:multiLevelType w:val="hybridMultilevel"/>
    <w:tmpl w:val="346A14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005E04"/>
    <w:multiLevelType w:val="hybridMultilevel"/>
    <w:tmpl w:val="BC2C96A2"/>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A74EE4"/>
    <w:multiLevelType w:val="hybridMultilevel"/>
    <w:tmpl w:val="AE78AE00"/>
    <w:lvl w:ilvl="0" w:tplc="1000507A">
      <w:start w:val="1"/>
      <w:numFmt w:val="decimal"/>
      <w:lvlText w:val="%1."/>
      <w:lvlJc w:val="left"/>
      <w:pPr>
        <w:ind w:left="63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4F4F58"/>
    <w:multiLevelType w:val="multilevel"/>
    <w:tmpl w:val="5AEC9A40"/>
    <w:lvl w:ilvl="0">
      <w:start w:val="80"/>
      <w:numFmt w:val="decimal"/>
      <w:lvlText w:val="%1"/>
      <w:lvlJc w:val="left"/>
      <w:pPr>
        <w:tabs>
          <w:tab w:val="num" w:pos="1440"/>
        </w:tabs>
        <w:ind w:left="1440" w:hanging="1440"/>
      </w:pPr>
      <w:rPr>
        <w:rFonts w:hint="default"/>
      </w:rPr>
    </w:lvl>
    <w:lvl w:ilvl="1">
      <w:start w:val="82"/>
      <w:numFmt w:val="decimal"/>
      <w:lvlText w:val="%1-%2"/>
      <w:lvlJc w:val="left"/>
      <w:pPr>
        <w:tabs>
          <w:tab w:val="num" w:pos="1440"/>
        </w:tabs>
        <w:ind w:left="1440" w:hanging="1440"/>
      </w:pPr>
      <w:rPr>
        <w:rFonts w:hint="default"/>
      </w:rPr>
    </w:lvl>
    <w:lvl w:ilvl="2">
      <w:start w:val="99"/>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3373281"/>
    <w:multiLevelType w:val="hybridMultilevel"/>
    <w:tmpl w:val="8A0A2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36E6DD3"/>
    <w:multiLevelType w:val="hybridMultilevel"/>
    <w:tmpl w:val="1EB42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EE50A6"/>
    <w:multiLevelType w:val="hybridMultilevel"/>
    <w:tmpl w:val="F258A2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750691"/>
    <w:multiLevelType w:val="hybridMultilevel"/>
    <w:tmpl w:val="1B4ED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001975"/>
    <w:multiLevelType w:val="hybridMultilevel"/>
    <w:tmpl w:val="90046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812EE"/>
    <w:multiLevelType w:val="multilevel"/>
    <w:tmpl w:val="F0B4CD46"/>
    <w:lvl w:ilvl="0">
      <w:start w:val="87"/>
      <w:numFmt w:val="decimal"/>
      <w:lvlText w:val="%1"/>
      <w:lvlJc w:val="left"/>
      <w:pPr>
        <w:tabs>
          <w:tab w:val="num" w:pos="1440"/>
        </w:tabs>
        <w:ind w:left="1440" w:hanging="1440"/>
      </w:pPr>
      <w:rPr>
        <w:rFonts w:hint="default"/>
      </w:rPr>
    </w:lvl>
    <w:lvl w:ilvl="1">
      <w:start w:val="89"/>
      <w:numFmt w:val="decimal"/>
      <w:lvlText w:val="%1-%2"/>
      <w:lvlJc w:val="left"/>
      <w:pPr>
        <w:tabs>
          <w:tab w:val="num" w:pos="1440"/>
        </w:tabs>
        <w:ind w:left="1440" w:hanging="1440"/>
      </w:pPr>
      <w:rPr>
        <w:rFonts w:hint="default"/>
      </w:rPr>
    </w:lvl>
    <w:lvl w:ilvl="2">
      <w:start w:val="99"/>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49D2FE9"/>
    <w:multiLevelType w:val="hybridMultilevel"/>
    <w:tmpl w:val="EC484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406A3"/>
    <w:multiLevelType w:val="hybridMultilevel"/>
    <w:tmpl w:val="8D1A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D7064"/>
    <w:multiLevelType w:val="hybridMultilevel"/>
    <w:tmpl w:val="282C8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A17169"/>
    <w:multiLevelType w:val="hybridMultilevel"/>
    <w:tmpl w:val="1BEC72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670B92"/>
    <w:multiLevelType w:val="hybridMultilevel"/>
    <w:tmpl w:val="07943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2B6899"/>
    <w:multiLevelType w:val="hybridMultilevel"/>
    <w:tmpl w:val="17D24C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E4359D"/>
    <w:multiLevelType w:val="hybridMultilevel"/>
    <w:tmpl w:val="00BC8AF2"/>
    <w:lvl w:ilvl="0" w:tplc="0C5A4CB4">
      <w:start w:val="1"/>
      <w:numFmt w:val="decimal"/>
      <w:lvlText w:val="%1."/>
      <w:lvlJc w:val="left"/>
      <w:pPr>
        <w:ind w:left="360" w:hanging="360"/>
      </w:pPr>
      <w:rPr>
        <w:rFonts w:hint="default"/>
      </w:rPr>
    </w:lvl>
    <w:lvl w:ilvl="1" w:tplc="0C5A4CB4">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22"/>
  </w:num>
  <w:num w:numId="4">
    <w:abstractNumId w:val="17"/>
  </w:num>
  <w:num w:numId="5">
    <w:abstractNumId w:val="13"/>
  </w:num>
  <w:num w:numId="6">
    <w:abstractNumId w:val="21"/>
  </w:num>
  <w:num w:numId="7">
    <w:abstractNumId w:val="3"/>
  </w:num>
  <w:num w:numId="8">
    <w:abstractNumId w:val="0"/>
  </w:num>
  <w:num w:numId="9">
    <w:abstractNumId w:val="16"/>
  </w:num>
  <w:num w:numId="10">
    <w:abstractNumId w:val="25"/>
  </w:num>
  <w:num w:numId="11">
    <w:abstractNumId w:val="19"/>
  </w:num>
  <w:num w:numId="12">
    <w:abstractNumId w:val="4"/>
  </w:num>
  <w:num w:numId="13">
    <w:abstractNumId w:val="9"/>
  </w:num>
  <w:num w:numId="14">
    <w:abstractNumId w:val="27"/>
  </w:num>
  <w:num w:numId="15">
    <w:abstractNumId w:val="24"/>
  </w:num>
  <w:num w:numId="16">
    <w:abstractNumId w:val="1"/>
  </w:num>
  <w:num w:numId="17">
    <w:abstractNumId w:val="5"/>
  </w:num>
  <w:num w:numId="18">
    <w:abstractNumId w:val="18"/>
  </w:num>
  <w:num w:numId="19">
    <w:abstractNumId w:val="26"/>
  </w:num>
  <w:num w:numId="20">
    <w:abstractNumId w:val="29"/>
  </w:num>
  <w:num w:numId="21">
    <w:abstractNumId w:val="14"/>
  </w:num>
  <w:num w:numId="22">
    <w:abstractNumId w:val="20"/>
  </w:num>
  <w:num w:numId="23">
    <w:abstractNumId w:val="32"/>
  </w:num>
  <w:num w:numId="24">
    <w:abstractNumId w:val="28"/>
  </w:num>
  <w:num w:numId="25">
    <w:abstractNumId w:val="6"/>
  </w:num>
  <w:num w:numId="26">
    <w:abstractNumId w:val="30"/>
  </w:num>
  <w:num w:numId="27">
    <w:abstractNumId w:val="2"/>
  </w:num>
  <w:num w:numId="28">
    <w:abstractNumId w:val="15"/>
  </w:num>
  <w:num w:numId="29">
    <w:abstractNumId w:val="8"/>
  </w:num>
  <w:num w:numId="30">
    <w:abstractNumId w:val="12"/>
  </w:num>
  <w:num w:numId="31">
    <w:abstractNumId w:val="7"/>
  </w:num>
  <w:num w:numId="32">
    <w:abstractNumId w:val="3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D5"/>
    <w:rsid w:val="0000027C"/>
    <w:rsid w:val="0000084D"/>
    <w:rsid w:val="00003A0E"/>
    <w:rsid w:val="000052DE"/>
    <w:rsid w:val="00005476"/>
    <w:rsid w:val="000221E4"/>
    <w:rsid w:val="00025381"/>
    <w:rsid w:val="00025496"/>
    <w:rsid w:val="00025AE3"/>
    <w:rsid w:val="00034989"/>
    <w:rsid w:val="0004470C"/>
    <w:rsid w:val="0004577E"/>
    <w:rsid w:val="00051FF3"/>
    <w:rsid w:val="00055398"/>
    <w:rsid w:val="0005630E"/>
    <w:rsid w:val="0005781E"/>
    <w:rsid w:val="000629D0"/>
    <w:rsid w:val="000644E0"/>
    <w:rsid w:val="00065BB6"/>
    <w:rsid w:val="00066742"/>
    <w:rsid w:val="00066D3B"/>
    <w:rsid w:val="00076363"/>
    <w:rsid w:val="0007693A"/>
    <w:rsid w:val="00077B39"/>
    <w:rsid w:val="00087A89"/>
    <w:rsid w:val="0009139E"/>
    <w:rsid w:val="00093F28"/>
    <w:rsid w:val="00094451"/>
    <w:rsid w:val="000A3D61"/>
    <w:rsid w:val="000A5BEC"/>
    <w:rsid w:val="000B1A41"/>
    <w:rsid w:val="000C12B1"/>
    <w:rsid w:val="000C61D7"/>
    <w:rsid w:val="000C69B6"/>
    <w:rsid w:val="000D528E"/>
    <w:rsid w:val="000E325E"/>
    <w:rsid w:val="000F055E"/>
    <w:rsid w:val="000F47B0"/>
    <w:rsid w:val="000F6BA0"/>
    <w:rsid w:val="000F70E4"/>
    <w:rsid w:val="00100E03"/>
    <w:rsid w:val="00115488"/>
    <w:rsid w:val="0011727E"/>
    <w:rsid w:val="00126775"/>
    <w:rsid w:val="00127585"/>
    <w:rsid w:val="00132105"/>
    <w:rsid w:val="00132ECC"/>
    <w:rsid w:val="00134CA0"/>
    <w:rsid w:val="00145F3D"/>
    <w:rsid w:val="00153876"/>
    <w:rsid w:val="001653DE"/>
    <w:rsid w:val="0016647A"/>
    <w:rsid w:val="00166D3E"/>
    <w:rsid w:val="00167C99"/>
    <w:rsid w:val="001740BB"/>
    <w:rsid w:val="00175C32"/>
    <w:rsid w:val="0017771F"/>
    <w:rsid w:val="00181CA0"/>
    <w:rsid w:val="001A681D"/>
    <w:rsid w:val="001B2BC6"/>
    <w:rsid w:val="001C2B99"/>
    <w:rsid w:val="001C2FEB"/>
    <w:rsid w:val="001C48CB"/>
    <w:rsid w:val="001C598F"/>
    <w:rsid w:val="001C5D1C"/>
    <w:rsid w:val="001C6AA9"/>
    <w:rsid w:val="001D40F9"/>
    <w:rsid w:val="001E19AB"/>
    <w:rsid w:val="001F0006"/>
    <w:rsid w:val="001F1C33"/>
    <w:rsid w:val="001F264B"/>
    <w:rsid w:val="001F42FE"/>
    <w:rsid w:val="001F62F7"/>
    <w:rsid w:val="00206754"/>
    <w:rsid w:val="0021271A"/>
    <w:rsid w:val="00217A00"/>
    <w:rsid w:val="0022207D"/>
    <w:rsid w:val="002230DB"/>
    <w:rsid w:val="00231543"/>
    <w:rsid w:val="002326F8"/>
    <w:rsid w:val="00250088"/>
    <w:rsid w:val="00250CF1"/>
    <w:rsid w:val="0025397C"/>
    <w:rsid w:val="00255949"/>
    <w:rsid w:val="00264662"/>
    <w:rsid w:val="00271CA0"/>
    <w:rsid w:val="00272BE4"/>
    <w:rsid w:val="00273E88"/>
    <w:rsid w:val="00275CD6"/>
    <w:rsid w:val="0028564D"/>
    <w:rsid w:val="00285953"/>
    <w:rsid w:val="00286B15"/>
    <w:rsid w:val="002875EA"/>
    <w:rsid w:val="002918B9"/>
    <w:rsid w:val="002949D8"/>
    <w:rsid w:val="00295096"/>
    <w:rsid w:val="002A403A"/>
    <w:rsid w:val="002B0F28"/>
    <w:rsid w:val="002B38A8"/>
    <w:rsid w:val="002B583B"/>
    <w:rsid w:val="002B75A9"/>
    <w:rsid w:val="002C0976"/>
    <w:rsid w:val="002C2A0A"/>
    <w:rsid w:val="002D4186"/>
    <w:rsid w:val="002D78A6"/>
    <w:rsid w:val="002D7D0D"/>
    <w:rsid w:val="002E08E6"/>
    <w:rsid w:val="002E0C22"/>
    <w:rsid w:val="002E519E"/>
    <w:rsid w:val="002E6FA8"/>
    <w:rsid w:val="002F7BA0"/>
    <w:rsid w:val="00310737"/>
    <w:rsid w:val="00310790"/>
    <w:rsid w:val="0032108C"/>
    <w:rsid w:val="003229A6"/>
    <w:rsid w:val="0032691D"/>
    <w:rsid w:val="00337522"/>
    <w:rsid w:val="0034066C"/>
    <w:rsid w:val="00340ADD"/>
    <w:rsid w:val="00347B2E"/>
    <w:rsid w:val="00355CAF"/>
    <w:rsid w:val="00360B7E"/>
    <w:rsid w:val="00362778"/>
    <w:rsid w:val="00367275"/>
    <w:rsid w:val="003705B6"/>
    <w:rsid w:val="0037226C"/>
    <w:rsid w:val="00373FF9"/>
    <w:rsid w:val="0037769D"/>
    <w:rsid w:val="00380347"/>
    <w:rsid w:val="00385FED"/>
    <w:rsid w:val="00387854"/>
    <w:rsid w:val="003917A7"/>
    <w:rsid w:val="003923FC"/>
    <w:rsid w:val="00392552"/>
    <w:rsid w:val="00395E27"/>
    <w:rsid w:val="00396C72"/>
    <w:rsid w:val="003A6390"/>
    <w:rsid w:val="003A6C97"/>
    <w:rsid w:val="003B2D3F"/>
    <w:rsid w:val="003B4017"/>
    <w:rsid w:val="003C3B65"/>
    <w:rsid w:val="003C78D6"/>
    <w:rsid w:val="003E12DF"/>
    <w:rsid w:val="003E6050"/>
    <w:rsid w:val="00403AA2"/>
    <w:rsid w:val="00405377"/>
    <w:rsid w:val="00405807"/>
    <w:rsid w:val="00405D7E"/>
    <w:rsid w:val="004118BD"/>
    <w:rsid w:val="0041294B"/>
    <w:rsid w:val="00427FD7"/>
    <w:rsid w:val="004320D1"/>
    <w:rsid w:val="00434AE9"/>
    <w:rsid w:val="004415D7"/>
    <w:rsid w:val="00442104"/>
    <w:rsid w:val="004453BF"/>
    <w:rsid w:val="00451309"/>
    <w:rsid w:val="00452E70"/>
    <w:rsid w:val="00461559"/>
    <w:rsid w:val="00462827"/>
    <w:rsid w:val="0048255B"/>
    <w:rsid w:val="0049166A"/>
    <w:rsid w:val="00492E22"/>
    <w:rsid w:val="00494F53"/>
    <w:rsid w:val="00496D84"/>
    <w:rsid w:val="004A0C48"/>
    <w:rsid w:val="004A0EC9"/>
    <w:rsid w:val="004C6169"/>
    <w:rsid w:val="004C79DA"/>
    <w:rsid w:val="004D0B38"/>
    <w:rsid w:val="004D4697"/>
    <w:rsid w:val="004D5F21"/>
    <w:rsid w:val="004D6353"/>
    <w:rsid w:val="004D726E"/>
    <w:rsid w:val="004E1D5D"/>
    <w:rsid w:val="004E3EC9"/>
    <w:rsid w:val="004F2998"/>
    <w:rsid w:val="005062A1"/>
    <w:rsid w:val="00511817"/>
    <w:rsid w:val="00512927"/>
    <w:rsid w:val="0051440E"/>
    <w:rsid w:val="005174C7"/>
    <w:rsid w:val="00522E1F"/>
    <w:rsid w:val="0053557A"/>
    <w:rsid w:val="005361EF"/>
    <w:rsid w:val="00546F33"/>
    <w:rsid w:val="00547713"/>
    <w:rsid w:val="00553DD3"/>
    <w:rsid w:val="005570B9"/>
    <w:rsid w:val="005572D3"/>
    <w:rsid w:val="00561F5F"/>
    <w:rsid w:val="00563249"/>
    <w:rsid w:val="00571936"/>
    <w:rsid w:val="005723AD"/>
    <w:rsid w:val="00577D91"/>
    <w:rsid w:val="00581A05"/>
    <w:rsid w:val="00581D16"/>
    <w:rsid w:val="00582FA8"/>
    <w:rsid w:val="00583FF4"/>
    <w:rsid w:val="005A07D8"/>
    <w:rsid w:val="005A2B22"/>
    <w:rsid w:val="005A4298"/>
    <w:rsid w:val="005B06E4"/>
    <w:rsid w:val="005B08C5"/>
    <w:rsid w:val="005B0FE4"/>
    <w:rsid w:val="005B452A"/>
    <w:rsid w:val="005B7352"/>
    <w:rsid w:val="005D5977"/>
    <w:rsid w:val="005D66F1"/>
    <w:rsid w:val="005E15E0"/>
    <w:rsid w:val="005F229D"/>
    <w:rsid w:val="005F3015"/>
    <w:rsid w:val="005F3795"/>
    <w:rsid w:val="005F66DC"/>
    <w:rsid w:val="00606172"/>
    <w:rsid w:val="006103A4"/>
    <w:rsid w:val="0061430A"/>
    <w:rsid w:val="0061776D"/>
    <w:rsid w:val="00620021"/>
    <w:rsid w:val="006261D9"/>
    <w:rsid w:val="00630FA1"/>
    <w:rsid w:val="006338C9"/>
    <w:rsid w:val="00634127"/>
    <w:rsid w:val="006345CD"/>
    <w:rsid w:val="00637EF6"/>
    <w:rsid w:val="00637F45"/>
    <w:rsid w:val="00654381"/>
    <w:rsid w:val="00661FE1"/>
    <w:rsid w:val="0066528F"/>
    <w:rsid w:val="00667CD0"/>
    <w:rsid w:val="00670029"/>
    <w:rsid w:val="006703D5"/>
    <w:rsid w:val="00672B7E"/>
    <w:rsid w:val="006731D0"/>
    <w:rsid w:val="00674F53"/>
    <w:rsid w:val="00675F7F"/>
    <w:rsid w:val="00677578"/>
    <w:rsid w:val="006805BC"/>
    <w:rsid w:val="00680CF2"/>
    <w:rsid w:val="00682508"/>
    <w:rsid w:val="00685DE1"/>
    <w:rsid w:val="006911F2"/>
    <w:rsid w:val="006913D5"/>
    <w:rsid w:val="0069282A"/>
    <w:rsid w:val="00693366"/>
    <w:rsid w:val="006A03DD"/>
    <w:rsid w:val="006A276F"/>
    <w:rsid w:val="006A5B4D"/>
    <w:rsid w:val="006A6CC0"/>
    <w:rsid w:val="006B58A1"/>
    <w:rsid w:val="006B6617"/>
    <w:rsid w:val="006B6FE8"/>
    <w:rsid w:val="006C09DB"/>
    <w:rsid w:val="006C10D2"/>
    <w:rsid w:val="006D4DE9"/>
    <w:rsid w:val="006E0706"/>
    <w:rsid w:val="006E1D93"/>
    <w:rsid w:val="006E20E5"/>
    <w:rsid w:val="006E5FDC"/>
    <w:rsid w:val="006F6F36"/>
    <w:rsid w:val="006F79E1"/>
    <w:rsid w:val="006F7CA5"/>
    <w:rsid w:val="0070451D"/>
    <w:rsid w:val="00704A2D"/>
    <w:rsid w:val="00711471"/>
    <w:rsid w:val="007159A6"/>
    <w:rsid w:val="00721E60"/>
    <w:rsid w:val="007222CB"/>
    <w:rsid w:val="00722D9C"/>
    <w:rsid w:val="00722E2D"/>
    <w:rsid w:val="00723D0A"/>
    <w:rsid w:val="007259BF"/>
    <w:rsid w:val="00726B67"/>
    <w:rsid w:val="00730A08"/>
    <w:rsid w:val="00733258"/>
    <w:rsid w:val="007334E6"/>
    <w:rsid w:val="00733A16"/>
    <w:rsid w:val="007354A2"/>
    <w:rsid w:val="0074792A"/>
    <w:rsid w:val="007528CA"/>
    <w:rsid w:val="00753742"/>
    <w:rsid w:val="00754ED4"/>
    <w:rsid w:val="00760C23"/>
    <w:rsid w:val="00764A16"/>
    <w:rsid w:val="0076579D"/>
    <w:rsid w:val="00766BB8"/>
    <w:rsid w:val="00766C5A"/>
    <w:rsid w:val="00767F02"/>
    <w:rsid w:val="00770215"/>
    <w:rsid w:val="00770418"/>
    <w:rsid w:val="007727C9"/>
    <w:rsid w:val="00775310"/>
    <w:rsid w:val="007807E6"/>
    <w:rsid w:val="00783C0F"/>
    <w:rsid w:val="0078515A"/>
    <w:rsid w:val="0078769F"/>
    <w:rsid w:val="00790C21"/>
    <w:rsid w:val="007956C2"/>
    <w:rsid w:val="00795E28"/>
    <w:rsid w:val="007B0B60"/>
    <w:rsid w:val="007B0E0B"/>
    <w:rsid w:val="007B1CE8"/>
    <w:rsid w:val="007B4F4D"/>
    <w:rsid w:val="007B778D"/>
    <w:rsid w:val="007C0242"/>
    <w:rsid w:val="007C412D"/>
    <w:rsid w:val="007C58A4"/>
    <w:rsid w:val="007D1CB1"/>
    <w:rsid w:val="007D2294"/>
    <w:rsid w:val="007E47D6"/>
    <w:rsid w:val="007F103B"/>
    <w:rsid w:val="007F2B7C"/>
    <w:rsid w:val="007F4229"/>
    <w:rsid w:val="007F5CAE"/>
    <w:rsid w:val="008001FA"/>
    <w:rsid w:val="008006C8"/>
    <w:rsid w:val="00801C2C"/>
    <w:rsid w:val="008048E6"/>
    <w:rsid w:val="00812447"/>
    <w:rsid w:val="008139FB"/>
    <w:rsid w:val="00816467"/>
    <w:rsid w:val="00821664"/>
    <w:rsid w:val="0082179D"/>
    <w:rsid w:val="00822F25"/>
    <w:rsid w:val="00827FE3"/>
    <w:rsid w:val="0083192D"/>
    <w:rsid w:val="008325D7"/>
    <w:rsid w:val="008344EB"/>
    <w:rsid w:val="00835505"/>
    <w:rsid w:val="00841054"/>
    <w:rsid w:val="00846A31"/>
    <w:rsid w:val="0085024F"/>
    <w:rsid w:val="00850B54"/>
    <w:rsid w:val="008604BD"/>
    <w:rsid w:val="00863883"/>
    <w:rsid w:val="0086786C"/>
    <w:rsid w:val="0087212D"/>
    <w:rsid w:val="008773B9"/>
    <w:rsid w:val="008773F1"/>
    <w:rsid w:val="008774A6"/>
    <w:rsid w:val="008849F5"/>
    <w:rsid w:val="00884FBF"/>
    <w:rsid w:val="0089337D"/>
    <w:rsid w:val="008A1A89"/>
    <w:rsid w:val="008A49A7"/>
    <w:rsid w:val="008B027A"/>
    <w:rsid w:val="008B0F92"/>
    <w:rsid w:val="008C3714"/>
    <w:rsid w:val="008D0124"/>
    <w:rsid w:val="008D0C87"/>
    <w:rsid w:val="008D29E0"/>
    <w:rsid w:val="008D5D6D"/>
    <w:rsid w:val="008E3079"/>
    <w:rsid w:val="008E5874"/>
    <w:rsid w:val="008F1F25"/>
    <w:rsid w:val="008F500B"/>
    <w:rsid w:val="009027A3"/>
    <w:rsid w:val="0090565F"/>
    <w:rsid w:val="0090713D"/>
    <w:rsid w:val="009075B7"/>
    <w:rsid w:val="00910EE4"/>
    <w:rsid w:val="009129A4"/>
    <w:rsid w:val="00917032"/>
    <w:rsid w:val="0093030E"/>
    <w:rsid w:val="009415B8"/>
    <w:rsid w:val="00950E86"/>
    <w:rsid w:val="00951FFE"/>
    <w:rsid w:val="00953A5C"/>
    <w:rsid w:val="00963D51"/>
    <w:rsid w:val="00964D54"/>
    <w:rsid w:val="00964D7F"/>
    <w:rsid w:val="009666E2"/>
    <w:rsid w:val="00967B28"/>
    <w:rsid w:val="00972E83"/>
    <w:rsid w:val="0097590A"/>
    <w:rsid w:val="00986617"/>
    <w:rsid w:val="00992029"/>
    <w:rsid w:val="009A428A"/>
    <w:rsid w:val="009B06ED"/>
    <w:rsid w:val="009B515B"/>
    <w:rsid w:val="009B7CA8"/>
    <w:rsid w:val="009C15ED"/>
    <w:rsid w:val="009C1A69"/>
    <w:rsid w:val="009C6C08"/>
    <w:rsid w:val="009C6E2F"/>
    <w:rsid w:val="009C7606"/>
    <w:rsid w:val="009D18C0"/>
    <w:rsid w:val="009D75A9"/>
    <w:rsid w:val="009F6D9D"/>
    <w:rsid w:val="009F7230"/>
    <w:rsid w:val="00A01AC1"/>
    <w:rsid w:val="00A02101"/>
    <w:rsid w:val="00A0210C"/>
    <w:rsid w:val="00A02E60"/>
    <w:rsid w:val="00A03547"/>
    <w:rsid w:val="00A1121F"/>
    <w:rsid w:val="00A1152E"/>
    <w:rsid w:val="00A13DD3"/>
    <w:rsid w:val="00A143DC"/>
    <w:rsid w:val="00A17FDC"/>
    <w:rsid w:val="00A34584"/>
    <w:rsid w:val="00A34FF7"/>
    <w:rsid w:val="00A40338"/>
    <w:rsid w:val="00A4061D"/>
    <w:rsid w:val="00A5795B"/>
    <w:rsid w:val="00A605B0"/>
    <w:rsid w:val="00A707B0"/>
    <w:rsid w:val="00A716C6"/>
    <w:rsid w:val="00A7625F"/>
    <w:rsid w:val="00A84CEB"/>
    <w:rsid w:val="00A872E1"/>
    <w:rsid w:val="00A91F43"/>
    <w:rsid w:val="00A93870"/>
    <w:rsid w:val="00A95DBA"/>
    <w:rsid w:val="00A97EF6"/>
    <w:rsid w:val="00AA07AB"/>
    <w:rsid w:val="00AA61C5"/>
    <w:rsid w:val="00AB625F"/>
    <w:rsid w:val="00AC147A"/>
    <w:rsid w:val="00AC2507"/>
    <w:rsid w:val="00AC3458"/>
    <w:rsid w:val="00AC471C"/>
    <w:rsid w:val="00AC534C"/>
    <w:rsid w:val="00AC5958"/>
    <w:rsid w:val="00AD050B"/>
    <w:rsid w:val="00AE1F46"/>
    <w:rsid w:val="00AE5027"/>
    <w:rsid w:val="00AE54CB"/>
    <w:rsid w:val="00AE5AAA"/>
    <w:rsid w:val="00AE649B"/>
    <w:rsid w:val="00AE6ADF"/>
    <w:rsid w:val="00AF3F89"/>
    <w:rsid w:val="00AF4E73"/>
    <w:rsid w:val="00B009E8"/>
    <w:rsid w:val="00B04B0F"/>
    <w:rsid w:val="00B12A98"/>
    <w:rsid w:val="00B1502F"/>
    <w:rsid w:val="00B15A2C"/>
    <w:rsid w:val="00B171DA"/>
    <w:rsid w:val="00B17F6C"/>
    <w:rsid w:val="00B62273"/>
    <w:rsid w:val="00B6286F"/>
    <w:rsid w:val="00B8307D"/>
    <w:rsid w:val="00B85222"/>
    <w:rsid w:val="00B8562C"/>
    <w:rsid w:val="00B91C91"/>
    <w:rsid w:val="00BA0A71"/>
    <w:rsid w:val="00BA1605"/>
    <w:rsid w:val="00BA1E56"/>
    <w:rsid w:val="00BB4B58"/>
    <w:rsid w:val="00BB6755"/>
    <w:rsid w:val="00BC0834"/>
    <w:rsid w:val="00BC1772"/>
    <w:rsid w:val="00BC7880"/>
    <w:rsid w:val="00BC7E54"/>
    <w:rsid w:val="00BD1945"/>
    <w:rsid w:val="00BD38A9"/>
    <w:rsid w:val="00BD5866"/>
    <w:rsid w:val="00BE2505"/>
    <w:rsid w:val="00BF7311"/>
    <w:rsid w:val="00C01114"/>
    <w:rsid w:val="00C06E02"/>
    <w:rsid w:val="00C15C0D"/>
    <w:rsid w:val="00C164E0"/>
    <w:rsid w:val="00C16EF8"/>
    <w:rsid w:val="00C20434"/>
    <w:rsid w:val="00C216F2"/>
    <w:rsid w:val="00C24736"/>
    <w:rsid w:val="00C2791B"/>
    <w:rsid w:val="00C30AA4"/>
    <w:rsid w:val="00C32EF8"/>
    <w:rsid w:val="00C370C3"/>
    <w:rsid w:val="00C37862"/>
    <w:rsid w:val="00C408B6"/>
    <w:rsid w:val="00C4114D"/>
    <w:rsid w:val="00C42A17"/>
    <w:rsid w:val="00C430B7"/>
    <w:rsid w:val="00C45D9D"/>
    <w:rsid w:val="00C5431C"/>
    <w:rsid w:val="00C568AA"/>
    <w:rsid w:val="00C57EEF"/>
    <w:rsid w:val="00C65971"/>
    <w:rsid w:val="00C6710B"/>
    <w:rsid w:val="00C706F7"/>
    <w:rsid w:val="00C73E65"/>
    <w:rsid w:val="00C77B07"/>
    <w:rsid w:val="00C815B8"/>
    <w:rsid w:val="00CA054B"/>
    <w:rsid w:val="00CA455D"/>
    <w:rsid w:val="00CB100A"/>
    <w:rsid w:val="00CB15C9"/>
    <w:rsid w:val="00CB67FB"/>
    <w:rsid w:val="00CC1226"/>
    <w:rsid w:val="00CC2CAF"/>
    <w:rsid w:val="00CC4B16"/>
    <w:rsid w:val="00CC7F21"/>
    <w:rsid w:val="00CD2347"/>
    <w:rsid w:val="00CD664C"/>
    <w:rsid w:val="00CE778A"/>
    <w:rsid w:val="00CF42D4"/>
    <w:rsid w:val="00CF5C69"/>
    <w:rsid w:val="00D01245"/>
    <w:rsid w:val="00D075A2"/>
    <w:rsid w:val="00D13985"/>
    <w:rsid w:val="00D1565D"/>
    <w:rsid w:val="00D16047"/>
    <w:rsid w:val="00D216E9"/>
    <w:rsid w:val="00D2233D"/>
    <w:rsid w:val="00D25FB8"/>
    <w:rsid w:val="00D26AEB"/>
    <w:rsid w:val="00D316C3"/>
    <w:rsid w:val="00D37B73"/>
    <w:rsid w:val="00D50B2C"/>
    <w:rsid w:val="00D51D6D"/>
    <w:rsid w:val="00D57909"/>
    <w:rsid w:val="00D62761"/>
    <w:rsid w:val="00D632A1"/>
    <w:rsid w:val="00D639D2"/>
    <w:rsid w:val="00D65406"/>
    <w:rsid w:val="00D65C78"/>
    <w:rsid w:val="00D66D38"/>
    <w:rsid w:val="00D709BE"/>
    <w:rsid w:val="00D72CA2"/>
    <w:rsid w:val="00D73AE1"/>
    <w:rsid w:val="00D826D1"/>
    <w:rsid w:val="00D84497"/>
    <w:rsid w:val="00D86466"/>
    <w:rsid w:val="00D872DB"/>
    <w:rsid w:val="00D93F75"/>
    <w:rsid w:val="00D942CC"/>
    <w:rsid w:val="00D94E09"/>
    <w:rsid w:val="00DA42C4"/>
    <w:rsid w:val="00DA454B"/>
    <w:rsid w:val="00DA7EF3"/>
    <w:rsid w:val="00DB0DBF"/>
    <w:rsid w:val="00DB1FD0"/>
    <w:rsid w:val="00DB4978"/>
    <w:rsid w:val="00DB610F"/>
    <w:rsid w:val="00DC1323"/>
    <w:rsid w:val="00DC1E7A"/>
    <w:rsid w:val="00DC3318"/>
    <w:rsid w:val="00DC5B92"/>
    <w:rsid w:val="00DD023C"/>
    <w:rsid w:val="00DD0F8F"/>
    <w:rsid w:val="00DD2D95"/>
    <w:rsid w:val="00DE106A"/>
    <w:rsid w:val="00DE3073"/>
    <w:rsid w:val="00DE3F7B"/>
    <w:rsid w:val="00DE5EA9"/>
    <w:rsid w:val="00DE6C03"/>
    <w:rsid w:val="00DE7519"/>
    <w:rsid w:val="00DF3419"/>
    <w:rsid w:val="00DF492D"/>
    <w:rsid w:val="00DF4CCF"/>
    <w:rsid w:val="00E0755A"/>
    <w:rsid w:val="00E2134A"/>
    <w:rsid w:val="00E22F73"/>
    <w:rsid w:val="00E311BF"/>
    <w:rsid w:val="00E34EA2"/>
    <w:rsid w:val="00E4459B"/>
    <w:rsid w:val="00E62814"/>
    <w:rsid w:val="00E81F31"/>
    <w:rsid w:val="00E84080"/>
    <w:rsid w:val="00E86B13"/>
    <w:rsid w:val="00E86EDB"/>
    <w:rsid w:val="00E93089"/>
    <w:rsid w:val="00E93C41"/>
    <w:rsid w:val="00EA3EF5"/>
    <w:rsid w:val="00EA66C8"/>
    <w:rsid w:val="00EA799E"/>
    <w:rsid w:val="00EB035A"/>
    <w:rsid w:val="00EB520C"/>
    <w:rsid w:val="00EB7E67"/>
    <w:rsid w:val="00EC50DB"/>
    <w:rsid w:val="00ED4DA6"/>
    <w:rsid w:val="00EE776E"/>
    <w:rsid w:val="00EF1561"/>
    <w:rsid w:val="00EF279A"/>
    <w:rsid w:val="00EF2DBB"/>
    <w:rsid w:val="00F01D14"/>
    <w:rsid w:val="00F04BCE"/>
    <w:rsid w:val="00F0532C"/>
    <w:rsid w:val="00F11FD0"/>
    <w:rsid w:val="00F150F9"/>
    <w:rsid w:val="00F160FF"/>
    <w:rsid w:val="00F246C3"/>
    <w:rsid w:val="00F257DC"/>
    <w:rsid w:val="00F25BDC"/>
    <w:rsid w:val="00F30735"/>
    <w:rsid w:val="00F31575"/>
    <w:rsid w:val="00F32540"/>
    <w:rsid w:val="00F42C20"/>
    <w:rsid w:val="00F44B0D"/>
    <w:rsid w:val="00F66755"/>
    <w:rsid w:val="00F66F7D"/>
    <w:rsid w:val="00F84D92"/>
    <w:rsid w:val="00F8756B"/>
    <w:rsid w:val="00F94EFE"/>
    <w:rsid w:val="00F951E7"/>
    <w:rsid w:val="00F95AE3"/>
    <w:rsid w:val="00FA569B"/>
    <w:rsid w:val="00FA6F3B"/>
    <w:rsid w:val="00FB3C55"/>
    <w:rsid w:val="00FB6961"/>
    <w:rsid w:val="00FC2727"/>
    <w:rsid w:val="00FC2C2D"/>
    <w:rsid w:val="00FC70CF"/>
    <w:rsid w:val="00FD012F"/>
    <w:rsid w:val="00FD4F14"/>
    <w:rsid w:val="00FD7281"/>
    <w:rsid w:val="00FE4FA2"/>
    <w:rsid w:val="00FF2474"/>
    <w:rsid w:val="00FF3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1BCCB9"/>
  <w15:docId w15:val="{EBB283CA-B263-3A49-8755-3AD1359A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160FF"/>
    <w:rPr>
      <w:sz w:val="24"/>
      <w:szCs w:val="24"/>
    </w:rPr>
  </w:style>
  <w:style w:type="paragraph" w:styleId="Heading1">
    <w:name w:val="heading 1"/>
    <w:basedOn w:val="Normal"/>
    <w:next w:val="Normal"/>
    <w:qFormat/>
    <w:rsid w:val="009129A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06F7"/>
    <w:rPr>
      <w:color w:val="0000FF"/>
      <w:u w:val="single"/>
    </w:rPr>
  </w:style>
  <w:style w:type="paragraph" w:styleId="Header">
    <w:name w:val="header"/>
    <w:basedOn w:val="Normal"/>
    <w:rsid w:val="00F01D14"/>
    <w:pPr>
      <w:tabs>
        <w:tab w:val="center" w:pos="4320"/>
        <w:tab w:val="right" w:pos="8640"/>
      </w:tabs>
    </w:pPr>
  </w:style>
  <w:style w:type="paragraph" w:styleId="Footer">
    <w:name w:val="footer"/>
    <w:basedOn w:val="Normal"/>
    <w:rsid w:val="00F01D14"/>
    <w:pPr>
      <w:tabs>
        <w:tab w:val="center" w:pos="4320"/>
        <w:tab w:val="right" w:pos="8640"/>
      </w:tabs>
    </w:pPr>
  </w:style>
  <w:style w:type="character" w:styleId="PageNumber">
    <w:name w:val="page number"/>
    <w:basedOn w:val="DefaultParagraphFont"/>
    <w:rsid w:val="00F01D14"/>
  </w:style>
  <w:style w:type="character" w:styleId="FollowedHyperlink">
    <w:name w:val="FollowedHyperlink"/>
    <w:rsid w:val="00A40338"/>
    <w:rPr>
      <w:color w:val="800080"/>
      <w:u w:val="single"/>
    </w:rPr>
  </w:style>
  <w:style w:type="paragraph" w:styleId="BalloonText">
    <w:name w:val="Balloon Text"/>
    <w:basedOn w:val="Normal"/>
    <w:semiHidden/>
    <w:rsid w:val="00FC70CF"/>
    <w:rPr>
      <w:rFonts w:ascii="Tahoma" w:hAnsi="Tahoma" w:cs="Tahoma"/>
      <w:sz w:val="16"/>
      <w:szCs w:val="16"/>
    </w:rPr>
  </w:style>
  <w:style w:type="paragraph" w:styleId="ListParagraph">
    <w:name w:val="List Paragraph"/>
    <w:basedOn w:val="Normal"/>
    <w:uiPriority w:val="34"/>
    <w:qFormat/>
    <w:rsid w:val="000052DE"/>
    <w:pPr>
      <w:ind w:left="720"/>
      <w:contextualSpacing/>
    </w:pPr>
  </w:style>
  <w:style w:type="character" w:customStyle="1" w:styleId="apple-converted-space">
    <w:name w:val="apple-converted-space"/>
    <w:basedOn w:val="DefaultParagraphFont"/>
    <w:rsid w:val="00770418"/>
  </w:style>
  <w:style w:type="table" w:styleId="TableGrid">
    <w:name w:val="Table Grid"/>
    <w:basedOn w:val="TableNormal"/>
    <w:rsid w:val="00395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2">
    <w:name w:val="tx2"/>
    <w:basedOn w:val="DefaultParagraphFont"/>
    <w:rsid w:val="00AA61C5"/>
  </w:style>
  <w:style w:type="character" w:styleId="UnresolvedMention">
    <w:name w:val="Unresolved Mention"/>
    <w:basedOn w:val="DefaultParagraphFont"/>
    <w:uiPriority w:val="99"/>
    <w:semiHidden/>
    <w:unhideWhenUsed/>
    <w:rsid w:val="00F84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20083">
      <w:bodyDiv w:val="1"/>
      <w:marLeft w:val="0"/>
      <w:marRight w:val="0"/>
      <w:marTop w:val="0"/>
      <w:marBottom w:val="0"/>
      <w:divBdr>
        <w:top w:val="none" w:sz="0" w:space="0" w:color="auto"/>
        <w:left w:val="none" w:sz="0" w:space="0" w:color="auto"/>
        <w:bottom w:val="none" w:sz="0" w:space="0" w:color="auto"/>
        <w:right w:val="none" w:sz="0" w:space="0" w:color="auto"/>
      </w:divBdr>
    </w:div>
    <w:div w:id="1225027458">
      <w:bodyDiv w:val="1"/>
      <w:marLeft w:val="0"/>
      <w:marRight w:val="0"/>
      <w:marTop w:val="0"/>
      <w:marBottom w:val="0"/>
      <w:divBdr>
        <w:top w:val="none" w:sz="0" w:space="0" w:color="auto"/>
        <w:left w:val="none" w:sz="0" w:space="0" w:color="auto"/>
        <w:bottom w:val="none" w:sz="0" w:space="0" w:color="auto"/>
        <w:right w:val="none" w:sz="0" w:space="0" w:color="auto"/>
      </w:divBdr>
    </w:div>
    <w:div w:id="1498576557">
      <w:bodyDiv w:val="1"/>
      <w:marLeft w:val="0"/>
      <w:marRight w:val="0"/>
      <w:marTop w:val="0"/>
      <w:marBottom w:val="0"/>
      <w:divBdr>
        <w:top w:val="none" w:sz="0" w:space="0" w:color="auto"/>
        <w:left w:val="none" w:sz="0" w:space="0" w:color="auto"/>
        <w:bottom w:val="none" w:sz="0" w:space="0" w:color="auto"/>
        <w:right w:val="none" w:sz="0" w:space="0" w:color="auto"/>
      </w:divBdr>
      <w:divsChild>
        <w:div w:id="1443961733">
          <w:marLeft w:val="0"/>
          <w:marRight w:val="0"/>
          <w:marTop w:val="0"/>
          <w:marBottom w:val="0"/>
          <w:divBdr>
            <w:top w:val="none" w:sz="0" w:space="0" w:color="auto"/>
            <w:left w:val="none" w:sz="0" w:space="0" w:color="auto"/>
            <w:bottom w:val="none" w:sz="0" w:space="0" w:color="auto"/>
            <w:right w:val="none" w:sz="0" w:space="0" w:color="auto"/>
          </w:divBdr>
          <w:divsChild>
            <w:div w:id="218323682">
              <w:marLeft w:val="0"/>
              <w:marRight w:val="0"/>
              <w:marTop w:val="0"/>
              <w:marBottom w:val="0"/>
              <w:divBdr>
                <w:top w:val="none" w:sz="0" w:space="0" w:color="auto"/>
                <w:left w:val="none" w:sz="0" w:space="0" w:color="auto"/>
                <w:bottom w:val="none" w:sz="0" w:space="0" w:color="auto"/>
                <w:right w:val="none" w:sz="0" w:space="0" w:color="auto"/>
              </w:divBdr>
            </w:div>
            <w:div w:id="316685535">
              <w:marLeft w:val="0"/>
              <w:marRight w:val="0"/>
              <w:marTop w:val="0"/>
              <w:marBottom w:val="0"/>
              <w:divBdr>
                <w:top w:val="none" w:sz="0" w:space="0" w:color="auto"/>
                <w:left w:val="none" w:sz="0" w:space="0" w:color="auto"/>
                <w:bottom w:val="none" w:sz="0" w:space="0" w:color="auto"/>
                <w:right w:val="none" w:sz="0" w:space="0" w:color="auto"/>
              </w:divBdr>
            </w:div>
            <w:div w:id="606472253">
              <w:marLeft w:val="0"/>
              <w:marRight w:val="0"/>
              <w:marTop w:val="0"/>
              <w:marBottom w:val="0"/>
              <w:divBdr>
                <w:top w:val="none" w:sz="0" w:space="0" w:color="auto"/>
                <w:left w:val="none" w:sz="0" w:space="0" w:color="auto"/>
                <w:bottom w:val="none" w:sz="0" w:space="0" w:color="auto"/>
                <w:right w:val="none" w:sz="0" w:space="0" w:color="auto"/>
              </w:divBdr>
            </w:div>
            <w:div w:id="1146707076">
              <w:marLeft w:val="0"/>
              <w:marRight w:val="0"/>
              <w:marTop w:val="0"/>
              <w:marBottom w:val="0"/>
              <w:divBdr>
                <w:top w:val="none" w:sz="0" w:space="0" w:color="auto"/>
                <w:left w:val="none" w:sz="0" w:space="0" w:color="auto"/>
                <w:bottom w:val="none" w:sz="0" w:space="0" w:color="auto"/>
                <w:right w:val="none" w:sz="0" w:space="0" w:color="auto"/>
              </w:divBdr>
            </w:div>
            <w:div w:id="1627590014">
              <w:marLeft w:val="0"/>
              <w:marRight w:val="0"/>
              <w:marTop w:val="0"/>
              <w:marBottom w:val="0"/>
              <w:divBdr>
                <w:top w:val="none" w:sz="0" w:space="0" w:color="auto"/>
                <w:left w:val="none" w:sz="0" w:space="0" w:color="auto"/>
                <w:bottom w:val="none" w:sz="0" w:space="0" w:color="auto"/>
                <w:right w:val="none" w:sz="0" w:space="0" w:color="auto"/>
              </w:divBdr>
            </w:div>
            <w:div w:id="20603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6937">
      <w:bodyDiv w:val="1"/>
      <w:marLeft w:val="0"/>
      <w:marRight w:val="0"/>
      <w:marTop w:val="0"/>
      <w:marBottom w:val="0"/>
      <w:divBdr>
        <w:top w:val="none" w:sz="0" w:space="0" w:color="auto"/>
        <w:left w:val="none" w:sz="0" w:space="0" w:color="auto"/>
        <w:bottom w:val="none" w:sz="0" w:space="0" w:color="auto"/>
        <w:right w:val="none" w:sz="0" w:space="0" w:color="auto"/>
      </w:divBdr>
      <w:divsChild>
        <w:div w:id="441535897">
          <w:marLeft w:val="0"/>
          <w:marRight w:val="0"/>
          <w:marTop w:val="0"/>
          <w:marBottom w:val="0"/>
          <w:divBdr>
            <w:top w:val="none" w:sz="0" w:space="0" w:color="auto"/>
            <w:left w:val="none" w:sz="0" w:space="0" w:color="auto"/>
            <w:bottom w:val="none" w:sz="0" w:space="0" w:color="auto"/>
            <w:right w:val="none" w:sz="0" w:space="0" w:color="auto"/>
          </w:divBdr>
          <w:divsChild>
            <w:div w:id="1106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oline.Ledbetter@ucdenver.edu" TargetMode="External"/><Relationship Id="rId13" Type="http://schemas.openxmlformats.org/officeDocument/2006/relationships/hyperlink" Target="mailto:sherry.holden@cudenver.edu" TargetMode="External"/><Relationship Id="rId3" Type="http://schemas.openxmlformats.org/officeDocument/2006/relationships/settings" Target="settings.xml"/><Relationship Id="rId7" Type="http://schemas.openxmlformats.org/officeDocument/2006/relationships/hyperlink" Target="mailto:Harry.Smith@ucdenver.edu" TargetMode="External"/><Relationship Id="rId12" Type="http://schemas.openxmlformats.org/officeDocument/2006/relationships/hyperlink" Target="http://www.ucdenver.edu/academics/colleges/PublicHealth/Academics/academics/Documents/PoliciesHandbooks/CSPH_Honor_Cod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cdenver.instructur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irlstats.com/" TargetMode="External"/><Relationship Id="rId4" Type="http://schemas.openxmlformats.org/officeDocument/2006/relationships/webSettings" Target="webSettings.xml"/><Relationship Id="rId9" Type="http://schemas.openxmlformats.org/officeDocument/2006/relationships/hyperlink" Target="https://ucdenver.instructur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BST 601, Fall Semester 2005</vt:lpstr>
    </vt:vector>
  </TitlesOfParts>
  <Company>UAB School of Public Health</Company>
  <LinksUpToDate>false</LinksUpToDate>
  <CharactersWithSpaces>16919</CharactersWithSpaces>
  <SharedDoc>false</SharedDoc>
  <HLinks>
    <vt:vector size="48" baseType="variant">
      <vt:variant>
        <vt:i4>786521</vt:i4>
      </vt:variant>
      <vt:variant>
        <vt:i4>21</vt:i4>
      </vt:variant>
      <vt:variant>
        <vt:i4>0</vt:i4>
      </vt:variant>
      <vt:variant>
        <vt:i4>5</vt:i4>
      </vt:variant>
      <vt:variant>
        <vt:lpwstr>../../../lezotted/Downloads/</vt:lpwstr>
      </vt:variant>
      <vt:variant>
        <vt:lpwstr/>
      </vt:variant>
      <vt:variant>
        <vt:i4>2752551</vt:i4>
      </vt:variant>
      <vt:variant>
        <vt:i4>18</vt:i4>
      </vt:variant>
      <vt:variant>
        <vt:i4>0</vt:i4>
      </vt:variant>
      <vt:variant>
        <vt:i4>5</vt:i4>
      </vt:variant>
      <vt:variant>
        <vt:lpwstr>http://www.amazon.com/</vt:lpwstr>
      </vt:variant>
      <vt:variant>
        <vt:lpwstr/>
      </vt:variant>
      <vt:variant>
        <vt:i4>5636114</vt:i4>
      </vt:variant>
      <vt:variant>
        <vt:i4>15</vt:i4>
      </vt:variant>
      <vt:variant>
        <vt:i4>0</vt:i4>
      </vt:variant>
      <vt:variant>
        <vt:i4>5</vt:i4>
      </vt:variant>
      <vt:variant>
        <vt:lpwstr>http://www.sas.com/apps/pubscat/complete.jsp</vt:lpwstr>
      </vt:variant>
      <vt:variant>
        <vt:lpwstr/>
      </vt:variant>
      <vt:variant>
        <vt:i4>2424944</vt:i4>
      </vt:variant>
      <vt:variant>
        <vt:i4>12</vt:i4>
      </vt:variant>
      <vt:variant>
        <vt:i4>0</vt:i4>
      </vt:variant>
      <vt:variant>
        <vt:i4>5</vt:i4>
      </vt:variant>
      <vt:variant>
        <vt:lpwstr>http://www.sas.com/</vt:lpwstr>
      </vt:variant>
      <vt:variant>
        <vt:lpwstr/>
      </vt:variant>
      <vt:variant>
        <vt:i4>7929884</vt:i4>
      </vt:variant>
      <vt:variant>
        <vt:i4>9</vt:i4>
      </vt:variant>
      <vt:variant>
        <vt:i4>0</vt:i4>
      </vt:variant>
      <vt:variant>
        <vt:i4>5</vt:i4>
      </vt:variant>
      <vt:variant>
        <vt:lpwstr>mailto:tolulope.oyewumi@ucdenver.edu</vt:lpwstr>
      </vt:variant>
      <vt:variant>
        <vt:lpwstr/>
      </vt:variant>
      <vt:variant>
        <vt:i4>5570600</vt:i4>
      </vt:variant>
      <vt:variant>
        <vt:i4>6</vt:i4>
      </vt:variant>
      <vt:variant>
        <vt:i4>0</vt:i4>
      </vt:variant>
      <vt:variant>
        <vt:i4>5</vt:i4>
      </vt:variant>
      <vt:variant>
        <vt:lpwstr>mailto:Katherine.Roberts@ucdenver.edu</vt:lpwstr>
      </vt:variant>
      <vt:variant>
        <vt:lpwstr/>
      </vt:variant>
      <vt:variant>
        <vt:i4>983106</vt:i4>
      </vt:variant>
      <vt:variant>
        <vt:i4>3</vt:i4>
      </vt:variant>
      <vt:variant>
        <vt:i4>0</vt:i4>
      </vt:variant>
      <vt:variant>
        <vt:i4>5</vt:i4>
      </vt:variant>
      <vt:variant>
        <vt:lpwstr>https://www.coursesites.com/webapps/login</vt:lpwstr>
      </vt:variant>
      <vt:variant>
        <vt:lpwstr/>
      </vt:variant>
      <vt:variant>
        <vt:i4>196709</vt:i4>
      </vt:variant>
      <vt:variant>
        <vt:i4>0</vt:i4>
      </vt:variant>
      <vt:variant>
        <vt:i4>0</vt:i4>
      </vt:variant>
      <vt:variant>
        <vt:i4>5</vt:i4>
      </vt:variant>
      <vt:variant>
        <vt:lpwstr>mailto:Dennis.Lezotte@ucdenver.edu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 601, Fall Semester 2005</dc:title>
  <dc:creator>College of Public Health</dc:creator>
  <cp:lastModifiedBy>Smith, Harry A</cp:lastModifiedBy>
  <cp:revision>2</cp:revision>
  <cp:lastPrinted>2010-08-30T17:43:00Z</cp:lastPrinted>
  <dcterms:created xsi:type="dcterms:W3CDTF">2018-08-15T21:51:00Z</dcterms:created>
  <dcterms:modified xsi:type="dcterms:W3CDTF">2018-08-15T21:51:00Z</dcterms:modified>
</cp:coreProperties>
</file>