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Validação de e-mail aceita formato inválido.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ind w:hanging="0" w:start="0" w:end="0"/>
        <w:rPr/>
      </w:pPr>
      <w:r>
        <w:rPr/>
        <w:t xml:space="preserve">O campo de e-mail do formulário de contato aceita valores que possuem apenas o caractere </w:t>
      </w:r>
      <w:r>
        <w:rPr>
          <w:rStyle w:val="Cdigo-fonte"/>
        </w:rPr>
        <w:t>@</w:t>
      </w:r>
      <w:r>
        <w:rPr/>
        <w:t xml:space="preserve">, sem realizar uma validação adequada do formato do endereço de e-mail.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1.Acessar a página </w:t>
      </w:r>
      <w:r>
        <w:rPr>
          <w:rStyle w:val="Strong"/>
        </w:rPr>
        <w:t>Contato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2. Preencher o campo </w:t>
      </w:r>
      <w:r>
        <w:rPr>
          <w:rStyle w:val="Strong"/>
        </w:rPr>
        <w:t>Nome</w:t>
      </w:r>
      <w:r>
        <w:rPr/>
        <w:t xml:space="preserve"> com um valor válido.  </w:t>
      </w:r>
    </w:p>
    <w:p>
      <w:pPr>
        <w:pStyle w:val="Normal"/>
        <w:bidi w:val="0"/>
        <w:jc w:val="start"/>
        <w:rPr/>
      </w:pPr>
      <w:r>
        <w:rPr/>
        <w:t xml:space="preserve">3. No campo </w:t>
      </w:r>
      <w:r>
        <w:rPr>
          <w:rStyle w:val="Strong"/>
        </w:rPr>
        <w:t>E-mail</w:t>
      </w:r>
      <w:r>
        <w:rPr/>
        <w:t>, informar “</w:t>
      </w:r>
      <w:hyperlink r:id="rId2">
        <w:r>
          <w:rPr>
            <w:rStyle w:val="Hyperlink"/>
            <w:rFonts w:ascii="Liberation Mono" w:hAnsi="Liberation Mono" w:eastAsia="NSimSun" w:cs="Liberation Mono"/>
          </w:rPr>
          <w:t>111111111111111111111111111111111111@11111111</w:t>
        </w:r>
      </w:hyperlink>
      <w:r>
        <w:rPr/>
        <w:t>.”</w:t>
      </w:r>
    </w:p>
    <w:p>
      <w:pPr>
        <w:pStyle w:val="Normal"/>
        <w:bidi w:val="0"/>
        <w:jc w:val="start"/>
        <w:rPr/>
      </w:pPr>
      <w:r>
        <w:rPr/>
        <w:t>4.</w:t>
      </w:r>
      <w:r>
        <w:rPr/>
        <w:t xml:space="preserve"> Preencher os demais campos obrigatórios. 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Clicar em </w:t>
      </w:r>
      <w:r>
        <w:rPr>
          <w:rStyle w:val="Strong"/>
        </w:rPr>
        <w:t>“Enviar Mensagem”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O sistema deve identificar o formato inválido do e-mail e apresentar uma mensagem informando que o endereço informado é inválido.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O sistema aceita o endereço informado e exibe a mensagem </w:t>
      </w:r>
      <w:r>
        <w:rPr>
          <w:rStyle w:val="Strong"/>
        </w:rPr>
        <w:t>“Mensagem enviada com sucesso!”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9455"/>
            <wp:effectExtent l="0" t="0" r="0" b="0"/>
            <wp:wrapSquare wrapText="largest"/>
            <wp:docPr id="1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0410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0885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111111111111111111111111111111111111@1111111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LibreOffice/26.2.6.1$Windows_X86_64 LibreOffice_project/d1ee4fa77ef37aa4cfa80ea6fd156dcae5d60263</Application>
  <AppVersion>15.0000</AppVersion>
  <Pages>2</Pages>
  <Words>111</Words>
  <Characters>671</Characters>
  <CharactersWithSpaces>772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2026-10-01T00:35:07Z</dcterms:created>
  <dc:creator/>
  <dc:description/>
  <dc:language>pt-BR</dc:language>
  <cp:lastModifiedBy/>
  <dcterms:modified xsi:type="dcterms:W3CDTF">2026-10-01T00:40:25Z</dcterms:modified>
  <cp:revision>1</cp:revision>
  <dc:subject/>
  <dc:title/>
</cp:coreProperties>
</file>